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C52C" w14:textId="77777777" w:rsidR="00847C67" w:rsidRPr="005F0D17" w:rsidRDefault="00847C67" w:rsidP="005F0D17">
      <w:pPr>
        <w:pStyle w:val="a4"/>
        <w:shd w:val="clear" w:color="auto" w:fill="auto"/>
        <w:spacing w:after="3720" w:line="240" w:lineRule="auto"/>
        <w:jc w:val="both"/>
        <w:rPr>
          <w:rFonts w:ascii="Times New Roman" w:eastAsia="Lucida Sans Unicode" w:hAnsi="Times New Roman" w:cs="Times New Roman"/>
          <w:bCs/>
          <w:color w:val="042341"/>
          <w:sz w:val="24"/>
          <w:szCs w:val="24"/>
        </w:rPr>
      </w:pPr>
    </w:p>
    <w:p w14:paraId="78240C1D" w14:textId="77777777" w:rsidR="001F0C50" w:rsidRPr="006711BD" w:rsidRDefault="00EE5C13" w:rsidP="005D661A">
      <w:pPr>
        <w:pStyle w:val="a4"/>
        <w:shd w:val="clear" w:color="auto" w:fill="auto"/>
        <w:spacing w:after="120"/>
        <w:rPr>
          <w:rFonts w:ascii="Times New Roman" w:hAnsi="Times New Roman" w:cs="Times New Roman"/>
          <w:sz w:val="48"/>
          <w:szCs w:val="48"/>
          <w:lang w:val="ru-RU"/>
        </w:rPr>
      </w:pPr>
      <w:r w:rsidRPr="006711BD">
        <w:rPr>
          <w:rFonts w:ascii="Times New Roman" w:eastAsia="Lucida Sans Unicode" w:hAnsi="Times New Roman" w:cs="Times New Roman"/>
          <w:b/>
          <w:bCs/>
          <w:color w:val="042341"/>
          <w:sz w:val="48"/>
          <w:szCs w:val="48"/>
          <w:lang w:val="ru"/>
        </w:rPr>
        <w:t>Раздел 1 – Общие правила руководства ICAR</w:t>
      </w:r>
    </w:p>
    <w:p w14:paraId="19F19A4A" w14:textId="77777777" w:rsidR="005F0D17" w:rsidRPr="006711BD" w:rsidRDefault="005F0D17" w:rsidP="005D661A">
      <w:pPr>
        <w:pStyle w:val="7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b w:val="0"/>
          <w:bCs w:val="0"/>
          <w:color w:val="042341"/>
          <w:sz w:val="24"/>
          <w:szCs w:val="24"/>
          <w:lang w:val="ru-RU"/>
        </w:rPr>
      </w:pPr>
    </w:p>
    <w:p w14:paraId="64B8D622" w14:textId="77777777" w:rsidR="001F0C50" w:rsidRPr="006711BD" w:rsidRDefault="00EE5C13" w:rsidP="005D661A">
      <w:pPr>
        <w:pStyle w:val="7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color w:val="042341"/>
          <w:sz w:val="24"/>
          <w:szCs w:val="24"/>
          <w:lang w:val="ru"/>
        </w:rPr>
        <w:t>Раздел 1. Общие правила</w:t>
      </w:r>
    </w:p>
    <w:p w14:paraId="21FBBA9C" w14:textId="77777777" w:rsidR="006A4A15" w:rsidRPr="006711BD" w:rsidRDefault="00EE5C13" w:rsidP="005D661A">
      <w:pPr>
        <w:pStyle w:val="60"/>
        <w:shd w:val="clear" w:color="auto" w:fill="auto"/>
        <w:spacing w:after="60"/>
        <w:ind w:left="0"/>
        <w:jc w:val="both"/>
        <w:rPr>
          <w:rFonts w:ascii="Times New Roman" w:hAnsi="Times New Roman" w:cs="Times New Roman"/>
          <w:color w:val="0082BD"/>
          <w:sz w:val="20"/>
          <w:szCs w:val="20"/>
          <w:lang w:val="ru-RU"/>
        </w:rPr>
      </w:pPr>
      <w:r w:rsidRPr="006711BD">
        <w:rPr>
          <w:rFonts w:ascii="Times New Roman" w:hAnsi="Times New Roman" w:cs="Times New Roman"/>
          <w:color w:val="0082BD"/>
          <w:sz w:val="20"/>
          <w:szCs w:val="20"/>
          <w:lang w:val="ru"/>
        </w:rPr>
        <w:t>Версия по состоянию на октябрь 2018 г.</w:t>
      </w:r>
    </w:p>
    <w:p w14:paraId="5132A77F" w14:textId="77777777" w:rsidR="001F0C50" w:rsidRPr="006711BD" w:rsidRDefault="00EE5C13" w:rsidP="005D661A">
      <w:pPr>
        <w:pStyle w:val="60"/>
        <w:shd w:val="clear" w:color="auto" w:fill="auto"/>
        <w:spacing w:after="60"/>
        <w:ind w:left="0"/>
        <w:jc w:val="both"/>
        <w:rPr>
          <w:rFonts w:ascii="Times New Roman" w:hAnsi="Times New Roman" w:cs="Times New Roman"/>
          <w:color w:val="0082BD"/>
          <w:sz w:val="20"/>
          <w:szCs w:val="20"/>
        </w:rPr>
      </w:pPr>
      <w:r w:rsidRPr="006711BD">
        <w:rPr>
          <w:rFonts w:ascii="Times New Roman" w:hAnsi="Times New Roman" w:cs="Times New Roman"/>
          <w:color w:val="0082BD"/>
          <w:sz w:val="20"/>
          <w:szCs w:val="20"/>
          <w:lang w:val="ru"/>
        </w:rPr>
        <w:t>Ссылка</w:t>
      </w:r>
      <w:r w:rsidRPr="006711BD">
        <w:rPr>
          <w:rFonts w:ascii="Times New Roman" w:hAnsi="Times New Roman" w:cs="Times New Roman"/>
          <w:color w:val="0082BD"/>
          <w:sz w:val="20"/>
          <w:szCs w:val="20"/>
        </w:rPr>
        <w:t xml:space="preserve"> </w:t>
      </w:r>
      <w:r w:rsidRPr="006711BD">
        <w:rPr>
          <w:rFonts w:ascii="Times New Roman" w:hAnsi="Times New Roman" w:cs="Times New Roman"/>
          <w:color w:val="0082BD"/>
          <w:sz w:val="20"/>
          <w:szCs w:val="20"/>
          <w:lang w:val="ru"/>
        </w:rPr>
        <w:t>на</w:t>
      </w:r>
      <w:r w:rsidRPr="006711BD">
        <w:rPr>
          <w:rFonts w:ascii="Times New Roman" w:hAnsi="Times New Roman" w:cs="Times New Roman"/>
          <w:color w:val="0082BD"/>
          <w:sz w:val="20"/>
          <w:szCs w:val="20"/>
        </w:rPr>
        <w:t xml:space="preserve"> </w:t>
      </w:r>
      <w:r w:rsidRPr="006711BD">
        <w:rPr>
          <w:rFonts w:ascii="Times New Roman" w:hAnsi="Times New Roman" w:cs="Times New Roman"/>
          <w:color w:val="0082BD"/>
          <w:sz w:val="20"/>
          <w:szCs w:val="20"/>
          <w:lang w:val="ru"/>
        </w:rPr>
        <w:t>файл</w:t>
      </w:r>
      <w:r w:rsidRPr="006711BD">
        <w:rPr>
          <w:rFonts w:ascii="Times New Roman" w:hAnsi="Times New Roman" w:cs="Times New Roman"/>
          <w:color w:val="0082BD"/>
          <w:sz w:val="20"/>
          <w:szCs w:val="20"/>
        </w:rPr>
        <w:t>: 01 General rules v18.04.docx</w:t>
      </w:r>
    </w:p>
    <w:p w14:paraId="1F508F27" w14:textId="77777777" w:rsidR="0085133C" w:rsidRPr="006711BD" w:rsidRDefault="00EE5C13" w:rsidP="005D661A">
      <w:pPr>
        <w:pStyle w:val="60"/>
        <w:shd w:val="clear" w:color="auto" w:fill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11BD">
        <w:rPr>
          <w:rFonts w:ascii="Times New Roman" w:hAnsi="Times New Roman" w:cs="Times New Roman"/>
          <w:sz w:val="24"/>
          <w:szCs w:val="24"/>
        </w:rPr>
        <w:br w:type="page"/>
      </w:r>
    </w:p>
    <w:p w14:paraId="709080BD" w14:textId="77777777" w:rsidR="001F0C50" w:rsidRPr="006711BD" w:rsidRDefault="00EE5C13" w:rsidP="005F0D17">
      <w:pPr>
        <w:pStyle w:val="00"/>
      </w:pPr>
      <w:r w:rsidRPr="006711BD">
        <w:rPr>
          <w:lang w:val="ru"/>
        </w:rPr>
        <w:lastRenderedPageBreak/>
        <w:t>СОДЕРЖАНИЕ</w:t>
      </w:r>
    </w:p>
    <w:p w14:paraId="72A7CDFD" w14:textId="77777777" w:rsidR="005F0D17" w:rsidRPr="006711BD" w:rsidRDefault="00EE5C13" w:rsidP="006A4A15">
      <w:pPr>
        <w:pStyle w:val="a4"/>
        <w:shd w:val="clear" w:color="auto" w:fill="auto"/>
        <w:spacing w:after="240"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6711BD">
        <w:rPr>
          <w:rFonts w:ascii="Times New Roman" w:hAnsi="Times New Roman" w:cs="Times New Roman"/>
          <w:noProof/>
          <w:sz w:val="2"/>
          <w:szCs w:val="2"/>
          <w:lang w:val="ru-RU" w:eastAsia="ru-RU" w:bidi="he-IL"/>
        </w:rPr>
        <mc:AlternateContent>
          <mc:Choice Requires="wps">
            <w:drawing>
              <wp:inline distT="0" distB="0" distL="0" distR="0" wp14:anchorId="3CB3C866" wp14:editId="581BC293">
                <wp:extent cx="5760000" cy="0"/>
                <wp:effectExtent l="0" t="0" r="31750" b="19050"/>
                <wp:docPr id="195" name="Прямая соединительная линия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82B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Прямая соединительная линия 195" o:spid="_x0000_i1025" style="mso-left-percent:-10001;mso-position-horizontal-relative:char;mso-position-vertical-relative:line;mso-top-percent:-10001;mso-wrap-style:square;visibility:visible" from="0,0" to="453.55pt,0" strokecolor="#0082bd" strokeweight="1.5pt">
                <v:stroke joinstyle="miter"/>
                <w10:wrap type="none"/>
                <w10:anchorlock/>
              </v:line>
            </w:pict>
          </mc:Fallback>
        </mc:AlternateContent>
      </w:r>
    </w:p>
    <w:p w14:paraId="2A966284" w14:textId="77777777" w:rsidR="004C7DA2" w:rsidRPr="006711BD" w:rsidRDefault="00EE5C13" w:rsidP="00CB3DDD">
      <w:pPr>
        <w:pStyle w:val="14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1</w:t>
      </w:r>
      <w:r w:rsidRPr="006711BD">
        <w:rPr>
          <w:rFonts w:eastAsia="Arial"/>
          <w:noProof/>
          <w:lang w:val="ru"/>
        </w:rPr>
        <w:tab/>
        <w:t>Методы идентификации</w:t>
      </w:r>
      <w:r w:rsidRPr="006711BD">
        <w:rPr>
          <w:rFonts w:eastAsia="Arial"/>
          <w:noProof/>
          <w:lang w:val="ru"/>
        </w:rPr>
        <w:tab/>
        <w:t>5</w:t>
      </w:r>
    </w:p>
    <w:p w14:paraId="664E2251" w14:textId="77777777" w:rsidR="004C7DA2" w:rsidRPr="006711BD" w:rsidRDefault="00EE5C13" w:rsidP="00CB3DDD">
      <w:pPr>
        <w:pStyle w:val="2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1.1</w:t>
      </w:r>
      <w:r w:rsidRPr="006711BD">
        <w:rPr>
          <w:rFonts w:eastAsia="Arial"/>
          <w:noProof/>
          <w:lang w:val="ru"/>
        </w:rPr>
        <w:tab/>
        <w:t>Правила идентификации животных</w:t>
      </w:r>
      <w:r w:rsidRPr="006711BD">
        <w:rPr>
          <w:rFonts w:eastAsia="Arial"/>
          <w:noProof/>
          <w:lang w:val="ru"/>
        </w:rPr>
        <w:tab/>
        <w:t>5</w:t>
      </w:r>
    </w:p>
    <w:p w14:paraId="5E875863" w14:textId="77777777" w:rsidR="004C7DA2" w:rsidRPr="006711BD" w:rsidRDefault="00EE5C13" w:rsidP="00CB3DDD">
      <w:pPr>
        <w:pStyle w:val="2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1.2</w:t>
      </w:r>
      <w:r w:rsidRPr="006711BD">
        <w:rPr>
          <w:rFonts w:eastAsia="Arial"/>
          <w:noProof/>
          <w:lang w:val="ru"/>
        </w:rPr>
        <w:tab/>
        <w:t xml:space="preserve">Методы </w:t>
      </w:r>
      <w:r w:rsidRPr="006711BD">
        <w:rPr>
          <w:rFonts w:eastAsia="Arial"/>
          <w:noProof/>
          <w:lang w:val="ru"/>
        </w:rPr>
        <w:t>идентификации животных</w:t>
      </w:r>
      <w:r w:rsidRPr="006711BD">
        <w:rPr>
          <w:rFonts w:eastAsia="Arial"/>
          <w:noProof/>
          <w:lang w:val="ru"/>
        </w:rPr>
        <w:tab/>
        <w:t>5</w:t>
      </w:r>
    </w:p>
    <w:p w14:paraId="0956BB70" w14:textId="77777777" w:rsidR="004C7DA2" w:rsidRPr="006711BD" w:rsidRDefault="00EE5C13" w:rsidP="00CB3DDD">
      <w:pPr>
        <w:pStyle w:val="2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1.3</w:t>
      </w:r>
      <w:r w:rsidRPr="006711BD">
        <w:rPr>
          <w:rFonts w:eastAsia="Arial"/>
          <w:noProof/>
          <w:lang w:val="ru"/>
        </w:rPr>
        <w:tab/>
        <w:t>Учет методов идентификации</w:t>
      </w:r>
      <w:r w:rsidRPr="006711BD">
        <w:rPr>
          <w:rFonts w:eastAsia="Arial"/>
          <w:noProof/>
          <w:lang w:val="ru"/>
        </w:rPr>
        <w:tab/>
        <w:t>5</w:t>
      </w:r>
    </w:p>
    <w:p w14:paraId="5F61799F" w14:textId="77777777" w:rsidR="004C7DA2" w:rsidRPr="006711BD" w:rsidRDefault="00EE5C13" w:rsidP="00CB3DDD">
      <w:pPr>
        <w:pStyle w:val="2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1.4</w:t>
      </w:r>
      <w:r w:rsidRPr="006711BD">
        <w:rPr>
          <w:rFonts w:eastAsia="Arial"/>
          <w:noProof/>
          <w:lang w:val="ru"/>
        </w:rPr>
        <w:tab/>
        <w:t>Стандарты идентификации животных</w:t>
      </w:r>
      <w:r w:rsidRPr="006711BD">
        <w:rPr>
          <w:rFonts w:eastAsia="Arial"/>
          <w:noProof/>
          <w:lang w:val="ru"/>
        </w:rPr>
        <w:tab/>
        <w:t>5</w:t>
      </w:r>
    </w:p>
    <w:p w14:paraId="3983C2F8" w14:textId="77777777" w:rsidR="004C7DA2" w:rsidRPr="006711BD" w:rsidRDefault="00EE5C13" w:rsidP="00CB3DDD">
      <w:pPr>
        <w:pStyle w:val="14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2</w:t>
      </w:r>
      <w:r w:rsidRPr="006711BD">
        <w:rPr>
          <w:rFonts w:eastAsia="Arial"/>
          <w:noProof/>
          <w:lang w:val="ru"/>
        </w:rPr>
        <w:tab/>
        <w:t>Методы учета происхождения</w:t>
      </w:r>
      <w:r w:rsidRPr="006711BD">
        <w:rPr>
          <w:rFonts w:eastAsia="Arial"/>
          <w:noProof/>
          <w:lang w:val="ru"/>
        </w:rPr>
        <w:tab/>
        <w:t>6</w:t>
      </w:r>
    </w:p>
    <w:p w14:paraId="0EDB87C0" w14:textId="77777777" w:rsidR="004C7DA2" w:rsidRPr="006711BD" w:rsidRDefault="00EE5C13" w:rsidP="00CB3DDD">
      <w:pPr>
        <w:pStyle w:val="2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2.1</w:t>
      </w:r>
      <w:r w:rsidRPr="006711BD">
        <w:rPr>
          <w:rFonts w:eastAsia="Arial"/>
          <w:noProof/>
          <w:lang w:val="ru"/>
        </w:rPr>
        <w:tab/>
        <w:t>Запись информации о происхождении</w:t>
      </w:r>
      <w:r w:rsidRPr="006711BD">
        <w:rPr>
          <w:rFonts w:eastAsia="Arial"/>
          <w:noProof/>
          <w:lang w:val="ru"/>
        </w:rPr>
        <w:tab/>
        <w:t>6</w:t>
      </w:r>
    </w:p>
    <w:p w14:paraId="16F39A8F" w14:textId="77777777" w:rsidR="004C7DA2" w:rsidRPr="006711BD" w:rsidRDefault="00EE5C13" w:rsidP="00CB3DDD">
      <w:pPr>
        <w:pStyle w:val="2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2.2</w:t>
      </w:r>
      <w:r w:rsidRPr="006711BD">
        <w:rPr>
          <w:rFonts w:eastAsia="Arial"/>
          <w:noProof/>
          <w:lang w:val="ru"/>
        </w:rPr>
        <w:tab/>
        <w:t>Подтверждение происхождения</w:t>
      </w:r>
      <w:r w:rsidRPr="006711BD">
        <w:rPr>
          <w:rFonts w:eastAsia="Arial"/>
          <w:noProof/>
          <w:lang w:val="ru"/>
        </w:rPr>
        <w:tab/>
        <w:t>6</w:t>
      </w:r>
    </w:p>
    <w:p w14:paraId="1A7D1035" w14:textId="77777777" w:rsidR="004C7DA2" w:rsidRPr="006711BD" w:rsidRDefault="00EE5C13" w:rsidP="00CB3DDD">
      <w:pPr>
        <w:pStyle w:val="2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2.3</w:t>
      </w:r>
      <w:r w:rsidRPr="006711BD">
        <w:rPr>
          <w:rFonts w:eastAsia="Arial"/>
          <w:noProof/>
          <w:lang w:val="ru"/>
        </w:rPr>
        <w:tab/>
        <w:t>Контроль происхождения</w:t>
      </w:r>
      <w:r w:rsidRPr="006711BD">
        <w:rPr>
          <w:rFonts w:eastAsia="Arial"/>
          <w:noProof/>
          <w:lang w:val="ru"/>
        </w:rPr>
        <w:tab/>
        <w:t>6</w:t>
      </w:r>
    </w:p>
    <w:p w14:paraId="4AE373D5" w14:textId="77777777" w:rsidR="004C7DA2" w:rsidRPr="006711BD" w:rsidRDefault="00EE5C13" w:rsidP="00CB3DDD">
      <w:pPr>
        <w:pStyle w:val="3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2.3.1</w:t>
      </w:r>
      <w:r w:rsidRPr="006711BD">
        <w:rPr>
          <w:rFonts w:eastAsia="Arial"/>
          <w:noProof/>
          <w:lang w:val="ru"/>
        </w:rPr>
        <w:tab/>
        <w:t xml:space="preserve">Область </w:t>
      </w:r>
      <w:r w:rsidRPr="006711BD">
        <w:rPr>
          <w:rFonts w:eastAsia="Arial"/>
          <w:noProof/>
          <w:lang w:val="ru"/>
        </w:rPr>
        <w:t>применения</w:t>
      </w:r>
      <w:r w:rsidRPr="006711BD">
        <w:rPr>
          <w:rFonts w:eastAsia="Arial"/>
          <w:noProof/>
          <w:lang w:val="ru"/>
        </w:rPr>
        <w:tab/>
        <w:t>6</w:t>
      </w:r>
    </w:p>
    <w:p w14:paraId="12DF7D29" w14:textId="77777777" w:rsidR="004C7DA2" w:rsidRPr="006711BD" w:rsidRDefault="00EE5C13" w:rsidP="00CB3DDD">
      <w:pPr>
        <w:pStyle w:val="3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2.3.2</w:t>
      </w:r>
      <w:r w:rsidRPr="006711BD">
        <w:rPr>
          <w:rFonts w:eastAsia="Arial"/>
          <w:noProof/>
          <w:lang w:val="ru"/>
        </w:rPr>
        <w:tab/>
        <w:t>Определение группы крови</w:t>
      </w:r>
      <w:r w:rsidRPr="006711BD">
        <w:rPr>
          <w:rFonts w:eastAsia="Arial"/>
          <w:noProof/>
          <w:lang w:val="ru"/>
        </w:rPr>
        <w:tab/>
        <w:t>6</w:t>
      </w:r>
    </w:p>
    <w:p w14:paraId="22D14C03" w14:textId="77777777" w:rsidR="004C7DA2" w:rsidRPr="006711BD" w:rsidRDefault="00EE5C13" w:rsidP="00CB3DDD">
      <w:pPr>
        <w:pStyle w:val="3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2.3.3</w:t>
      </w:r>
      <w:r w:rsidRPr="006711BD">
        <w:rPr>
          <w:rFonts w:eastAsia="Arial"/>
          <w:noProof/>
          <w:lang w:val="ru"/>
        </w:rPr>
        <w:tab/>
        <w:t>Анализ происхождения на основе микросателлитов или SNP</w:t>
      </w:r>
      <w:r w:rsidRPr="006711BD">
        <w:rPr>
          <w:rFonts w:eastAsia="Arial"/>
          <w:noProof/>
          <w:lang w:val="ru"/>
        </w:rPr>
        <w:tab/>
        <w:t>7</w:t>
      </w:r>
    </w:p>
    <w:p w14:paraId="525DD8D2" w14:textId="77777777" w:rsidR="004C7DA2" w:rsidRPr="006711BD" w:rsidRDefault="00EE5C13" w:rsidP="00CB3DDD">
      <w:pPr>
        <w:pStyle w:val="3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2.3.4</w:t>
      </w:r>
      <w:r w:rsidRPr="006711BD">
        <w:rPr>
          <w:rFonts w:eastAsia="Arial"/>
          <w:noProof/>
          <w:lang w:val="ru"/>
        </w:rPr>
        <w:tab/>
        <w:t>Процедура подтверждения происхождения</w:t>
      </w:r>
      <w:r w:rsidRPr="006711BD">
        <w:rPr>
          <w:rFonts w:eastAsia="Arial"/>
          <w:noProof/>
          <w:lang w:val="ru"/>
        </w:rPr>
        <w:tab/>
        <w:t>7</w:t>
      </w:r>
    </w:p>
    <w:p w14:paraId="7553BFEF" w14:textId="77777777" w:rsidR="004C7DA2" w:rsidRPr="006711BD" w:rsidRDefault="00EE5C13" w:rsidP="00CB3DDD">
      <w:pPr>
        <w:pStyle w:val="3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2.3.5</w:t>
      </w:r>
      <w:r w:rsidRPr="006711BD">
        <w:rPr>
          <w:rFonts w:eastAsia="Arial"/>
          <w:noProof/>
          <w:lang w:val="ru"/>
        </w:rPr>
        <w:tab/>
        <w:t>Реконструкция микросателлитов для недостающих родителей</w:t>
      </w:r>
      <w:r w:rsidRPr="006711BD">
        <w:rPr>
          <w:rFonts w:eastAsia="Arial"/>
          <w:noProof/>
          <w:lang w:val="ru"/>
        </w:rPr>
        <w:tab/>
        <w:t>8</w:t>
      </w:r>
    </w:p>
    <w:p w14:paraId="28F73740" w14:textId="77777777" w:rsidR="004C7DA2" w:rsidRPr="006711BD" w:rsidRDefault="00EE5C13" w:rsidP="00CB3DDD">
      <w:pPr>
        <w:pStyle w:val="3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2.3.6</w:t>
      </w:r>
      <w:r w:rsidRPr="006711BD">
        <w:rPr>
          <w:rFonts w:eastAsia="Arial"/>
          <w:noProof/>
          <w:lang w:val="ru"/>
        </w:rPr>
        <w:tab/>
        <w:t>Визуальный осмотр потомства.</w:t>
      </w:r>
      <w:r w:rsidRPr="006711BD">
        <w:rPr>
          <w:rFonts w:eastAsia="Arial"/>
          <w:noProof/>
          <w:lang w:val="ru"/>
        </w:rPr>
        <w:tab/>
        <w:t>8</w:t>
      </w:r>
    </w:p>
    <w:p w14:paraId="2F0F5CCE" w14:textId="77777777" w:rsidR="004C7DA2" w:rsidRPr="006711BD" w:rsidRDefault="00EE5C13" w:rsidP="00CB3DDD">
      <w:pPr>
        <w:pStyle w:val="2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2.4</w:t>
      </w:r>
      <w:r w:rsidRPr="006711BD">
        <w:rPr>
          <w:rFonts w:eastAsia="Arial"/>
          <w:noProof/>
          <w:lang w:val="ru"/>
        </w:rPr>
        <w:tab/>
        <w:t>Рекомендации по учету и валидации данных по искусственному осеменению (ИО)</w:t>
      </w:r>
      <w:r w:rsidRPr="006711BD">
        <w:rPr>
          <w:rFonts w:eastAsia="Arial"/>
          <w:noProof/>
          <w:lang w:val="ru"/>
        </w:rPr>
        <w:tab/>
        <w:t>8</w:t>
      </w:r>
    </w:p>
    <w:p w14:paraId="7B681A68" w14:textId="77777777" w:rsidR="004C7DA2" w:rsidRPr="006711BD" w:rsidRDefault="00EE5C13" w:rsidP="00CB3DDD">
      <w:pPr>
        <w:pStyle w:val="3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2.4.1.</w:t>
      </w:r>
      <w:r w:rsidRPr="006711BD">
        <w:rPr>
          <w:rFonts w:eastAsia="Arial"/>
          <w:noProof/>
          <w:lang w:val="ru"/>
        </w:rPr>
        <w:tab/>
        <w:t>Цель рекомендаций</w:t>
      </w:r>
      <w:r w:rsidRPr="006711BD">
        <w:rPr>
          <w:rFonts w:eastAsia="Arial"/>
          <w:noProof/>
          <w:lang w:val="ru"/>
        </w:rPr>
        <w:tab/>
        <w:t>8</w:t>
      </w:r>
    </w:p>
    <w:p w14:paraId="63CA043C" w14:textId="77777777" w:rsidR="004C7DA2" w:rsidRPr="006711BD" w:rsidRDefault="00EE5C13" w:rsidP="00CB3DDD">
      <w:pPr>
        <w:pStyle w:val="3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2.4.2.</w:t>
      </w:r>
      <w:r w:rsidRPr="006711BD">
        <w:rPr>
          <w:rFonts w:eastAsia="Arial"/>
          <w:noProof/>
          <w:lang w:val="ru"/>
        </w:rPr>
        <w:tab/>
        <w:t>Сфера применения рекомендации</w:t>
      </w:r>
      <w:r w:rsidRPr="006711BD">
        <w:rPr>
          <w:rFonts w:eastAsia="Arial"/>
          <w:noProof/>
          <w:lang w:val="ru"/>
        </w:rPr>
        <w:tab/>
        <w:t>8</w:t>
      </w:r>
    </w:p>
    <w:p w14:paraId="581166C2" w14:textId="77777777" w:rsidR="004C7DA2" w:rsidRPr="006711BD" w:rsidRDefault="00EE5C13" w:rsidP="00CB3DDD">
      <w:pPr>
        <w:pStyle w:val="3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2.4.3</w:t>
      </w:r>
      <w:r w:rsidRPr="006711BD">
        <w:rPr>
          <w:rFonts w:eastAsia="Arial"/>
          <w:noProof/>
          <w:lang w:val="ru"/>
        </w:rPr>
        <w:tab/>
        <w:t>Определения</w:t>
      </w:r>
      <w:r w:rsidRPr="006711BD">
        <w:rPr>
          <w:rFonts w:eastAsia="Arial"/>
          <w:noProof/>
          <w:lang w:val="ru"/>
        </w:rPr>
        <w:tab/>
        <w:t>9</w:t>
      </w:r>
    </w:p>
    <w:p w14:paraId="2EA00F12" w14:textId="77777777" w:rsidR="004C7DA2" w:rsidRPr="006711BD" w:rsidRDefault="00EE5C13" w:rsidP="00CB3DDD">
      <w:pPr>
        <w:pStyle w:val="3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2.4.4.</w:t>
      </w:r>
      <w:r w:rsidRPr="006711BD">
        <w:rPr>
          <w:rFonts w:eastAsia="Arial"/>
          <w:noProof/>
          <w:lang w:val="ru"/>
        </w:rPr>
        <w:tab/>
        <w:t>Запись данных об ИО</w:t>
      </w:r>
      <w:r w:rsidRPr="006711BD">
        <w:rPr>
          <w:rFonts w:eastAsia="Arial"/>
          <w:noProof/>
          <w:lang w:val="ru"/>
        </w:rPr>
        <w:tab/>
        <w:t>9</w:t>
      </w:r>
    </w:p>
    <w:p w14:paraId="4D6F0346" w14:textId="77777777" w:rsidR="004C7DA2" w:rsidRPr="006711BD" w:rsidRDefault="00EE5C13" w:rsidP="00CB3DDD">
      <w:pPr>
        <w:pStyle w:val="4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2.4.4.1</w:t>
      </w:r>
      <w:r w:rsidRPr="006711BD">
        <w:rPr>
          <w:rFonts w:eastAsia="Arial"/>
          <w:noProof/>
          <w:lang w:val="ru"/>
        </w:rPr>
        <w:tab/>
        <w:t>Обзор элементов в наборе данных при учете ИО:</w:t>
      </w:r>
      <w:r w:rsidRPr="006711BD">
        <w:rPr>
          <w:rFonts w:eastAsia="Arial"/>
          <w:noProof/>
          <w:lang w:val="ru"/>
        </w:rPr>
        <w:tab/>
        <w:t>9</w:t>
      </w:r>
    </w:p>
    <w:p w14:paraId="36DD7730" w14:textId="77777777" w:rsidR="004C7DA2" w:rsidRPr="006711BD" w:rsidRDefault="00EE5C13" w:rsidP="00CB3DDD">
      <w:pPr>
        <w:pStyle w:val="4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2.4.</w:t>
      </w:r>
      <w:r w:rsidRPr="006711BD">
        <w:rPr>
          <w:rFonts w:eastAsia="Arial"/>
          <w:noProof/>
          <w:lang w:val="ru"/>
        </w:rPr>
        <w:t>4.2</w:t>
      </w:r>
      <w:r w:rsidRPr="006711BD">
        <w:rPr>
          <w:rFonts w:eastAsia="Arial"/>
          <w:noProof/>
          <w:lang w:val="ru"/>
        </w:rPr>
        <w:tab/>
        <w:t>Порядок элементов</w:t>
      </w:r>
      <w:r w:rsidRPr="006711BD">
        <w:rPr>
          <w:rFonts w:eastAsia="Arial"/>
          <w:noProof/>
          <w:lang w:val="ru"/>
        </w:rPr>
        <w:tab/>
        <w:t>10</w:t>
      </w:r>
    </w:p>
    <w:p w14:paraId="69322F59" w14:textId="77777777" w:rsidR="004C7DA2" w:rsidRPr="006711BD" w:rsidRDefault="00EE5C13" w:rsidP="00CB3DDD">
      <w:pPr>
        <w:pStyle w:val="4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2.4.4.3</w:t>
      </w:r>
      <w:r w:rsidRPr="006711BD">
        <w:rPr>
          <w:rFonts w:eastAsia="Arial"/>
          <w:noProof/>
          <w:lang w:val="ru"/>
        </w:rPr>
        <w:tab/>
        <w:t>Поддержка</w:t>
      </w:r>
      <w:r w:rsidRPr="006711BD">
        <w:rPr>
          <w:rFonts w:eastAsia="Arial"/>
          <w:noProof/>
          <w:lang w:val="ru"/>
        </w:rPr>
        <w:tab/>
        <w:t>10</w:t>
      </w:r>
    </w:p>
    <w:p w14:paraId="454F4B0A" w14:textId="77777777" w:rsidR="004C7DA2" w:rsidRPr="006711BD" w:rsidRDefault="00EE5C13" w:rsidP="00CB3DDD">
      <w:pPr>
        <w:pStyle w:val="4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2.4.4.4</w:t>
      </w:r>
      <w:r w:rsidRPr="006711BD">
        <w:rPr>
          <w:rFonts w:eastAsia="Arial"/>
          <w:noProof/>
          <w:lang w:val="ru"/>
        </w:rPr>
        <w:tab/>
        <w:t>Центр ИО или организация/орган, выдающие данные об ИО</w:t>
      </w:r>
      <w:r w:rsidRPr="006711BD">
        <w:rPr>
          <w:rFonts w:eastAsia="Arial"/>
          <w:noProof/>
          <w:lang w:val="ru"/>
        </w:rPr>
        <w:tab/>
        <w:t>10</w:t>
      </w:r>
    </w:p>
    <w:p w14:paraId="0DFE9315" w14:textId="77777777" w:rsidR="004C7DA2" w:rsidRPr="006711BD" w:rsidRDefault="00EE5C13" w:rsidP="00CB3DDD">
      <w:pPr>
        <w:pStyle w:val="4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2.4.4.5</w:t>
      </w:r>
      <w:r w:rsidRPr="006711BD">
        <w:rPr>
          <w:rFonts w:eastAsia="Arial"/>
          <w:noProof/>
          <w:lang w:val="ru"/>
        </w:rPr>
        <w:tab/>
        <w:t>Оператор</w:t>
      </w:r>
      <w:r w:rsidRPr="006711BD">
        <w:rPr>
          <w:rFonts w:eastAsia="Arial"/>
          <w:noProof/>
          <w:lang w:val="ru"/>
        </w:rPr>
        <w:tab/>
        <w:t>10</w:t>
      </w:r>
    </w:p>
    <w:p w14:paraId="7A5D34F0" w14:textId="77777777" w:rsidR="004C7DA2" w:rsidRPr="006711BD" w:rsidRDefault="00EE5C13" w:rsidP="00CB3DDD">
      <w:pPr>
        <w:pStyle w:val="4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2.4.4.6</w:t>
      </w:r>
      <w:r w:rsidRPr="006711BD">
        <w:rPr>
          <w:rFonts w:eastAsia="Arial"/>
          <w:noProof/>
          <w:lang w:val="ru"/>
        </w:rPr>
        <w:tab/>
        <w:t>Дата</w:t>
      </w:r>
      <w:r w:rsidRPr="006711BD">
        <w:rPr>
          <w:rFonts w:eastAsia="Arial"/>
          <w:noProof/>
          <w:lang w:val="ru"/>
        </w:rPr>
        <w:tab/>
        <w:t>10</w:t>
      </w:r>
    </w:p>
    <w:p w14:paraId="64C4D0C0" w14:textId="77777777" w:rsidR="004C7DA2" w:rsidRPr="006711BD" w:rsidRDefault="00EE5C13" w:rsidP="00CB3DDD">
      <w:pPr>
        <w:pStyle w:val="4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2.4.4.7</w:t>
      </w:r>
      <w:r w:rsidRPr="006711BD">
        <w:rPr>
          <w:rFonts w:eastAsia="Arial"/>
          <w:noProof/>
          <w:lang w:val="ru"/>
        </w:rPr>
        <w:tab/>
        <w:t>Стадо</w:t>
      </w:r>
      <w:r w:rsidRPr="006711BD">
        <w:rPr>
          <w:rFonts w:eastAsia="Arial"/>
          <w:noProof/>
          <w:lang w:val="ru"/>
        </w:rPr>
        <w:tab/>
        <w:t>10</w:t>
      </w:r>
    </w:p>
    <w:p w14:paraId="6D892F70" w14:textId="77777777" w:rsidR="004C7DA2" w:rsidRPr="006711BD" w:rsidRDefault="00EE5C13" w:rsidP="00CB3DDD">
      <w:pPr>
        <w:pStyle w:val="4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2.4.4.8</w:t>
      </w:r>
      <w:r w:rsidRPr="006711BD">
        <w:rPr>
          <w:rFonts w:eastAsia="Arial"/>
          <w:noProof/>
          <w:lang w:val="ru"/>
        </w:rPr>
        <w:tab/>
        <w:t>Осемененная самка</w:t>
      </w:r>
      <w:r w:rsidRPr="006711BD">
        <w:rPr>
          <w:rFonts w:eastAsia="Arial"/>
          <w:noProof/>
          <w:lang w:val="ru"/>
        </w:rPr>
        <w:tab/>
        <w:t>10</w:t>
      </w:r>
    </w:p>
    <w:p w14:paraId="42EDC5C9" w14:textId="77777777" w:rsidR="004C7DA2" w:rsidRPr="006711BD" w:rsidRDefault="00EE5C13" w:rsidP="00CB3DDD">
      <w:pPr>
        <w:pStyle w:val="4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2.4.4.9</w:t>
      </w:r>
      <w:r w:rsidRPr="006711BD">
        <w:rPr>
          <w:rFonts w:eastAsia="Arial"/>
          <w:noProof/>
          <w:lang w:val="ru"/>
        </w:rPr>
        <w:tab/>
        <w:t>Бык, используемый для ИО</w:t>
      </w:r>
      <w:r w:rsidRPr="006711BD">
        <w:rPr>
          <w:rFonts w:eastAsia="Arial"/>
          <w:noProof/>
          <w:lang w:val="ru"/>
        </w:rPr>
        <w:tab/>
        <w:t>10</w:t>
      </w:r>
    </w:p>
    <w:p w14:paraId="36C991A7" w14:textId="77777777" w:rsidR="004C7DA2" w:rsidRPr="006711BD" w:rsidRDefault="00EE5C13" w:rsidP="00CB3DDD">
      <w:pPr>
        <w:pStyle w:val="4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2.4.4.10</w:t>
      </w:r>
      <w:r w:rsidRPr="006711BD">
        <w:rPr>
          <w:rFonts w:eastAsia="Arial"/>
          <w:noProof/>
          <w:lang w:val="ru"/>
        </w:rPr>
        <w:tab/>
      </w:r>
      <w:r w:rsidRPr="006711BD">
        <w:rPr>
          <w:rFonts w:eastAsia="Arial"/>
          <w:noProof/>
          <w:lang w:val="ru"/>
        </w:rPr>
        <w:t>Порядковый номер</w:t>
      </w:r>
      <w:r w:rsidRPr="006711BD">
        <w:rPr>
          <w:rFonts w:eastAsia="Arial"/>
          <w:noProof/>
          <w:lang w:val="ru"/>
        </w:rPr>
        <w:tab/>
        <w:t>11</w:t>
      </w:r>
    </w:p>
    <w:p w14:paraId="6DE58124" w14:textId="77777777" w:rsidR="004C7DA2" w:rsidRPr="006711BD" w:rsidRDefault="00EE5C13" w:rsidP="00CB3DDD">
      <w:pPr>
        <w:pStyle w:val="4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2.4.4.11</w:t>
      </w:r>
      <w:r w:rsidRPr="006711BD">
        <w:rPr>
          <w:rFonts w:eastAsia="Arial"/>
          <w:noProof/>
          <w:lang w:val="ru"/>
        </w:rPr>
        <w:tab/>
        <w:t>Двойное ИО</w:t>
      </w:r>
      <w:r w:rsidRPr="006711BD">
        <w:rPr>
          <w:rFonts w:eastAsia="Arial"/>
          <w:noProof/>
          <w:lang w:val="ru"/>
        </w:rPr>
        <w:tab/>
        <w:t>11</w:t>
      </w:r>
    </w:p>
    <w:p w14:paraId="18983B3D" w14:textId="77777777" w:rsidR="004C7DA2" w:rsidRPr="006711BD" w:rsidRDefault="00EE5C13" w:rsidP="00CB3DDD">
      <w:pPr>
        <w:pStyle w:val="4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2.4.4.12</w:t>
      </w:r>
      <w:r w:rsidRPr="006711BD">
        <w:rPr>
          <w:rFonts w:eastAsia="Arial"/>
          <w:noProof/>
          <w:lang w:val="ru"/>
        </w:rPr>
        <w:tab/>
        <w:t>Особые характеристики</w:t>
      </w:r>
      <w:r w:rsidRPr="006711BD">
        <w:rPr>
          <w:rFonts w:eastAsia="Arial"/>
          <w:noProof/>
          <w:lang w:val="ru"/>
        </w:rPr>
        <w:tab/>
        <w:t>11</w:t>
      </w:r>
    </w:p>
    <w:p w14:paraId="23256210" w14:textId="77777777" w:rsidR="004C7DA2" w:rsidRPr="006711BD" w:rsidRDefault="00EE5C13" w:rsidP="00CB3DDD">
      <w:pPr>
        <w:pStyle w:val="3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2.4.5</w:t>
      </w:r>
      <w:r w:rsidRPr="006711BD">
        <w:rPr>
          <w:rFonts w:eastAsia="Arial"/>
          <w:noProof/>
          <w:lang w:val="ru"/>
        </w:rPr>
        <w:tab/>
        <w:t>Тесты для валидации данных по ИО</w:t>
      </w:r>
      <w:r w:rsidRPr="006711BD">
        <w:rPr>
          <w:rFonts w:eastAsia="Arial"/>
          <w:noProof/>
          <w:lang w:val="ru"/>
        </w:rPr>
        <w:tab/>
        <w:t>11</w:t>
      </w:r>
    </w:p>
    <w:p w14:paraId="6C2FBD8D" w14:textId="77777777" w:rsidR="004C7DA2" w:rsidRPr="006711BD" w:rsidRDefault="00EE5C13" w:rsidP="00CB3DDD">
      <w:pPr>
        <w:pStyle w:val="4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2.4.5.1</w:t>
      </w:r>
      <w:r w:rsidRPr="006711BD">
        <w:rPr>
          <w:rFonts w:eastAsia="Arial"/>
          <w:noProof/>
          <w:lang w:val="ru"/>
        </w:rPr>
        <w:tab/>
        <w:t>Полнота и целостность данных</w:t>
      </w:r>
      <w:r w:rsidRPr="006711BD">
        <w:rPr>
          <w:rFonts w:eastAsia="Arial"/>
          <w:noProof/>
          <w:lang w:val="ru"/>
        </w:rPr>
        <w:tab/>
        <w:t>11</w:t>
      </w:r>
    </w:p>
    <w:p w14:paraId="7E87BDD5" w14:textId="77777777" w:rsidR="004C7DA2" w:rsidRPr="006711BD" w:rsidRDefault="00EE5C13" w:rsidP="00CB3DDD">
      <w:pPr>
        <w:pStyle w:val="4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2.4.5.2</w:t>
      </w:r>
      <w:r w:rsidRPr="006711BD">
        <w:rPr>
          <w:rFonts w:eastAsia="Arial"/>
          <w:noProof/>
          <w:lang w:val="ru"/>
        </w:rPr>
        <w:tab/>
        <w:t>Тест на согласованность</w:t>
      </w:r>
      <w:r w:rsidRPr="006711BD">
        <w:rPr>
          <w:rFonts w:eastAsia="Arial"/>
          <w:noProof/>
          <w:lang w:val="ru"/>
        </w:rPr>
        <w:tab/>
        <w:t>11</w:t>
      </w:r>
    </w:p>
    <w:p w14:paraId="388A9F12" w14:textId="77777777" w:rsidR="004C7DA2" w:rsidRPr="006711BD" w:rsidRDefault="00EE5C13" w:rsidP="00CB3DDD">
      <w:pPr>
        <w:pStyle w:val="4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2.4.5.3</w:t>
      </w:r>
      <w:r w:rsidRPr="006711BD">
        <w:rPr>
          <w:rFonts w:eastAsia="Arial"/>
          <w:noProof/>
          <w:lang w:val="ru"/>
        </w:rPr>
        <w:tab/>
        <w:t>Критерий правдоподобия</w:t>
      </w:r>
      <w:r w:rsidRPr="006711BD">
        <w:rPr>
          <w:rFonts w:eastAsia="Arial"/>
          <w:noProof/>
          <w:lang w:val="ru"/>
        </w:rPr>
        <w:tab/>
        <w:t>12</w:t>
      </w:r>
    </w:p>
    <w:p w14:paraId="390557C5" w14:textId="77777777" w:rsidR="004C7DA2" w:rsidRPr="006711BD" w:rsidRDefault="00EE5C13" w:rsidP="00CB3DDD">
      <w:pPr>
        <w:pStyle w:val="3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2.4.6</w:t>
      </w:r>
      <w:r w:rsidRPr="006711BD">
        <w:rPr>
          <w:rFonts w:eastAsia="Arial"/>
          <w:noProof/>
          <w:lang w:val="ru"/>
        </w:rPr>
        <w:tab/>
        <w:t xml:space="preserve">Передача данных об ИО </w:t>
      </w:r>
      <w:r w:rsidRPr="006711BD">
        <w:rPr>
          <w:rFonts w:eastAsia="Arial"/>
          <w:noProof/>
          <w:lang w:val="ru"/>
        </w:rPr>
        <w:t>в базы данных для оценки происхождения</w:t>
      </w:r>
      <w:r w:rsidRPr="006711BD">
        <w:rPr>
          <w:rFonts w:eastAsia="Arial"/>
          <w:noProof/>
          <w:lang w:val="ru"/>
        </w:rPr>
        <w:tab/>
        <w:t>12</w:t>
      </w:r>
    </w:p>
    <w:p w14:paraId="1D04FF6E" w14:textId="77777777" w:rsidR="004C7DA2" w:rsidRPr="006711BD" w:rsidRDefault="00EE5C13" w:rsidP="00CB3DDD">
      <w:pPr>
        <w:pStyle w:val="3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2.4.7</w:t>
      </w:r>
      <w:r w:rsidRPr="006711BD">
        <w:rPr>
          <w:rFonts w:eastAsia="Arial"/>
          <w:noProof/>
          <w:lang w:val="ru"/>
        </w:rPr>
        <w:tab/>
        <w:t>Контроль качества</w:t>
      </w:r>
      <w:r w:rsidRPr="006711BD">
        <w:rPr>
          <w:rFonts w:eastAsia="Arial"/>
          <w:noProof/>
          <w:lang w:val="ru"/>
        </w:rPr>
        <w:tab/>
        <w:t>12</w:t>
      </w:r>
    </w:p>
    <w:p w14:paraId="63C7D0C9" w14:textId="77777777" w:rsidR="004C7DA2" w:rsidRPr="006711BD" w:rsidRDefault="00EE5C13" w:rsidP="00CB3DDD">
      <w:pPr>
        <w:pStyle w:val="2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2.5</w:t>
      </w:r>
      <w:r w:rsidRPr="006711BD">
        <w:rPr>
          <w:rFonts w:eastAsia="Arial"/>
          <w:noProof/>
          <w:lang w:val="ru"/>
        </w:rPr>
        <w:tab/>
        <w:t>Минимальные требования для целей, не связанных с генетикой</w:t>
      </w:r>
      <w:r w:rsidRPr="006711BD">
        <w:rPr>
          <w:rFonts w:eastAsia="Arial"/>
          <w:noProof/>
          <w:lang w:val="ru"/>
        </w:rPr>
        <w:tab/>
        <w:t>13</w:t>
      </w:r>
    </w:p>
    <w:p w14:paraId="03A1A735" w14:textId="77777777" w:rsidR="004C7DA2" w:rsidRPr="006711BD" w:rsidRDefault="00EE5C13" w:rsidP="00CB3DDD">
      <w:pPr>
        <w:pStyle w:val="14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3</w:t>
      </w:r>
      <w:r w:rsidRPr="006711BD">
        <w:rPr>
          <w:rFonts w:eastAsia="Arial"/>
          <w:noProof/>
          <w:lang w:val="ru"/>
        </w:rPr>
        <w:tab/>
        <w:t>Учет производительности для молока</w:t>
      </w:r>
      <w:r w:rsidRPr="006711BD">
        <w:rPr>
          <w:rFonts w:eastAsia="Arial"/>
          <w:noProof/>
          <w:lang w:val="ru"/>
        </w:rPr>
        <w:tab/>
        <w:t>13</w:t>
      </w:r>
    </w:p>
    <w:p w14:paraId="6B985D37" w14:textId="77777777" w:rsidR="004C7DA2" w:rsidRPr="006711BD" w:rsidRDefault="00EE5C13" w:rsidP="00CB3DDD">
      <w:pPr>
        <w:pStyle w:val="14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4</w:t>
      </w:r>
      <w:r w:rsidRPr="006711BD">
        <w:rPr>
          <w:rFonts w:eastAsia="Arial"/>
          <w:noProof/>
          <w:lang w:val="ru"/>
        </w:rPr>
        <w:tab/>
        <w:t>Правила оформления индивидуальных сертификатов на животных</w:t>
      </w:r>
      <w:r w:rsidRPr="006711BD">
        <w:rPr>
          <w:rFonts w:eastAsia="Arial"/>
          <w:noProof/>
          <w:lang w:val="ru"/>
        </w:rPr>
        <w:tab/>
        <w:t>14</w:t>
      </w:r>
    </w:p>
    <w:p w14:paraId="4F3CF354" w14:textId="77777777" w:rsidR="004C7DA2" w:rsidRPr="006711BD" w:rsidRDefault="00EE5C13" w:rsidP="00CB3DDD">
      <w:pPr>
        <w:pStyle w:val="2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4.1</w:t>
      </w:r>
      <w:r w:rsidRPr="006711BD">
        <w:rPr>
          <w:rFonts w:eastAsia="Arial"/>
          <w:noProof/>
          <w:lang w:val="ru"/>
        </w:rPr>
        <w:tab/>
        <w:t>Основные прав</w:t>
      </w:r>
      <w:r w:rsidRPr="006711BD">
        <w:rPr>
          <w:rFonts w:eastAsia="Arial"/>
          <w:noProof/>
          <w:lang w:val="ru"/>
        </w:rPr>
        <w:t>ила</w:t>
      </w:r>
      <w:r w:rsidRPr="006711BD">
        <w:rPr>
          <w:rFonts w:eastAsia="Arial"/>
          <w:noProof/>
          <w:lang w:val="ru"/>
        </w:rPr>
        <w:tab/>
        <w:t>14</w:t>
      </w:r>
    </w:p>
    <w:p w14:paraId="704FAA2A" w14:textId="77777777" w:rsidR="004C7DA2" w:rsidRPr="006711BD" w:rsidRDefault="00EE5C13" w:rsidP="00CB3DDD">
      <w:pPr>
        <w:pStyle w:val="2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4.2</w:t>
      </w:r>
      <w:r w:rsidRPr="006711BD">
        <w:rPr>
          <w:rFonts w:eastAsia="Arial"/>
          <w:noProof/>
          <w:lang w:val="ru"/>
        </w:rPr>
        <w:tab/>
        <w:t>Необходимо сообщить следующие детали</w:t>
      </w:r>
      <w:r w:rsidRPr="006711BD">
        <w:rPr>
          <w:rFonts w:eastAsia="Arial"/>
          <w:noProof/>
          <w:lang w:val="ru"/>
        </w:rPr>
        <w:tab/>
        <w:t>14</w:t>
      </w:r>
    </w:p>
    <w:p w14:paraId="3B40067E" w14:textId="77777777" w:rsidR="004C7DA2" w:rsidRPr="006711BD" w:rsidRDefault="00EE5C13" w:rsidP="00CB3DDD">
      <w:pPr>
        <w:pStyle w:val="2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lastRenderedPageBreak/>
        <w:t>4.3</w:t>
      </w:r>
      <w:r w:rsidRPr="006711BD">
        <w:rPr>
          <w:rFonts w:eastAsia="Arial"/>
          <w:noProof/>
          <w:lang w:val="ru"/>
        </w:rPr>
        <w:tab/>
        <w:t>Могут быть указаны следующие данные</w:t>
      </w:r>
      <w:r w:rsidRPr="006711BD">
        <w:rPr>
          <w:rFonts w:eastAsia="Arial"/>
          <w:noProof/>
          <w:lang w:val="ru"/>
        </w:rPr>
        <w:tab/>
        <w:t>14</w:t>
      </w:r>
    </w:p>
    <w:p w14:paraId="2245E5B8" w14:textId="77777777" w:rsidR="004C7DA2" w:rsidRPr="006711BD" w:rsidRDefault="00EE5C13" w:rsidP="00CB3DDD">
      <w:pPr>
        <w:pStyle w:val="14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5</w:t>
      </w:r>
      <w:r w:rsidRPr="006711BD">
        <w:rPr>
          <w:rFonts w:eastAsia="Arial"/>
          <w:noProof/>
          <w:lang w:val="ru"/>
        </w:rPr>
        <w:tab/>
        <w:t>Контроль учета молока</w:t>
      </w:r>
      <w:r w:rsidRPr="006711BD">
        <w:rPr>
          <w:rFonts w:eastAsia="Arial"/>
          <w:noProof/>
          <w:lang w:val="ru"/>
        </w:rPr>
        <w:tab/>
        <w:t>15</w:t>
      </w:r>
    </w:p>
    <w:p w14:paraId="6E8A846E" w14:textId="77777777" w:rsidR="004C7DA2" w:rsidRPr="006711BD" w:rsidRDefault="00EE5C13" w:rsidP="00CB3DDD">
      <w:pPr>
        <w:pStyle w:val="2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5.1</w:t>
      </w:r>
      <w:r w:rsidRPr="006711BD">
        <w:rPr>
          <w:rFonts w:eastAsia="Arial"/>
          <w:noProof/>
          <w:lang w:val="ru"/>
        </w:rPr>
        <w:tab/>
        <w:t>Основные правила</w:t>
      </w:r>
      <w:r w:rsidRPr="006711BD">
        <w:rPr>
          <w:rFonts w:eastAsia="Arial"/>
          <w:noProof/>
          <w:lang w:val="ru"/>
        </w:rPr>
        <w:tab/>
        <w:t>15</w:t>
      </w:r>
    </w:p>
    <w:p w14:paraId="53075FD4" w14:textId="77777777" w:rsidR="004C7DA2" w:rsidRPr="006711BD" w:rsidRDefault="00EE5C13" w:rsidP="00CB3DDD">
      <w:pPr>
        <w:pStyle w:val="2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5.2</w:t>
      </w:r>
      <w:r w:rsidRPr="006711BD">
        <w:rPr>
          <w:rFonts w:eastAsia="Arial"/>
          <w:noProof/>
          <w:lang w:val="ru"/>
        </w:rPr>
        <w:tab/>
        <w:t>Правила надзорной деятельности</w:t>
      </w:r>
      <w:r w:rsidRPr="006711BD">
        <w:rPr>
          <w:rFonts w:eastAsia="Arial"/>
          <w:noProof/>
          <w:lang w:val="ru"/>
        </w:rPr>
        <w:tab/>
        <w:t>15</w:t>
      </w:r>
    </w:p>
    <w:p w14:paraId="5CF42932" w14:textId="77777777" w:rsidR="004C7DA2" w:rsidRPr="006711BD" w:rsidRDefault="00EE5C13" w:rsidP="00CB3DDD">
      <w:pPr>
        <w:pStyle w:val="2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5.3</w:t>
      </w:r>
      <w:r w:rsidRPr="006711BD">
        <w:rPr>
          <w:rFonts w:eastAsia="Arial"/>
          <w:noProof/>
          <w:lang w:val="ru"/>
        </w:rPr>
        <w:tab/>
        <w:t>Рекомендуемые методы надзора</w:t>
      </w:r>
      <w:r w:rsidRPr="006711BD">
        <w:rPr>
          <w:rFonts w:eastAsia="Arial"/>
          <w:noProof/>
          <w:lang w:val="ru"/>
        </w:rPr>
        <w:tab/>
        <w:t>15</w:t>
      </w:r>
    </w:p>
    <w:p w14:paraId="1DDD538F" w14:textId="77777777" w:rsidR="004C7DA2" w:rsidRPr="006711BD" w:rsidRDefault="00EE5C13" w:rsidP="00CB3DDD">
      <w:pPr>
        <w:pStyle w:val="14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6</w:t>
      </w:r>
      <w:r w:rsidRPr="006711BD">
        <w:rPr>
          <w:rFonts w:eastAsia="Arial"/>
          <w:noProof/>
          <w:lang w:val="ru"/>
        </w:rPr>
        <w:tab/>
        <w:t>Регистрация методов учета</w:t>
      </w:r>
      <w:r w:rsidRPr="006711BD">
        <w:rPr>
          <w:rFonts w:eastAsia="Arial"/>
          <w:noProof/>
          <w:lang w:val="ru"/>
        </w:rPr>
        <w:tab/>
        <w:t>16</w:t>
      </w:r>
    </w:p>
    <w:p w14:paraId="4EDB5A1C" w14:textId="77777777" w:rsidR="004C7DA2" w:rsidRPr="006711BD" w:rsidRDefault="00EE5C13" w:rsidP="00CB3DDD">
      <w:pPr>
        <w:pStyle w:val="2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6.1</w:t>
      </w:r>
      <w:r w:rsidRPr="006711BD">
        <w:rPr>
          <w:rFonts w:eastAsia="Arial"/>
          <w:noProof/>
          <w:lang w:val="ru"/>
        </w:rPr>
        <w:tab/>
        <w:t>Об</w:t>
      </w:r>
      <w:r w:rsidRPr="006711BD">
        <w:rPr>
          <w:rFonts w:eastAsia="Arial"/>
          <w:noProof/>
          <w:lang w:val="ru"/>
        </w:rPr>
        <w:t>язанности организаций-участниц, оказывающих или утверждающих услуги по учету</w:t>
      </w:r>
      <w:r w:rsidRPr="006711BD">
        <w:rPr>
          <w:rFonts w:eastAsia="Arial"/>
          <w:noProof/>
          <w:lang w:val="ru"/>
        </w:rPr>
        <w:tab/>
        <w:t>16</w:t>
      </w:r>
    </w:p>
    <w:p w14:paraId="501CB0BF" w14:textId="77777777" w:rsidR="004C7DA2" w:rsidRPr="006711BD" w:rsidRDefault="00EE5C13" w:rsidP="00CB3DDD">
      <w:pPr>
        <w:pStyle w:val="2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6.2</w:t>
      </w:r>
      <w:r w:rsidRPr="006711BD">
        <w:rPr>
          <w:rFonts w:eastAsia="Arial"/>
          <w:noProof/>
          <w:lang w:val="ru"/>
        </w:rPr>
        <w:tab/>
        <w:t>Идентификация и происхождение</w:t>
      </w:r>
      <w:r w:rsidRPr="006711BD">
        <w:rPr>
          <w:rFonts w:eastAsia="Arial"/>
          <w:noProof/>
          <w:lang w:val="ru"/>
        </w:rPr>
        <w:tab/>
        <w:t>16</w:t>
      </w:r>
    </w:p>
    <w:p w14:paraId="77B581A6" w14:textId="77777777" w:rsidR="004C7DA2" w:rsidRPr="006711BD" w:rsidRDefault="00EE5C13" w:rsidP="00CB3DDD">
      <w:pPr>
        <w:pStyle w:val="2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6.3</w:t>
      </w:r>
      <w:r w:rsidRPr="006711BD">
        <w:rPr>
          <w:rFonts w:eastAsia="Arial"/>
          <w:noProof/>
          <w:lang w:val="ru"/>
        </w:rPr>
        <w:tab/>
        <w:t>Продуктивность (молоко)</w:t>
      </w:r>
      <w:r w:rsidRPr="006711BD">
        <w:rPr>
          <w:rFonts w:eastAsia="Arial"/>
          <w:noProof/>
          <w:lang w:val="ru"/>
        </w:rPr>
        <w:tab/>
        <w:t>16</w:t>
      </w:r>
    </w:p>
    <w:p w14:paraId="093BBD96" w14:textId="77777777" w:rsidR="004C7DA2" w:rsidRPr="006711BD" w:rsidRDefault="00EE5C13" w:rsidP="00CB3DDD">
      <w:pPr>
        <w:pStyle w:val="2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6711BD">
        <w:rPr>
          <w:rFonts w:eastAsia="Arial"/>
          <w:noProof/>
          <w:lang w:val="ru"/>
        </w:rPr>
        <w:t>6.4</w:t>
      </w:r>
      <w:r w:rsidRPr="006711BD">
        <w:rPr>
          <w:rFonts w:eastAsia="Arial"/>
          <w:noProof/>
          <w:lang w:val="ru"/>
        </w:rPr>
        <w:tab/>
        <w:t>Продуктивность (мясо и другие признаки)</w:t>
      </w:r>
      <w:r w:rsidRPr="006711BD">
        <w:rPr>
          <w:rFonts w:eastAsia="Arial"/>
          <w:noProof/>
          <w:lang w:val="ru"/>
        </w:rPr>
        <w:tab/>
        <w:t>16</w:t>
      </w:r>
    </w:p>
    <w:p w14:paraId="53E4D5C5" w14:textId="77777777" w:rsidR="004C7DA2" w:rsidRPr="006711BD" w:rsidRDefault="004C7DA2" w:rsidP="007F5C1F">
      <w:pPr>
        <w:spacing w:after="360"/>
        <w:rPr>
          <w:lang w:val="ru-RU"/>
        </w:rPr>
      </w:pPr>
    </w:p>
    <w:p w14:paraId="0CE9BBD7" w14:textId="77777777" w:rsidR="001F0C50" w:rsidRPr="006711BD" w:rsidRDefault="00EE5C13" w:rsidP="005F0D17">
      <w:pPr>
        <w:pStyle w:val="00"/>
        <w:rPr>
          <w:sz w:val="36"/>
          <w:szCs w:val="36"/>
        </w:rPr>
      </w:pPr>
      <w:r w:rsidRPr="006711BD">
        <w:rPr>
          <w:sz w:val="36"/>
          <w:szCs w:val="36"/>
          <w:lang w:val="ru"/>
        </w:rPr>
        <w:t>Сводка изменений</w:t>
      </w:r>
    </w:p>
    <w:p w14:paraId="7DD7CF57" w14:textId="77777777" w:rsidR="005F0D17" w:rsidRPr="006711BD" w:rsidRDefault="00EE5C13" w:rsidP="007F5C1F">
      <w:pPr>
        <w:pStyle w:val="a4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6711BD">
        <w:rPr>
          <w:rFonts w:ascii="Times New Roman" w:hAnsi="Times New Roman" w:cs="Times New Roman"/>
          <w:noProof/>
          <w:sz w:val="2"/>
          <w:szCs w:val="2"/>
          <w:lang w:val="ru-RU" w:eastAsia="ru-RU" w:bidi="he-IL"/>
        </w:rPr>
        <mc:AlternateContent>
          <mc:Choice Requires="wps">
            <w:drawing>
              <wp:inline distT="0" distB="0" distL="0" distR="0" wp14:anchorId="3C047338" wp14:editId="11C501D0">
                <wp:extent cx="5760000" cy="0"/>
                <wp:effectExtent l="0" t="0" r="31750" b="19050"/>
                <wp:docPr id="196" name="Прямая соединительная линия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82B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Прямая соединительная линия 196" o:spid="_x0000_i1026" style="mso-left-percent:-10001;mso-position-horizontal-relative:char;mso-position-vertical-relative:line;mso-top-percent:-10001;mso-wrap-style:square;visibility:visible" from="0,0" to="453.55pt,0" strokecolor="#0082bd" strokeweight="1.5pt">
                <v:stroke joinstyle="miter"/>
                <w10:wrap type="none"/>
                <w10:anchorlock/>
              </v:line>
            </w:pict>
          </mc:Fallback>
        </mc:AlternateContent>
      </w:r>
    </w:p>
    <w:p w14:paraId="5B3A2B33" w14:textId="77777777" w:rsidR="005F0D17" w:rsidRPr="006711BD" w:rsidRDefault="005F0D17" w:rsidP="007F5C1F">
      <w:pPr>
        <w:pStyle w:val="a4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Overlap w:val="never"/>
        <w:tblW w:w="90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7102"/>
      </w:tblGrid>
      <w:tr w:rsidR="001E737E" w:rsidRPr="006711BD" w14:paraId="696183FE" w14:textId="77777777" w:rsidTr="005C4006">
        <w:trPr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82143" w14:textId="77777777" w:rsidR="001F0C50" w:rsidRPr="006711BD" w:rsidRDefault="00EE5C13" w:rsidP="00E510C7">
            <w:pPr>
              <w:pStyle w:val="a4"/>
              <w:shd w:val="clear" w:color="auto" w:fill="auto"/>
              <w:spacing w:before="20" w:after="120" w:line="240" w:lineRule="auto"/>
              <w:ind w:left="57" w:right="227"/>
              <w:rPr>
                <w:rFonts w:ascii="Times New Roman" w:hAnsi="Times New Roman" w:cs="Times New Roman"/>
                <w:b/>
                <w:bCs/>
              </w:rPr>
            </w:pPr>
            <w:r w:rsidRPr="006711BD">
              <w:rPr>
                <w:rFonts w:ascii="Times New Roman" w:hAnsi="Times New Roman" w:cs="Times New Roman"/>
                <w:b/>
                <w:bCs/>
                <w:lang w:val="ru"/>
              </w:rPr>
              <w:t>Дата изменения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40EA19" w14:textId="77777777" w:rsidR="001F0C50" w:rsidRPr="006711BD" w:rsidRDefault="00EE5C13" w:rsidP="00E510C7">
            <w:pPr>
              <w:pStyle w:val="a4"/>
              <w:shd w:val="clear" w:color="auto" w:fill="auto"/>
              <w:spacing w:before="20" w:after="120" w:line="240" w:lineRule="auto"/>
              <w:ind w:left="57" w:right="227"/>
              <w:rPr>
                <w:rFonts w:ascii="Times New Roman" w:hAnsi="Times New Roman" w:cs="Times New Roman"/>
                <w:b/>
                <w:bCs/>
              </w:rPr>
            </w:pPr>
            <w:r w:rsidRPr="006711BD">
              <w:rPr>
                <w:rFonts w:ascii="Times New Roman" w:hAnsi="Times New Roman" w:cs="Times New Roman"/>
                <w:b/>
                <w:bCs/>
                <w:lang w:val="ru"/>
              </w:rPr>
              <w:t xml:space="preserve">Характер </w:t>
            </w:r>
            <w:r w:rsidRPr="006711BD">
              <w:rPr>
                <w:rFonts w:ascii="Times New Roman" w:hAnsi="Times New Roman" w:cs="Times New Roman"/>
                <w:b/>
                <w:bCs/>
                <w:lang w:val="ru"/>
              </w:rPr>
              <w:t>изменения</w:t>
            </w:r>
          </w:p>
        </w:tc>
      </w:tr>
      <w:tr w:rsidR="001E737E" w:rsidRPr="006711BD" w14:paraId="7569C429" w14:textId="77777777" w:rsidTr="005C4006"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188FA" w14:textId="77777777" w:rsidR="001F0C50" w:rsidRPr="006711BD" w:rsidRDefault="00EE5C13" w:rsidP="00E510C7">
            <w:pPr>
              <w:pStyle w:val="a4"/>
              <w:shd w:val="clear" w:color="auto" w:fill="auto"/>
              <w:spacing w:before="20" w:after="12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711BD">
              <w:rPr>
                <w:rFonts w:ascii="Times New Roman" w:hAnsi="Times New Roman" w:cs="Times New Roman"/>
                <w:lang w:val="ru"/>
              </w:rPr>
              <w:t>Июль 2017 г.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C0D9A2" w14:textId="77777777" w:rsidR="001F0C50" w:rsidRPr="006711BD" w:rsidRDefault="00EE5C13" w:rsidP="00E510C7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6711BD">
              <w:rPr>
                <w:rFonts w:ascii="Times New Roman" w:hAnsi="Times New Roman" w:cs="Times New Roman"/>
                <w:lang w:val="ru"/>
              </w:rPr>
              <w:t>Отформатировано с использованием нового шаблона.</w:t>
            </w:r>
          </w:p>
        </w:tc>
      </w:tr>
      <w:tr w:rsidR="001E737E" w:rsidRPr="006711BD" w14:paraId="320C19FA" w14:textId="77777777" w:rsidTr="005C4006"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974E74" w14:textId="77777777" w:rsidR="001F0C50" w:rsidRPr="006711BD" w:rsidRDefault="00EE5C13" w:rsidP="00E510C7">
            <w:pPr>
              <w:pStyle w:val="a4"/>
              <w:shd w:val="clear" w:color="auto" w:fill="auto"/>
              <w:spacing w:before="20" w:after="12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711BD">
              <w:rPr>
                <w:rFonts w:ascii="Times New Roman" w:hAnsi="Times New Roman" w:cs="Times New Roman"/>
                <w:lang w:val="ru"/>
              </w:rPr>
              <w:t>Июль 2017 г.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A9B831" w14:textId="77777777" w:rsidR="001F0C50" w:rsidRPr="006711BD" w:rsidRDefault="00EE5C13" w:rsidP="00E510C7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711BD">
              <w:rPr>
                <w:rFonts w:ascii="Times New Roman" w:hAnsi="Times New Roman" w:cs="Times New Roman"/>
                <w:lang w:val="ru"/>
              </w:rPr>
              <w:t>Добавлено содержание.</w:t>
            </w:r>
          </w:p>
        </w:tc>
      </w:tr>
      <w:tr w:rsidR="001E737E" w:rsidRPr="006711BD" w14:paraId="2919D802" w14:textId="77777777" w:rsidTr="005C4006"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4D4E0F" w14:textId="77777777" w:rsidR="001F0C50" w:rsidRPr="006711BD" w:rsidRDefault="00EE5C13" w:rsidP="00E510C7">
            <w:pPr>
              <w:pStyle w:val="a4"/>
              <w:shd w:val="clear" w:color="auto" w:fill="auto"/>
              <w:spacing w:before="20" w:after="12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711BD">
              <w:rPr>
                <w:rFonts w:ascii="Times New Roman" w:hAnsi="Times New Roman" w:cs="Times New Roman"/>
                <w:lang w:val="ru"/>
              </w:rPr>
              <w:t>Июль 2017 г.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B85ECE" w14:textId="77777777" w:rsidR="001F0C50" w:rsidRPr="006711BD" w:rsidRDefault="00EE5C13" w:rsidP="00E510C7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6711BD">
              <w:rPr>
                <w:rFonts w:ascii="Times New Roman" w:hAnsi="Times New Roman" w:cs="Times New Roman"/>
                <w:lang w:val="ru"/>
              </w:rPr>
              <w:t>Отредактированы номера и формулировки заголовков для большей ясности и удаления лишнего текста.</w:t>
            </w:r>
          </w:p>
        </w:tc>
      </w:tr>
      <w:tr w:rsidR="001E737E" w:rsidRPr="006711BD" w14:paraId="58B4DAEF" w14:textId="77777777" w:rsidTr="005C4006"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809007" w14:textId="77777777" w:rsidR="001F0C50" w:rsidRPr="006711BD" w:rsidRDefault="00EE5C13" w:rsidP="00E510C7">
            <w:pPr>
              <w:pStyle w:val="a4"/>
              <w:shd w:val="clear" w:color="auto" w:fill="auto"/>
              <w:spacing w:before="20" w:after="12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711BD">
              <w:rPr>
                <w:rFonts w:ascii="Times New Roman" w:hAnsi="Times New Roman" w:cs="Times New Roman"/>
                <w:lang w:val="ru"/>
              </w:rPr>
              <w:t>Август 2017 г.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224B6F" w14:textId="6A6A9EA0" w:rsidR="001F0C50" w:rsidRPr="006711BD" w:rsidRDefault="00EE5C13" w:rsidP="00E510C7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6711BD">
              <w:rPr>
                <w:rFonts w:ascii="Times New Roman" w:hAnsi="Times New Roman" w:cs="Times New Roman"/>
                <w:lang w:val="ru"/>
              </w:rPr>
              <w:t xml:space="preserve">Прекращено </w:t>
            </w:r>
            <w:r w:rsidRPr="006711BD">
              <w:rPr>
                <w:rFonts w:ascii="Times New Roman" w:hAnsi="Times New Roman" w:cs="Times New Roman"/>
                <w:lang w:val="ru"/>
              </w:rPr>
              <w:t>отслеживание изменений, приняты все</w:t>
            </w:r>
            <w:r w:rsidRPr="006711BD">
              <w:rPr>
                <w:rFonts w:ascii="Times New Roman" w:hAnsi="Times New Roman" w:cs="Times New Roman"/>
                <w:lang w:val="ru"/>
              </w:rPr>
              <w:t xml:space="preserve"> предыдущие изменения.</w:t>
            </w:r>
          </w:p>
        </w:tc>
      </w:tr>
      <w:tr w:rsidR="001E737E" w:rsidRPr="006711BD" w14:paraId="75F08964" w14:textId="77777777" w:rsidTr="005C4006"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3FD519" w14:textId="77777777" w:rsidR="001F0C50" w:rsidRPr="006711BD" w:rsidRDefault="00EE5C13" w:rsidP="00E510C7">
            <w:pPr>
              <w:pStyle w:val="a4"/>
              <w:shd w:val="clear" w:color="auto" w:fill="auto"/>
              <w:spacing w:before="20" w:after="12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711BD">
              <w:rPr>
                <w:rFonts w:ascii="Times New Roman" w:hAnsi="Times New Roman" w:cs="Times New Roman"/>
                <w:lang w:val="ru"/>
              </w:rPr>
              <w:t>Август 2017 г.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DEE47F" w14:textId="77777777" w:rsidR="001F0C50" w:rsidRPr="006711BD" w:rsidRDefault="00EE5C13" w:rsidP="00E510C7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6711BD">
              <w:rPr>
                <w:rFonts w:ascii="Times New Roman" w:hAnsi="Times New Roman" w:cs="Times New Roman"/>
                <w:lang w:val="ru"/>
              </w:rPr>
              <w:t>Файл перемещен в новый шаблон (v2017_08_29).</w:t>
            </w:r>
          </w:p>
        </w:tc>
      </w:tr>
      <w:tr w:rsidR="001E737E" w:rsidRPr="006711BD" w14:paraId="3CBE90B5" w14:textId="77777777" w:rsidTr="005C4006"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D3B671" w14:textId="77777777" w:rsidR="001F0C50" w:rsidRPr="006711BD" w:rsidRDefault="00EE5C13" w:rsidP="00E510C7">
            <w:pPr>
              <w:pStyle w:val="a4"/>
              <w:shd w:val="clear" w:color="auto" w:fill="auto"/>
              <w:spacing w:before="20" w:after="12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711BD">
              <w:rPr>
                <w:rFonts w:ascii="Times New Roman" w:hAnsi="Times New Roman" w:cs="Times New Roman"/>
                <w:lang w:val="ru"/>
              </w:rPr>
              <w:t>Август 2017 г.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0AE34C" w14:textId="77777777" w:rsidR="001F0C50" w:rsidRPr="006711BD" w:rsidRDefault="00EE5C13" w:rsidP="00E510C7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6711BD">
              <w:rPr>
                <w:rFonts w:ascii="Times New Roman" w:hAnsi="Times New Roman" w:cs="Times New Roman"/>
                <w:lang w:val="ru"/>
              </w:rPr>
              <w:t>Версия обновлена по состоянию на август 2017 г.</w:t>
            </w:r>
          </w:p>
        </w:tc>
      </w:tr>
      <w:tr w:rsidR="001E737E" w:rsidRPr="006711BD" w14:paraId="7E8351BC" w14:textId="77777777" w:rsidTr="005C4006"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24F23" w14:textId="77777777" w:rsidR="001F0C50" w:rsidRPr="006711BD" w:rsidRDefault="00EE5C13" w:rsidP="00E510C7">
            <w:pPr>
              <w:pStyle w:val="a4"/>
              <w:shd w:val="clear" w:color="auto" w:fill="auto"/>
              <w:spacing w:before="20" w:after="12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711BD">
              <w:rPr>
                <w:rFonts w:ascii="Times New Roman" w:hAnsi="Times New Roman" w:cs="Times New Roman"/>
                <w:lang w:val="ru"/>
              </w:rPr>
              <w:t>Сентябрь 2017 г.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2E1F5" w14:textId="77777777" w:rsidR="001F0C50" w:rsidRPr="006711BD" w:rsidRDefault="00EE5C13" w:rsidP="00E510C7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6711BD">
              <w:rPr>
                <w:rFonts w:ascii="Times New Roman" w:hAnsi="Times New Roman" w:cs="Times New Roman"/>
                <w:lang w:val="ru"/>
              </w:rPr>
              <w:t>Версия обновлена по состоянию на сентябрь 2017 г.</w:t>
            </w:r>
          </w:p>
        </w:tc>
      </w:tr>
      <w:tr w:rsidR="001E737E" w:rsidRPr="006711BD" w14:paraId="581C8B1A" w14:textId="77777777" w:rsidTr="005C4006"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E3A26B" w14:textId="77777777" w:rsidR="001F0C50" w:rsidRPr="006711BD" w:rsidRDefault="00EE5C13" w:rsidP="00E510C7">
            <w:pPr>
              <w:pStyle w:val="a4"/>
              <w:shd w:val="clear" w:color="auto" w:fill="auto"/>
              <w:spacing w:before="20" w:after="12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711BD">
              <w:rPr>
                <w:rFonts w:ascii="Times New Roman" w:hAnsi="Times New Roman" w:cs="Times New Roman"/>
                <w:lang w:val="ru"/>
              </w:rPr>
              <w:t>Сентябрь 2017 г.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DAA5EE" w14:textId="77777777" w:rsidR="001F0C50" w:rsidRPr="006711BD" w:rsidRDefault="00EE5C13" w:rsidP="00E510C7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6711BD">
              <w:rPr>
                <w:rFonts w:ascii="Times New Roman" w:hAnsi="Times New Roman" w:cs="Times New Roman"/>
                <w:lang w:val="ru"/>
              </w:rPr>
              <w:t>Исправлены опечатки и другие ошибки, выявленные Мэттом Макклюром.</w:t>
            </w:r>
          </w:p>
        </w:tc>
      </w:tr>
      <w:tr w:rsidR="001E737E" w:rsidRPr="006711BD" w14:paraId="5495D91C" w14:textId="77777777" w:rsidTr="005C4006"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15702" w14:textId="77777777" w:rsidR="001F0C50" w:rsidRPr="006711BD" w:rsidRDefault="00EE5C13" w:rsidP="00E510C7">
            <w:pPr>
              <w:pStyle w:val="a4"/>
              <w:shd w:val="clear" w:color="auto" w:fill="auto"/>
              <w:spacing w:before="20" w:after="12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711BD">
              <w:rPr>
                <w:rFonts w:ascii="Times New Roman" w:hAnsi="Times New Roman" w:cs="Times New Roman"/>
                <w:lang w:val="ru"/>
              </w:rPr>
              <w:t>Сентябрь 2017 г.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43DD83" w14:textId="77777777" w:rsidR="001F0C50" w:rsidRPr="006711BD" w:rsidRDefault="00EE5C13" w:rsidP="00E510C7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6711BD">
              <w:rPr>
                <w:rFonts w:ascii="Times New Roman" w:hAnsi="Times New Roman" w:cs="Times New Roman"/>
                <w:lang w:val="ru"/>
              </w:rPr>
              <w:t>Исправлены неработающие ссылки. Исправлены опечатки.</w:t>
            </w:r>
          </w:p>
        </w:tc>
      </w:tr>
      <w:tr w:rsidR="001E737E" w:rsidRPr="006711BD" w14:paraId="1B8079B7" w14:textId="77777777" w:rsidTr="005C4006"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B6DDF1" w14:textId="77777777" w:rsidR="001F0C50" w:rsidRPr="006711BD" w:rsidRDefault="00EE5C13" w:rsidP="00E510C7">
            <w:pPr>
              <w:pStyle w:val="a4"/>
              <w:shd w:val="clear" w:color="auto" w:fill="auto"/>
              <w:spacing w:before="20" w:after="12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711BD">
              <w:rPr>
                <w:rFonts w:ascii="Times New Roman" w:hAnsi="Times New Roman" w:cs="Times New Roman"/>
                <w:lang w:val="ru"/>
              </w:rPr>
              <w:t>Октябрь 2017 г.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6D2710" w14:textId="77777777" w:rsidR="001F0C50" w:rsidRPr="006711BD" w:rsidRDefault="00EE5C13" w:rsidP="00E510C7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711BD">
              <w:rPr>
                <w:rFonts w:ascii="Times New Roman" w:hAnsi="Times New Roman" w:cs="Times New Roman"/>
                <w:lang w:val="ru"/>
              </w:rPr>
              <w:t>Исправлены гиперссылки.</w:t>
            </w:r>
          </w:p>
        </w:tc>
      </w:tr>
      <w:tr w:rsidR="001E737E" w:rsidRPr="006711BD" w14:paraId="0591C19F" w14:textId="77777777" w:rsidTr="005C4006"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A2059" w14:textId="77777777" w:rsidR="001F0C50" w:rsidRPr="006711BD" w:rsidRDefault="00EE5C13" w:rsidP="00E510C7">
            <w:pPr>
              <w:pStyle w:val="a4"/>
              <w:shd w:val="clear" w:color="auto" w:fill="auto"/>
              <w:spacing w:before="20" w:after="12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711BD">
              <w:rPr>
                <w:rFonts w:ascii="Times New Roman" w:hAnsi="Times New Roman" w:cs="Times New Roman"/>
                <w:lang w:val="ru"/>
              </w:rPr>
              <w:t>Январь 2018 г.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47B905" w14:textId="77777777" w:rsidR="001F0C50" w:rsidRPr="006711BD" w:rsidRDefault="00EE5C13" w:rsidP="00E510C7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6711BD">
              <w:rPr>
                <w:rFonts w:ascii="Times New Roman" w:hAnsi="Times New Roman" w:cs="Times New Roman"/>
                <w:lang w:val="ru"/>
              </w:rPr>
              <w:t xml:space="preserve">Включены изменения в главу 1 «Метод </w:t>
            </w:r>
            <w:r w:rsidRPr="006711BD">
              <w:rPr>
                <w:rFonts w:ascii="Times New Roman" w:hAnsi="Times New Roman" w:cs="Times New Roman"/>
                <w:lang w:val="ru"/>
              </w:rPr>
              <w:t>идентификации», предложенные SC ID в 2016 году.</w:t>
            </w:r>
          </w:p>
        </w:tc>
      </w:tr>
      <w:tr w:rsidR="001E737E" w:rsidRPr="006711BD" w14:paraId="52130199" w14:textId="77777777" w:rsidTr="005C4006"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BDAB35" w14:textId="77777777" w:rsidR="001F0C50" w:rsidRPr="006711BD" w:rsidRDefault="00EE5C13" w:rsidP="00E510C7">
            <w:pPr>
              <w:pStyle w:val="a4"/>
              <w:shd w:val="clear" w:color="auto" w:fill="auto"/>
              <w:spacing w:before="20" w:after="12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711BD">
              <w:rPr>
                <w:rFonts w:ascii="Times New Roman" w:hAnsi="Times New Roman" w:cs="Times New Roman"/>
                <w:lang w:val="ru"/>
              </w:rPr>
              <w:t>Апрель 2018 г.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5DDDCE" w14:textId="77777777" w:rsidR="001F0C50" w:rsidRPr="006711BD" w:rsidRDefault="00EE5C13" w:rsidP="00E510C7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6711BD">
              <w:rPr>
                <w:rFonts w:ascii="Times New Roman" w:hAnsi="Times New Roman" w:cs="Times New Roman"/>
                <w:i/>
                <w:iCs/>
                <w:lang w:val="ru"/>
              </w:rPr>
              <w:t xml:space="preserve">Пункт </w:t>
            </w:r>
            <w:r w:rsidRPr="006711BD">
              <w:rPr>
                <w:rFonts w:ascii="Times New Roman" w:hAnsi="Times New Roman" w:cs="Times New Roman"/>
                <w:lang w:val="ru"/>
              </w:rPr>
              <w:t xml:space="preserve">2.1с изменен, </w:t>
            </w:r>
            <w:r w:rsidRPr="006711BD">
              <w:rPr>
                <w:rFonts w:ascii="Times New Roman" w:hAnsi="Times New Roman" w:cs="Times New Roman"/>
                <w:i/>
                <w:iCs/>
                <w:lang w:val="ru"/>
              </w:rPr>
              <w:t>«четыре месяца для регистрации информации об осеменении»</w:t>
            </w:r>
            <w:r w:rsidRPr="006711BD">
              <w:rPr>
                <w:rFonts w:ascii="Times New Roman" w:hAnsi="Times New Roman" w:cs="Times New Roman"/>
                <w:lang w:val="ru"/>
              </w:rPr>
              <w:t xml:space="preserve"> заменено на </w:t>
            </w:r>
            <w:r w:rsidRPr="006711BD">
              <w:rPr>
                <w:rFonts w:ascii="Times New Roman" w:hAnsi="Times New Roman" w:cs="Times New Roman"/>
                <w:i/>
                <w:iCs/>
                <w:lang w:val="ru"/>
              </w:rPr>
              <w:t xml:space="preserve">«регистрировать такую информацию по возможности сразу после осеменения животного и изыскивать </w:t>
            </w:r>
            <w:r w:rsidRPr="006711BD">
              <w:rPr>
                <w:rFonts w:ascii="Times New Roman" w:hAnsi="Times New Roman" w:cs="Times New Roman"/>
                <w:i/>
                <w:iCs/>
                <w:lang w:val="ru"/>
              </w:rPr>
              <w:t>возможности для устранения задержек»</w:t>
            </w:r>
            <w:r w:rsidRPr="006711BD">
              <w:rPr>
                <w:rFonts w:ascii="Times New Roman" w:hAnsi="Times New Roman" w:cs="Times New Roman"/>
                <w:lang w:val="ru"/>
              </w:rPr>
              <w:t>.</w:t>
            </w:r>
          </w:p>
        </w:tc>
      </w:tr>
      <w:tr w:rsidR="001E737E" w:rsidRPr="006711BD" w14:paraId="44261BC7" w14:textId="77777777" w:rsidTr="005C4006"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313BA6" w14:textId="77777777" w:rsidR="001F0C50" w:rsidRPr="006711BD" w:rsidRDefault="00EE5C13" w:rsidP="00E510C7">
            <w:pPr>
              <w:pStyle w:val="a4"/>
              <w:shd w:val="clear" w:color="auto" w:fill="auto"/>
              <w:spacing w:before="20" w:after="12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711BD">
              <w:rPr>
                <w:rFonts w:ascii="Times New Roman" w:hAnsi="Times New Roman" w:cs="Times New Roman"/>
                <w:lang w:val="ru"/>
              </w:rPr>
              <w:t>Май 2018 г.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CA2CD2" w14:textId="77777777" w:rsidR="001F0C50" w:rsidRPr="006711BD" w:rsidRDefault="00EE5C13" w:rsidP="00E510C7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711BD">
              <w:rPr>
                <w:rFonts w:ascii="Times New Roman" w:hAnsi="Times New Roman" w:cs="Times New Roman"/>
                <w:lang w:val="ru"/>
              </w:rPr>
              <w:t xml:space="preserve">По запросу Совета ICAR в пункт 1.2 были внесены поправки, поясняющие, что в дополнение к идентификационным данным </w:t>
            </w:r>
            <w:r w:rsidRPr="006711BD">
              <w:rPr>
                <w:rFonts w:ascii="Times New Roman" w:hAnsi="Times New Roman" w:cs="Times New Roman"/>
                <w:lang w:val="ru"/>
              </w:rPr>
              <w:t>животных</w:t>
            </w:r>
            <w:r w:rsidRPr="006711BD">
              <w:rPr>
                <w:rFonts w:ascii="Times New Roman" w:hAnsi="Times New Roman" w:cs="Times New Roman"/>
                <w:lang w:val="ru"/>
              </w:rPr>
              <w:t xml:space="preserve"> могут использоваться изображения или фотографии. Утверждено Советом ICAR 29 мая.</w:t>
            </w:r>
          </w:p>
        </w:tc>
      </w:tr>
      <w:tr w:rsidR="001E737E" w:rsidRPr="006711BD" w14:paraId="64497A48" w14:textId="77777777" w:rsidTr="005C4006"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047093" w14:textId="77777777" w:rsidR="001F0C50" w:rsidRPr="006711BD" w:rsidRDefault="00EE5C13" w:rsidP="00E510C7">
            <w:pPr>
              <w:pStyle w:val="a4"/>
              <w:shd w:val="clear" w:color="auto" w:fill="auto"/>
              <w:spacing w:before="20" w:after="12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711BD">
              <w:rPr>
                <w:rFonts w:ascii="Times New Roman" w:hAnsi="Times New Roman" w:cs="Times New Roman"/>
                <w:lang w:val="ru"/>
              </w:rPr>
              <w:t>Июнь 2018 г.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5F6244" w14:textId="77777777" w:rsidR="001F0C50" w:rsidRPr="006711BD" w:rsidRDefault="00EE5C13" w:rsidP="00E510C7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6711BD">
              <w:rPr>
                <w:rFonts w:ascii="Times New Roman" w:hAnsi="Times New Roman" w:cs="Times New Roman"/>
                <w:lang w:val="ru"/>
              </w:rPr>
              <w:t xml:space="preserve">На первую страницу добавлена ссылка на файл для улучшения контроля </w:t>
            </w:r>
            <w:r w:rsidRPr="006711BD">
              <w:rPr>
                <w:rFonts w:ascii="Times New Roman" w:hAnsi="Times New Roman" w:cs="Times New Roman"/>
                <w:lang w:val="ru"/>
              </w:rPr>
              <w:lastRenderedPageBreak/>
              <w:t>изменений.</w:t>
            </w:r>
          </w:p>
        </w:tc>
      </w:tr>
      <w:tr w:rsidR="001E737E" w:rsidRPr="006711BD" w14:paraId="329A5808" w14:textId="77777777" w:rsidTr="005C4006"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5031B" w14:textId="77777777" w:rsidR="001F0C50" w:rsidRPr="006711BD" w:rsidRDefault="00EE5C13" w:rsidP="00E510C7">
            <w:pPr>
              <w:pStyle w:val="a4"/>
              <w:shd w:val="clear" w:color="auto" w:fill="auto"/>
              <w:spacing w:before="20" w:after="12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711BD">
              <w:rPr>
                <w:rFonts w:ascii="Times New Roman" w:hAnsi="Times New Roman" w:cs="Times New Roman"/>
                <w:lang w:val="ru"/>
              </w:rPr>
              <w:lastRenderedPageBreak/>
              <w:t>Август 2018 г.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B512AC" w14:textId="77777777" w:rsidR="001F0C50" w:rsidRPr="006711BD" w:rsidRDefault="00EE5C13" w:rsidP="00E510C7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6711BD">
              <w:rPr>
                <w:rFonts w:ascii="Times New Roman" w:hAnsi="Times New Roman" w:cs="Times New Roman"/>
                <w:lang w:val="ru"/>
              </w:rPr>
              <w:t>Подготовлено для рассмотрения Генеральной Ассамблеей.</w:t>
            </w:r>
          </w:p>
        </w:tc>
      </w:tr>
      <w:tr w:rsidR="001E737E" w:rsidRPr="006711BD" w14:paraId="01A5C0C1" w14:textId="77777777" w:rsidTr="005C4006"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2FF502" w14:textId="77777777" w:rsidR="001F0C50" w:rsidRPr="006711BD" w:rsidRDefault="00EE5C13" w:rsidP="00E510C7">
            <w:pPr>
              <w:pStyle w:val="a4"/>
              <w:shd w:val="clear" w:color="auto" w:fill="auto"/>
              <w:spacing w:before="20" w:after="12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711BD">
              <w:rPr>
                <w:rFonts w:ascii="Times New Roman" w:hAnsi="Times New Roman" w:cs="Times New Roman"/>
                <w:lang w:val="ru"/>
              </w:rPr>
              <w:t>Сентябрь 2018 г.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D74037" w14:textId="77777777" w:rsidR="001F0C50" w:rsidRPr="006711BD" w:rsidRDefault="00EE5C13" w:rsidP="00E510C7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6711BD">
              <w:rPr>
                <w:rFonts w:ascii="Times New Roman" w:hAnsi="Times New Roman" w:cs="Times New Roman"/>
                <w:lang w:val="ru"/>
              </w:rPr>
              <w:t>Исправлены опечатки в 1.2 b и 1.2 c.</w:t>
            </w:r>
          </w:p>
          <w:p w14:paraId="54C76CCC" w14:textId="77777777" w:rsidR="001F0C50" w:rsidRPr="006711BD" w:rsidRDefault="00EE5C13" w:rsidP="00E510C7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6711BD">
              <w:rPr>
                <w:rFonts w:ascii="Times New Roman" w:hAnsi="Times New Roman" w:cs="Times New Roman"/>
                <w:lang w:val="ru"/>
              </w:rPr>
              <w:t xml:space="preserve">Добавлено «оригинал» в 1.2.c </w:t>
            </w:r>
            <w:r w:rsidRPr="006711BD">
              <w:rPr>
                <w:rFonts w:ascii="Times New Roman" w:hAnsi="Times New Roman" w:cs="Times New Roman"/>
                <w:lang w:val="ru"/>
              </w:rPr>
              <w:t>(второе предложение).</w:t>
            </w:r>
          </w:p>
        </w:tc>
      </w:tr>
      <w:tr w:rsidR="001E737E" w:rsidRPr="006711BD" w14:paraId="5E9419ED" w14:textId="77777777" w:rsidTr="005C400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E05C24" w14:textId="77777777" w:rsidR="001F0C50" w:rsidRPr="006711BD" w:rsidRDefault="00EE5C13" w:rsidP="00E510C7">
            <w:pPr>
              <w:pStyle w:val="a4"/>
              <w:shd w:val="clear" w:color="auto" w:fill="auto"/>
              <w:spacing w:before="20" w:after="12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711BD">
              <w:rPr>
                <w:rFonts w:ascii="Times New Roman" w:hAnsi="Times New Roman" w:cs="Times New Roman"/>
                <w:lang w:val="ru"/>
              </w:rPr>
              <w:t>Октябрь 2018 г.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BBB7B" w14:textId="77777777" w:rsidR="001F0C50" w:rsidRPr="006711BD" w:rsidRDefault="00EE5C13" w:rsidP="00E510C7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6711BD">
              <w:rPr>
                <w:rFonts w:ascii="Times New Roman" w:hAnsi="Times New Roman" w:cs="Times New Roman"/>
                <w:lang w:val="ru"/>
              </w:rPr>
              <w:t>Файл одобрен членами ICAR в сентябре 2018 г. Все изменения приняты, добавлено изображение на главной странице, файл разбит на страницы в рамках окончательного шаблона и переименован в «18.04».</w:t>
            </w:r>
          </w:p>
        </w:tc>
      </w:tr>
    </w:tbl>
    <w:p w14:paraId="72B3746F" w14:textId="77777777" w:rsidR="001F0C50" w:rsidRPr="006711BD" w:rsidRDefault="001F0C50" w:rsidP="00B05E6A">
      <w:pPr>
        <w:spacing w:after="120"/>
        <w:jc w:val="both"/>
        <w:rPr>
          <w:lang w:val="ru-RU"/>
        </w:rPr>
      </w:pPr>
    </w:p>
    <w:p w14:paraId="6986B045" w14:textId="77777777" w:rsidR="001F0C50" w:rsidRPr="006711BD" w:rsidRDefault="00EE5C13" w:rsidP="006A4A15">
      <w:pPr>
        <w:pStyle w:val="110"/>
        <w:rPr>
          <w:lang w:val="ru-RU"/>
        </w:rPr>
      </w:pPr>
      <w:bookmarkStart w:id="0" w:name="bookmark33"/>
      <w:bookmarkStart w:id="1" w:name="bookmark32"/>
      <w:bookmarkStart w:id="2" w:name="_Toc93143532"/>
      <w:bookmarkStart w:id="3" w:name="_Toc93143585"/>
      <w:bookmarkStart w:id="4" w:name="_Toc93143640"/>
      <w:r w:rsidRPr="006711BD">
        <w:rPr>
          <w:lang w:val="ru"/>
        </w:rPr>
        <w:t>1</w:t>
      </w:r>
      <w:r w:rsidRPr="006711BD">
        <w:rPr>
          <w:lang w:val="ru"/>
        </w:rPr>
        <w:tab/>
        <w:t xml:space="preserve">Методы </w:t>
      </w:r>
      <w:r w:rsidRPr="006711BD">
        <w:rPr>
          <w:lang w:val="ru"/>
        </w:rPr>
        <w:t>идентификации</w:t>
      </w:r>
      <w:bookmarkEnd w:id="0"/>
      <w:bookmarkEnd w:id="1"/>
      <w:bookmarkEnd w:id="2"/>
      <w:bookmarkEnd w:id="3"/>
      <w:bookmarkEnd w:id="4"/>
    </w:p>
    <w:p w14:paraId="6F254146" w14:textId="77777777" w:rsidR="001F0C50" w:rsidRPr="006711BD" w:rsidRDefault="00EE5C13" w:rsidP="006A4A15">
      <w:pPr>
        <w:pStyle w:val="120"/>
        <w:rPr>
          <w:lang w:val="ru-RU"/>
        </w:rPr>
      </w:pPr>
      <w:bookmarkStart w:id="5" w:name="bookmark35"/>
      <w:bookmarkStart w:id="6" w:name="bookmark34"/>
      <w:bookmarkStart w:id="7" w:name="_Toc93143533"/>
      <w:bookmarkStart w:id="8" w:name="_Toc93143586"/>
      <w:bookmarkStart w:id="9" w:name="_Toc93143641"/>
      <w:r w:rsidRPr="006711BD">
        <w:rPr>
          <w:lang w:val="ru"/>
        </w:rPr>
        <w:t>1.1</w:t>
      </w:r>
      <w:r w:rsidRPr="006711BD">
        <w:rPr>
          <w:lang w:val="ru"/>
        </w:rPr>
        <w:tab/>
        <w:t>Правила идентификации животных</w:t>
      </w:r>
      <w:bookmarkEnd w:id="5"/>
      <w:bookmarkEnd w:id="6"/>
      <w:bookmarkEnd w:id="7"/>
      <w:bookmarkEnd w:id="8"/>
      <w:bookmarkEnd w:id="9"/>
    </w:p>
    <w:p w14:paraId="0345FE17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a.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Зарегистрированные идентификационные данные животного должны являться официальными идентификационными данными животного в стране-члене и должны быть уникальными для этого животного.</w:t>
      </w:r>
    </w:p>
    <w:p w14:paraId="2F315BF3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b.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Если идентификацион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 xml:space="preserve">ные данные отдельного животного не являются уникальными, это должно быть указано в записи (например, идентификационные данные стада или отары овец/коз). Идентификационный номер, используемый для отары или стада, должен быть уникальным для данной отары или 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стада.</w:t>
      </w:r>
    </w:p>
    <w:p w14:paraId="13A13779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c.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Идентификационные данные животного должны быть видны невооруженным глазом или, в противном случае (например, электронная или радиочастотная идентификация (RFID)), снабжаться перекрестной ссылкой на визуальные или удобочитаемые идентификационные д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анные.</w:t>
      </w:r>
    </w:p>
    <w:p w14:paraId="2AD9DE4C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d.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Идентификационные данные животного должны оставаться уникальными и не могут использоваться повторно.</w:t>
      </w:r>
    </w:p>
    <w:p w14:paraId="0331CC13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e.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Устройство/метод, используемые для идентификации животного, должны соответствовать местным или законодательным требованиям соответствующей стр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аны.</w:t>
      </w:r>
    </w:p>
    <w:p w14:paraId="286EACCD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f.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В случае потери или приведения в негодность животным идентификационного устройства, такое животное должно быть идентифицировано повторно, по возможности, с использованием его первоначального номера, при условии наличия доказательств корректной иден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тификации животного. Если повторное использование первоначальных идентификационных данных невозможно, необходимо сохранить перекрестную ссылку на первоначальный номер.</w:t>
      </w:r>
    </w:p>
    <w:p w14:paraId="38E7FB48" w14:textId="77777777" w:rsidR="001F0C50" w:rsidRPr="006711BD" w:rsidRDefault="00EE5C13" w:rsidP="006A4A15">
      <w:pPr>
        <w:pStyle w:val="120"/>
        <w:rPr>
          <w:lang w:val="ru-RU"/>
        </w:rPr>
      </w:pPr>
      <w:bookmarkStart w:id="10" w:name="bookmark37"/>
      <w:bookmarkStart w:id="11" w:name="bookmark36"/>
      <w:bookmarkStart w:id="12" w:name="_Toc93143534"/>
      <w:bookmarkStart w:id="13" w:name="_Toc93143587"/>
      <w:bookmarkStart w:id="14" w:name="_Toc93143642"/>
      <w:r w:rsidRPr="006711BD">
        <w:rPr>
          <w:lang w:val="ru"/>
        </w:rPr>
        <w:t>1.2</w:t>
      </w:r>
      <w:r w:rsidRPr="006711BD">
        <w:rPr>
          <w:lang w:val="ru"/>
        </w:rPr>
        <w:tab/>
        <w:t>Методы идентификации животных</w:t>
      </w:r>
      <w:bookmarkEnd w:id="10"/>
      <w:bookmarkEnd w:id="11"/>
      <w:bookmarkEnd w:id="12"/>
      <w:bookmarkEnd w:id="13"/>
      <w:bookmarkEnd w:id="14"/>
    </w:p>
    <w:p w14:paraId="369FDC96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a.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 xml:space="preserve">Идентификационный номер животного может быть 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имплантирован или прикреплен к животному посредством бирки, татуировки, клейма или электронного устройства. Идентификационные данные животного можно дополнить изображением или фотографией.</w:t>
      </w:r>
    </w:p>
    <w:p w14:paraId="2DDE41C2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b.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Животные, перемещаемые из одной страны в другую, должны по возмо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 xml:space="preserve">жности и 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lastRenderedPageBreak/>
        <w:t>в дальнейшем идентифицироваться с использованием идентификационных данных (и имени, в применимых случаях), присвоенных в стране происхождения, при условии, что такие идентификационные данные соответствуют законодательству страны-импортера.</w:t>
      </w:r>
    </w:p>
    <w:p w14:paraId="428D6C18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c.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В сл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учае импортируемых животных, когда местное или национальное законодательство страны-импортера требует изменения или замены первоначальных идентификационных данных, официальные записи также должны содержать первоначальные идентификационные данные и имя. Пер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воначальные идентификационные данные и имя также должны быть указаны в дополнение к новым идентификационным данным в экспортных сертификатах, а также в каталогах ИО или каталогах важных международных выставок и продаж.</w:t>
      </w:r>
    </w:p>
    <w:p w14:paraId="4678AC89" w14:textId="77777777" w:rsidR="001F0C50" w:rsidRPr="006711BD" w:rsidRDefault="00EE5C13" w:rsidP="006A4A15">
      <w:pPr>
        <w:pStyle w:val="120"/>
        <w:rPr>
          <w:lang w:val="ru-RU"/>
        </w:rPr>
      </w:pPr>
      <w:bookmarkStart w:id="15" w:name="bookmark39"/>
      <w:bookmarkStart w:id="16" w:name="bookmark38"/>
      <w:bookmarkStart w:id="17" w:name="_Toc93143535"/>
      <w:bookmarkStart w:id="18" w:name="_Toc93143588"/>
      <w:bookmarkStart w:id="19" w:name="_Toc93143643"/>
      <w:r w:rsidRPr="006711BD">
        <w:rPr>
          <w:lang w:val="ru"/>
        </w:rPr>
        <w:t>1.3</w:t>
      </w:r>
      <w:r w:rsidRPr="006711BD">
        <w:rPr>
          <w:lang w:val="ru"/>
        </w:rPr>
        <w:tab/>
        <w:t xml:space="preserve">Учет методов </w:t>
      </w:r>
      <w:r w:rsidRPr="006711BD">
        <w:rPr>
          <w:lang w:val="ru"/>
        </w:rPr>
        <w:t>идентификации</w:t>
      </w:r>
      <w:bookmarkEnd w:id="15"/>
      <w:bookmarkEnd w:id="16"/>
      <w:bookmarkEnd w:id="17"/>
      <w:bookmarkEnd w:id="18"/>
      <w:bookmarkEnd w:id="19"/>
    </w:p>
    <w:p w14:paraId="1E7FD91D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a.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Организация-участница должна вести учет методов идентификации, используемых в странах, где она работает.</w:t>
      </w:r>
    </w:p>
    <w:p w14:paraId="29B9031B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b.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Организация-участница должна определить, методы идентификации, используемые для учитываемых животных и стад или отар, в рамках огра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ничений местного или национального законодательства в стране или странах, где она работает.</w:t>
      </w:r>
    </w:p>
    <w:p w14:paraId="39B8E6EB" w14:textId="77777777" w:rsidR="001F0C50" w:rsidRPr="006711BD" w:rsidRDefault="00EE5C13" w:rsidP="006A4A15">
      <w:pPr>
        <w:pStyle w:val="120"/>
        <w:rPr>
          <w:lang w:val="ru-RU"/>
        </w:rPr>
      </w:pPr>
      <w:bookmarkStart w:id="20" w:name="bookmark41"/>
      <w:bookmarkStart w:id="21" w:name="bookmark40"/>
      <w:bookmarkStart w:id="22" w:name="_Toc93143536"/>
      <w:bookmarkStart w:id="23" w:name="_Toc93143589"/>
      <w:bookmarkStart w:id="24" w:name="_Toc93143644"/>
      <w:r w:rsidRPr="006711BD">
        <w:rPr>
          <w:lang w:val="ru"/>
        </w:rPr>
        <w:t>1.4</w:t>
      </w:r>
      <w:r w:rsidRPr="006711BD">
        <w:rPr>
          <w:lang w:val="ru"/>
        </w:rPr>
        <w:tab/>
        <w:t>Стандарты идентификации животных</w:t>
      </w:r>
      <w:bookmarkEnd w:id="20"/>
      <w:bookmarkEnd w:id="21"/>
      <w:bookmarkEnd w:id="22"/>
      <w:bookmarkEnd w:id="23"/>
      <w:bookmarkEnd w:id="24"/>
    </w:p>
    <w:p w14:paraId="057FA37C" w14:textId="77777777" w:rsidR="00B05E6A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a.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 xml:space="preserve">Конкретные рекомендации по использованию при обмене данными для генетической оценки (идентификационные данные для Interbull 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или на международном уровне), а также в печатных документах, электронных документах, на веб-страницах или в любых других материалах, где могут быть представлены результаты генетической оценки, определены в Разделе 9.</w:t>
      </w:r>
    </w:p>
    <w:p w14:paraId="0CAF84EC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b.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Подробную информацию о стандартах дл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я электронных идентификационных устройств можно найти в Разделе 10.</w:t>
      </w:r>
    </w:p>
    <w:p w14:paraId="448B000A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c.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Подробная информация о поддерживаемых стандартах идентификации животных, используемых при электронном обмене данными о животноводстве, особенно между локальными устройствами внутри хозя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йства и компьютерами, содержится в Разделе 15.</w:t>
      </w:r>
    </w:p>
    <w:p w14:paraId="238D6337" w14:textId="77777777" w:rsidR="001F0C50" w:rsidRPr="006711BD" w:rsidRDefault="00EE5C13" w:rsidP="006A4A15">
      <w:pPr>
        <w:pStyle w:val="110"/>
        <w:rPr>
          <w:lang w:val="ru-RU"/>
        </w:rPr>
      </w:pPr>
      <w:bookmarkStart w:id="25" w:name="bookmark43"/>
      <w:bookmarkStart w:id="26" w:name="bookmark42"/>
      <w:bookmarkStart w:id="27" w:name="_Toc93143537"/>
      <w:bookmarkStart w:id="28" w:name="_Toc93143590"/>
      <w:bookmarkStart w:id="29" w:name="_Toc93143645"/>
      <w:r w:rsidRPr="006711BD">
        <w:rPr>
          <w:lang w:val="ru"/>
        </w:rPr>
        <w:t>2</w:t>
      </w:r>
      <w:r w:rsidRPr="006711BD">
        <w:rPr>
          <w:lang w:val="ru"/>
        </w:rPr>
        <w:tab/>
        <w:t>Методы учета происхождения</w:t>
      </w:r>
      <w:bookmarkEnd w:id="25"/>
      <w:bookmarkEnd w:id="26"/>
      <w:bookmarkEnd w:id="27"/>
      <w:bookmarkEnd w:id="28"/>
      <w:bookmarkEnd w:id="29"/>
    </w:p>
    <w:p w14:paraId="0223F7D2" w14:textId="77777777" w:rsidR="001F0C50" w:rsidRPr="006711BD" w:rsidRDefault="00EE5C13" w:rsidP="006A4A15">
      <w:pPr>
        <w:pStyle w:val="120"/>
        <w:rPr>
          <w:lang w:val="ru-RU"/>
        </w:rPr>
      </w:pPr>
      <w:bookmarkStart w:id="30" w:name="bookmark45"/>
      <w:bookmarkStart w:id="31" w:name="bookmark44"/>
      <w:bookmarkStart w:id="32" w:name="_Toc93143538"/>
      <w:bookmarkStart w:id="33" w:name="_Toc93143591"/>
      <w:bookmarkStart w:id="34" w:name="_Toc93143646"/>
      <w:r w:rsidRPr="006711BD">
        <w:rPr>
          <w:lang w:val="ru"/>
        </w:rPr>
        <w:t>2.1</w:t>
      </w:r>
      <w:r w:rsidRPr="006711BD">
        <w:rPr>
          <w:lang w:val="ru"/>
        </w:rPr>
        <w:tab/>
        <w:t>Запись информации о происхождении</w:t>
      </w:r>
      <w:bookmarkEnd w:id="30"/>
      <w:bookmarkEnd w:id="31"/>
      <w:bookmarkEnd w:id="32"/>
      <w:bookmarkEnd w:id="33"/>
      <w:bookmarkEnd w:id="34"/>
    </w:p>
    <w:p w14:paraId="38E6E7AA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a.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Идентификационные данные осеменяемого животного и производителя, используемого для осеменения, должны быть зарегистрированы на ферме в день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 xml:space="preserve"> осеменения.</w:t>
      </w:r>
    </w:p>
    <w:p w14:paraId="0D523D54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b.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Записи об осеменении, выданные организацией искусственного осеменения (или записи, которые ведутся пользователем, самостоятельно применяющим искусственное осеменение), должны включать дату, официальные идентификационные данные и, по возможн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 xml:space="preserve">ости, имя осеменяемого животного, а также идентификационные данные и имя производителя, используемого при 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lastRenderedPageBreak/>
        <w:t>осеменении.</w:t>
      </w:r>
    </w:p>
    <w:p w14:paraId="27077E75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c.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 xml:space="preserve">Организация, ведущая учет, должна регистрировать информацию об осеменении по возможности сразу после осеменения животного и изыскивать 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возможности для устранения задержек.</w:t>
      </w:r>
    </w:p>
    <w:p w14:paraId="658B1828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d.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Пол и идентификационные данные потомства должны быть зарегистрированы в день рождения и доведены до сведения ответственной организации не позднее первого учетного посещения после наступления события.</w:t>
      </w:r>
    </w:p>
    <w:p w14:paraId="242AA594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e.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В случае пере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носа эмбрионов в записях должны быть указаны генетическая мать и мать-реципиент, а также производитель, используемый для осеменения.</w:t>
      </w:r>
    </w:p>
    <w:p w14:paraId="131ED996" w14:textId="77777777" w:rsidR="001F0C50" w:rsidRPr="006711BD" w:rsidRDefault="00EE5C13" w:rsidP="006A4A15">
      <w:pPr>
        <w:pStyle w:val="120"/>
        <w:rPr>
          <w:lang w:val="ru-RU"/>
        </w:rPr>
      </w:pPr>
      <w:bookmarkStart w:id="35" w:name="bookmark47"/>
      <w:bookmarkStart w:id="36" w:name="bookmark46"/>
      <w:bookmarkStart w:id="37" w:name="_Toc93143539"/>
      <w:bookmarkStart w:id="38" w:name="_Toc93143592"/>
      <w:bookmarkStart w:id="39" w:name="_Toc93143647"/>
      <w:r w:rsidRPr="006711BD">
        <w:rPr>
          <w:lang w:val="ru"/>
        </w:rPr>
        <w:t>2.2</w:t>
      </w:r>
      <w:r w:rsidRPr="006711BD">
        <w:rPr>
          <w:lang w:val="ru"/>
        </w:rPr>
        <w:tab/>
        <w:t>Подтверждение происхождения</w:t>
      </w:r>
      <w:bookmarkEnd w:id="35"/>
      <w:bookmarkEnd w:id="36"/>
      <w:bookmarkEnd w:id="37"/>
      <w:bookmarkEnd w:id="38"/>
      <w:bookmarkEnd w:id="39"/>
    </w:p>
    <w:p w14:paraId="218E1986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Перед официальным признанием записи о происхождении должна быть выполнена проверка следующи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>х аспектов.</w:t>
      </w:r>
    </w:p>
    <w:p w14:paraId="6375EED6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a.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Корректная идентификация осеменяемого животного.</w:t>
      </w:r>
    </w:p>
    <w:p w14:paraId="3E587AAF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b.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Корректная идентификация производителя, используемого для осеменения.</w:t>
      </w:r>
    </w:p>
    <w:p w14:paraId="6367577A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c.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 xml:space="preserve">Дата рождения относительно зарегистрированной даты осеменения находится в пределах ±6% от средней продолжительности 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беременности для породы производителя, используемого для осеменения.</w:t>
      </w:r>
    </w:p>
    <w:p w14:paraId="0E93BD3D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d.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Корректная идентификация потомства осеменяемого животного.</w:t>
      </w:r>
    </w:p>
    <w:p w14:paraId="54CF7F70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e.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Производитель, используемый для осеменения, подтверждается либо записью об искусственном осеменении, либо свидетельством т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ого, что производитель, используемый для осеменения, находился на ферме в день осеменения, либо заявлением ветеринарного хирурга (например, в случае переноса эмбрионов).</w:t>
      </w:r>
    </w:p>
    <w:p w14:paraId="3758C0F5" w14:textId="77777777" w:rsidR="001F0C50" w:rsidRPr="006711BD" w:rsidRDefault="00EE5C13" w:rsidP="006A4A15">
      <w:pPr>
        <w:pStyle w:val="120"/>
        <w:rPr>
          <w:lang w:val="ru-RU"/>
        </w:rPr>
      </w:pPr>
      <w:bookmarkStart w:id="40" w:name="bookmark50"/>
      <w:bookmarkStart w:id="41" w:name="bookmark48"/>
      <w:bookmarkStart w:id="42" w:name="bookmark49"/>
      <w:bookmarkStart w:id="43" w:name="_Toc93143540"/>
      <w:bookmarkStart w:id="44" w:name="_Toc93143593"/>
      <w:bookmarkStart w:id="45" w:name="_Toc93143648"/>
      <w:r w:rsidRPr="006711BD">
        <w:rPr>
          <w:lang w:val="ru"/>
        </w:rPr>
        <w:t>2.3</w:t>
      </w:r>
      <w:r w:rsidRPr="006711BD">
        <w:rPr>
          <w:lang w:val="ru"/>
        </w:rPr>
        <w:tab/>
        <w:t>Контроль происхождения</w:t>
      </w:r>
      <w:bookmarkEnd w:id="40"/>
      <w:bookmarkEnd w:id="41"/>
      <w:bookmarkEnd w:id="42"/>
      <w:bookmarkEnd w:id="43"/>
      <w:bookmarkEnd w:id="44"/>
      <w:bookmarkEnd w:id="45"/>
    </w:p>
    <w:p w14:paraId="62EF459A" w14:textId="77777777" w:rsidR="001F0C50" w:rsidRPr="006711BD" w:rsidRDefault="00EE5C13" w:rsidP="006A4A15">
      <w:pPr>
        <w:pStyle w:val="130"/>
        <w:rPr>
          <w:lang w:val="ru-RU"/>
        </w:rPr>
      </w:pPr>
      <w:bookmarkStart w:id="46" w:name="bookmark51"/>
      <w:bookmarkStart w:id="47" w:name="_Toc93143541"/>
      <w:bookmarkStart w:id="48" w:name="_Toc93143594"/>
      <w:bookmarkStart w:id="49" w:name="_Toc93143649"/>
      <w:r w:rsidRPr="006711BD">
        <w:rPr>
          <w:lang w:val="ru"/>
        </w:rPr>
        <w:t>2.3.1</w:t>
      </w:r>
      <w:r w:rsidRPr="006711BD">
        <w:rPr>
          <w:lang w:val="ru"/>
        </w:rPr>
        <w:tab/>
        <w:t>Область применения</w:t>
      </w:r>
      <w:bookmarkEnd w:id="46"/>
      <w:bookmarkEnd w:id="47"/>
      <w:bookmarkEnd w:id="48"/>
      <w:bookmarkEnd w:id="49"/>
    </w:p>
    <w:p w14:paraId="104E138B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 xml:space="preserve">Настоящее руководство 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>направлено на предоставление рекомендаций по соответствующим вопросам; ему необходимо следовать для того, чтобы обеспечить организации возможность использовать геномные данные для подтверждения происхождения.</w:t>
      </w:r>
    </w:p>
    <w:p w14:paraId="1E5072DF" w14:textId="77777777" w:rsidR="001F0C50" w:rsidRPr="006711BD" w:rsidRDefault="00EE5C13" w:rsidP="006A4A15">
      <w:pPr>
        <w:pStyle w:val="130"/>
        <w:rPr>
          <w:lang w:val="ru-RU"/>
        </w:rPr>
      </w:pPr>
      <w:bookmarkStart w:id="50" w:name="bookmark53"/>
      <w:bookmarkStart w:id="51" w:name="bookmark52"/>
      <w:bookmarkStart w:id="52" w:name="_Toc93143542"/>
      <w:bookmarkStart w:id="53" w:name="_Toc93143595"/>
      <w:bookmarkStart w:id="54" w:name="_Toc93143650"/>
      <w:r w:rsidRPr="006711BD">
        <w:rPr>
          <w:lang w:val="ru"/>
        </w:rPr>
        <w:t>2.3.2</w:t>
      </w:r>
      <w:r w:rsidRPr="006711BD">
        <w:rPr>
          <w:lang w:val="ru"/>
        </w:rPr>
        <w:tab/>
        <w:t>Определение группы крови</w:t>
      </w:r>
      <w:bookmarkEnd w:id="50"/>
      <w:bookmarkEnd w:id="51"/>
      <w:bookmarkEnd w:id="52"/>
      <w:bookmarkEnd w:id="53"/>
      <w:bookmarkEnd w:id="54"/>
    </w:p>
    <w:p w14:paraId="0F539168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Использование гр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>уппы крови для подтверждения происхождения по-прежнему возможно на национальном уровне, но не рекомендуется при обмене данными о родителях. Поскольку у разных лабораторий нет сопоставимых методик проверки квалификации, мы не можем рассчитывать на согласова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>нность результатов. При наличии сомнений в происхождении следует провести ДНК-тест. В случае отсутствия материала от обоих родителей, животное должно быть исключено/не допущено к производству спермы или эмбрионов.</w:t>
      </w:r>
    </w:p>
    <w:p w14:paraId="13FE05B2" w14:textId="77777777" w:rsidR="001F0C50" w:rsidRPr="006711BD" w:rsidRDefault="00EE5C13" w:rsidP="006A4A15">
      <w:pPr>
        <w:pStyle w:val="130"/>
        <w:rPr>
          <w:lang w:val="ru-RU"/>
        </w:rPr>
      </w:pPr>
      <w:bookmarkStart w:id="55" w:name="bookmark55"/>
      <w:bookmarkStart w:id="56" w:name="bookmark54"/>
      <w:bookmarkStart w:id="57" w:name="_Toc93143543"/>
      <w:bookmarkStart w:id="58" w:name="_Toc93143596"/>
      <w:bookmarkStart w:id="59" w:name="_Toc93143651"/>
      <w:r w:rsidRPr="006711BD">
        <w:rPr>
          <w:lang w:val="ru"/>
        </w:rPr>
        <w:t>2.3.3</w:t>
      </w:r>
      <w:r w:rsidRPr="006711BD">
        <w:rPr>
          <w:lang w:val="ru"/>
        </w:rPr>
        <w:tab/>
        <w:t>Анализ происхождения на основе микро</w:t>
      </w:r>
      <w:r w:rsidRPr="006711BD">
        <w:rPr>
          <w:lang w:val="ru"/>
        </w:rPr>
        <w:t>сателлитов или SNP</w:t>
      </w:r>
      <w:bookmarkEnd w:id="55"/>
      <w:bookmarkEnd w:id="56"/>
      <w:bookmarkEnd w:id="57"/>
      <w:bookmarkEnd w:id="58"/>
      <w:bookmarkEnd w:id="59"/>
    </w:p>
    <w:p w14:paraId="132D3903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 xml:space="preserve">С учетом достижений молекулярной биологии, описанных в </w:t>
      </w:r>
      <w:r w:rsidRPr="006711BD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Разделе 4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 xml:space="preserve"> настоящего Руководства, необходима дополнительная информация, позволяющая организациям 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lastRenderedPageBreak/>
        <w:t>использовать SNP-анализ происхождения.</w:t>
      </w:r>
    </w:p>
    <w:p w14:paraId="48F0D62C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 xml:space="preserve">Геномное подтверждение 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>происхождения может быть выполнено с использованием микросателлитов или SNP. Для абсолютного подтверждения происхождения требуется ДНК обоих родителей, однако проверка только по матери является приемлемым вариантом, если генетические данные отца недоступны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>.</w:t>
      </w:r>
    </w:p>
    <w:p w14:paraId="5A5524A8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Ранее ДНК многих животных анализировалась с использованием микросателлитов, но в наше время животных все чаще генотипируют на SNP-чипах. Размер SNP-чипов может варьироваться — от чипов, которые содержат исключительно SNP происхождения, до чипов высокой п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>лотности, используемых для геномной оценки. Важно, чтобы они содержали SNP происхождения, признанные ICAR, и чтобы анализ проводился в лаборатории, аккредитованной ICAR. Этот стандарт гарантирует, что SNP происхождения являются взаимозаменяемыми для разных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 xml:space="preserve"> организаций. Если животное было генотипировано для геномной оценки с использованием чипа, содержащего эти SNP, должна быть возможность запросить SNP происхождения.</w:t>
      </w:r>
    </w:p>
    <w:p w14:paraId="0F6C3699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Переход от микросателлитного метода подтверждения происхождения к анализу SNP сопряжен с ря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>дом сложностей. Микросателлиты, используемые для анализа происхождения, можно определить по дополнительным наборам SNP высокой плотности, специально выбранным для этой цели и доступным на некоторых SNP-чипах. Использование SNP-чипов с более высокой плотнос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>тью дает организации больше информации о животном; оно может помочь в идентификации отца, помочь идентифицировать прародителя по материнской линии, а также может использоваться для геномной оценки и для проверки на генетические заболевания и признаки. В ка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>честве альтернативы организации могут запросить 120 SNP и микросателлитных генотипов, используемых для анализа происхождения.</w:t>
      </w:r>
    </w:p>
    <w:p w14:paraId="45773ED5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 xml:space="preserve">Список лабораторий, аккредитованных ICAR для подтверждения происхождения на основе анализа микросателлитов или SNP, доступен </w:t>
      </w:r>
      <w:r w:rsidRPr="006711BD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по да</w:t>
      </w:r>
      <w:r w:rsidRPr="006711BD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нной ссылке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 xml:space="preserve"> на веб-сайте ICAR. Процесс аккредитации лабораторий подробно описан в </w:t>
      </w:r>
      <w:r w:rsidRPr="006711BD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Разделе 4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 xml:space="preserve"> Руководства ICAR.</w:t>
      </w:r>
    </w:p>
    <w:p w14:paraId="0AB25483" w14:textId="77777777" w:rsidR="001F0C50" w:rsidRPr="006711BD" w:rsidRDefault="00EE5C13" w:rsidP="006A4A15">
      <w:pPr>
        <w:pStyle w:val="130"/>
        <w:rPr>
          <w:lang w:val="ru-RU"/>
        </w:rPr>
      </w:pPr>
      <w:bookmarkStart w:id="60" w:name="bookmark57"/>
      <w:bookmarkStart w:id="61" w:name="bookmark56"/>
      <w:bookmarkStart w:id="62" w:name="_Toc93143544"/>
      <w:bookmarkStart w:id="63" w:name="_Toc93143597"/>
      <w:bookmarkStart w:id="64" w:name="_Toc93143652"/>
      <w:r w:rsidRPr="006711BD">
        <w:rPr>
          <w:lang w:val="ru"/>
        </w:rPr>
        <w:t>2.3.4</w:t>
      </w:r>
      <w:r w:rsidRPr="006711BD">
        <w:rPr>
          <w:lang w:val="ru"/>
        </w:rPr>
        <w:tab/>
        <w:t>Процедура подтверждения происхождения</w:t>
      </w:r>
      <w:bookmarkEnd w:id="60"/>
      <w:bookmarkEnd w:id="61"/>
      <w:bookmarkEnd w:id="62"/>
      <w:bookmarkEnd w:id="63"/>
      <w:bookmarkEnd w:id="64"/>
    </w:p>
    <w:p w14:paraId="7660E4FA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Чтобы иметь возможность использовать генотипы для подтверждения происхождения, организация должна имет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>ь систему, которая документирует запросы, отбор, обработку, анализ образцов ДНК и отчетность по ним.</w:t>
      </w:r>
    </w:p>
    <w:p w14:paraId="7E3D3E48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Для проведения результативного анализа ДНК требуется качественный образец ДНК. Образцы могут быть взяты из крови, спермы, слизи, ткани или волосяного фолли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>кула и т. д. Важным критерием является наличие в образце достаточного количества ДНК хорошего качества.</w:t>
      </w:r>
    </w:p>
    <w:p w14:paraId="0E8B4CEA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Образцы при сборе должны быть четко идентифицированы, чтобы при поступлении в лабораторию их можно было достоверно зарегистрировать как принадлежащие ко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>нкретному животному. После анализа образца необходимо сравнить SNP/микросателлиты происхождения от теленка с таковыми от его отца и матери, чтобы определить, имеет ли теленок родственные связи с двумя животными, указанными в качестве его родителей. Такая и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>нтерпретация может быть выполнена либо лабораторией (в качестве услуги), либо запрашивающей организацией.</w:t>
      </w:r>
    </w:p>
    <w:p w14:paraId="1112711F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 xml:space="preserve">Организация, интерпретировавшая результаты ДНК, по запросу выдаст свидетельство о 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lastRenderedPageBreak/>
        <w:t>происхождении животного.</w:t>
      </w:r>
    </w:p>
    <w:p w14:paraId="0B8A6A03" w14:textId="77777777" w:rsidR="00B05E6A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Если интерпретированные результаты ДНК не п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>одтверждают предполагаемых родителей, может потребоваться дополнительный отбор образцов.</w:t>
      </w:r>
    </w:p>
    <w:p w14:paraId="5811ADF6" w14:textId="77777777" w:rsidR="001F0C50" w:rsidRPr="006711BD" w:rsidRDefault="00EE5C13" w:rsidP="006A4A15">
      <w:pPr>
        <w:pStyle w:val="130"/>
        <w:rPr>
          <w:lang w:val="ru-RU"/>
        </w:rPr>
      </w:pPr>
      <w:bookmarkStart w:id="65" w:name="bookmark59"/>
      <w:bookmarkStart w:id="66" w:name="bookmark58"/>
      <w:bookmarkStart w:id="67" w:name="_Toc93143545"/>
      <w:bookmarkStart w:id="68" w:name="_Toc93143598"/>
      <w:bookmarkStart w:id="69" w:name="_Toc93143653"/>
      <w:r w:rsidRPr="006711BD">
        <w:rPr>
          <w:lang w:val="ru"/>
        </w:rPr>
        <w:t>2.3.5</w:t>
      </w:r>
      <w:r w:rsidRPr="006711BD">
        <w:rPr>
          <w:lang w:val="ru"/>
        </w:rPr>
        <w:tab/>
        <w:t>Реконструкция микросателлитов для недостающих родителей</w:t>
      </w:r>
      <w:bookmarkEnd w:id="65"/>
      <w:bookmarkEnd w:id="66"/>
      <w:bookmarkEnd w:id="67"/>
      <w:bookmarkEnd w:id="68"/>
      <w:bookmarkEnd w:id="69"/>
    </w:p>
    <w:p w14:paraId="394B8B09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Реконструкция генотипа родителей для подтверждения происхождения не должна использоваться, за исключением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 xml:space="preserve"> случаев отсутствия других доступных вариантов, например если родитель умер и образец ДНК недоступен.</w:t>
      </w:r>
    </w:p>
    <w:p w14:paraId="2221BBDA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В отсутствие другого варианта, для реконструкции генотипа отсутствующего родителя рекомендуется использовать микросателлитные локусы от пяти потомков; в п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>ротивном случае данных для правильного определения происхождения может быть недостаточно, особенно если животное инбредное. По возможности, используемые микросателлитные генотипы должны быть получены путем прямого генотипирования потомства, а не реконструи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>рованных или условно рассчитанных микросателлитных генотипов.</w:t>
      </w:r>
    </w:p>
    <w:p w14:paraId="03305D09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Реконструированный генотип должен быть помечен маркером, указывающим на то, что генотип был реконструирован, и, следовательно, подтверждение происхождения проводилось по производному генотипу.</w:t>
      </w:r>
    </w:p>
    <w:p w14:paraId="716DD6A4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В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 xml:space="preserve"> качестве дополнительного инструмента для подтверждения происхождения могут использоваться генотипы прародителей по женской и мужской линии.</w:t>
      </w:r>
    </w:p>
    <w:p w14:paraId="1DD05083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Кроме того, надежность подтверждения происхождения определяется генетическим разнообразием потомства и сертифициров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>анного родителя.</w:t>
      </w:r>
    </w:p>
    <w:p w14:paraId="5BAD709A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Рекомендации по условному определению МС по SNP и реконструкции МС по потомству, а также проверка SNP для подтверждения происхождения будут опубликованы в последующем выпуске руководства.</w:t>
      </w:r>
    </w:p>
    <w:p w14:paraId="27C5BAEF" w14:textId="77777777" w:rsidR="001F0C50" w:rsidRPr="006711BD" w:rsidRDefault="00EE5C13" w:rsidP="006A4A15">
      <w:pPr>
        <w:pStyle w:val="130"/>
        <w:rPr>
          <w:lang w:val="ru-RU"/>
        </w:rPr>
      </w:pPr>
      <w:bookmarkStart w:id="70" w:name="bookmark61"/>
      <w:bookmarkStart w:id="71" w:name="bookmark60"/>
      <w:bookmarkStart w:id="72" w:name="_Toc93143546"/>
      <w:bookmarkStart w:id="73" w:name="_Toc93143599"/>
      <w:bookmarkStart w:id="74" w:name="_Toc93143654"/>
      <w:r w:rsidRPr="006711BD">
        <w:rPr>
          <w:lang w:val="ru"/>
        </w:rPr>
        <w:t>2.3.6</w:t>
      </w:r>
      <w:r w:rsidRPr="006711BD">
        <w:rPr>
          <w:lang w:val="ru"/>
        </w:rPr>
        <w:tab/>
        <w:t>Визуальный осмотр потомства.</w:t>
      </w:r>
      <w:bookmarkEnd w:id="70"/>
      <w:bookmarkEnd w:id="71"/>
      <w:bookmarkEnd w:id="72"/>
      <w:bookmarkEnd w:id="73"/>
      <w:bookmarkEnd w:id="74"/>
    </w:p>
    <w:p w14:paraId="67A12762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Визуальный осмот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>р не может использоваться сам по себе для подтверждения происхождения, но может применяться как приблизительный индикатор происхождения, когда производителя можно легко идентифицировать по типу родившегося теленка.</w:t>
      </w:r>
    </w:p>
    <w:p w14:paraId="2C70BC29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Визуальный осмотр лучше подходит для искл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>ючения, чем для подтверждения.</w:t>
      </w:r>
    </w:p>
    <w:p w14:paraId="7BEF3766" w14:textId="77777777" w:rsidR="001F0C50" w:rsidRPr="006711BD" w:rsidRDefault="00EE5C13" w:rsidP="006A4A15">
      <w:pPr>
        <w:pStyle w:val="120"/>
        <w:rPr>
          <w:lang w:val="ru-RU"/>
        </w:rPr>
      </w:pPr>
      <w:bookmarkStart w:id="75" w:name="bookmark64"/>
      <w:bookmarkStart w:id="76" w:name="bookmark62"/>
      <w:bookmarkStart w:id="77" w:name="bookmark63"/>
      <w:bookmarkStart w:id="78" w:name="_Toc93143547"/>
      <w:bookmarkStart w:id="79" w:name="_Toc93143600"/>
      <w:bookmarkStart w:id="80" w:name="_Toc93143655"/>
      <w:r w:rsidRPr="006711BD">
        <w:rPr>
          <w:lang w:val="ru"/>
        </w:rPr>
        <w:t>2.4</w:t>
      </w:r>
      <w:r w:rsidRPr="006711BD">
        <w:rPr>
          <w:lang w:val="ru"/>
        </w:rPr>
        <w:tab/>
        <w:t>Рекомендации по учету и валидации данных по искусственному осеменению (ИО)</w:t>
      </w:r>
      <w:bookmarkEnd w:id="75"/>
      <w:bookmarkEnd w:id="76"/>
      <w:bookmarkEnd w:id="77"/>
      <w:bookmarkEnd w:id="78"/>
      <w:bookmarkEnd w:id="79"/>
      <w:bookmarkEnd w:id="80"/>
    </w:p>
    <w:p w14:paraId="232D4156" w14:textId="77777777" w:rsidR="001F0C50" w:rsidRPr="006711BD" w:rsidRDefault="00EE5C13" w:rsidP="006A4A15">
      <w:pPr>
        <w:pStyle w:val="130"/>
        <w:rPr>
          <w:lang w:val="ru-RU"/>
        </w:rPr>
      </w:pPr>
      <w:bookmarkStart w:id="81" w:name="bookmark65"/>
      <w:bookmarkStart w:id="82" w:name="_Toc93143548"/>
      <w:bookmarkStart w:id="83" w:name="_Toc93143601"/>
      <w:bookmarkStart w:id="84" w:name="_Toc93143656"/>
      <w:r w:rsidRPr="006711BD">
        <w:rPr>
          <w:lang w:val="ru"/>
        </w:rPr>
        <w:t>2.4.1.</w:t>
      </w:r>
      <w:r w:rsidRPr="006711BD">
        <w:rPr>
          <w:lang w:val="ru"/>
        </w:rPr>
        <w:tab/>
        <w:t>Цель рекомендаций</w:t>
      </w:r>
      <w:bookmarkEnd w:id="81"/>
      <w:bookmarkEnd w:id="82"/>
      <w:bookmarkEnd w:id="83"/>
      <w:bookmarkEnd w:id="84"/>
    </w:p>
    <w:p w14:paraId="1A304EB2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 xml:space="preserve">Целью данной рекомендации является повышение качества данных по искусственному осеменению крупного рогатого скота 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>(ИО) путем гармонизации и оптимизации сбора данных для обеспечения высокого уровня обмена на международном уровне. Она предусматривает минимальное количество элементов, которые должны быть зарегистрированы для использования данных ИО, и минимальное количес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>тво средств контроля, которые должны пройти данные для признания их действительными. Приложение 2.5 описывает минимальные требования для других целей, помимо собственно генетических.</w:t>
      </w:r>
    </w:p>
    <w:p w14:paraId="4A47BCF5" w14:textId="77777777" w:rsidR="001F0C50" w:rsidRPr="006711BD" w:rsidRDefault="00EE5C13" w:rsidP="006A4A15">
      <w:pPr>
        <w:pStyle w:val="130"/>
        <w:rPr>
          <w:lang w:val="ru-RU"/>
        </w:rPr>
      </w:pPr>
      <w:bookmarkStart w:id="85" w:name="bookmark67"/>
      <w:bookmarkStart w:id="86" w:name="bookmark66"/>
      <w:bookmarkStart w:id="87" w:name="_Toc93143549"/>
      <w:bookmarkStart w:id="88" w:name="_Toc93143602"/>
      <w:bookmarkStart w:id="89" w:name="_Toc93143657"/>
      <w:r w:rsidRPr="006711BD">
        <w:rPr>
          <w:lang w:val="ru"/>
        </w:rPr>
        <w:lastRenderedPageBreak/>
        <w:t>2.4.2.</w:t>
      </w:r>
      <w:r w:rsidRPr="006711BD">
        <w:rPr>
          <w:lang w:val="ru"/>
        </w:rPr>
        <w:tab/>
        <w:t>Сфера применения рекомендации</w:t>
      </w:r>
      <w:bookmarkEnd w:id="85"/>
      <w:bookmarkEnd w:id="86"/>
      <w:bookmarkEnd w:id="87"/>
      <w:bookmarkEnd w:id="88"/>
      <w:bookmarkEnd w:id="89"/>
    </w:p>
    <w:p w14:paraId="3D28E8FB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Рекомендация распространяется на исп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>ользование данных ИО в генетических целях, таких как:</w:t>
      </w:r>
    </w:p>
    <w:p w14:paraId="657EC730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a.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Использование данных ИО для установления происхождения крупного рогатого скота до регистрации в племенной книге и/или в файлах, используемых для генетической оценки любого признака.</w:t>
      </w:r>
    </w:p>
    <w:p w14:paraId="4BAC6CC1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b.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 xml:space="preserve">Печать 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данных об ИО в родословных беременных самок.</w:t>
      </w:r>
    </w:p>
    <w:p w14:paraId="30D50CAB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c.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Генетическая оценка плодовитости быков, плодовитости дочерей и установление показателей бесповторного осеменения.</w:t>
      </w:r>
    </w:p>
    <w:p w14:paraId="7853CCD1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Она применяется в отношении популяций крупного рогатого скота с систематическим учетом происхо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>ждения, например в отношении стад, учитываемых по продуктивности (молоко и говядина) и/или стад, регистрируемых в племенной книге.</w:t>
      </w:r>
    </w:p>
    <w:p w14:paraId="41E55FD1" w14:textId="77777777" w:rsidR="00B05E6A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Это относится к странам, где органы уполномочены вводить данные ИО в систему обработки генетических данных для вышеупомянутых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 xml:space="preserve"> целей.</w:t>
      </w:r>
    </w:p>
    <w:p w14:paraId="1799B25D" w14:textId="77777777" w:rsidR="001F0C50" w:rsidRPr="006711BD" w:rsidRDefault="00EE5C13" w:rsidP="006A4A15">
      <w:pPr>
        <w:pStyle w:val="130"/>
        <w:rPr>
          <w:lang w:val="ru-RU"/>
        </w:rPr>
      </w:pPr>
      <w:bookmarkStart w:id="90" w:name="bookmark69"/>
      <w:bookmarkStart w:id="91" w:name="bookmark68"/>
      <w:bookmarkStart w:id="92" w:name="_Toc93143550"/>
      <w:bookmarkStart w:id="93" w:name="_Toc93143603"/>
      <w:bookmarkStart w:id="94" w:name="_Toc93143658"/>
      <w:r w:rsidRPr="006711BD">
        <w:rPr>
          <w:lang w:val="ru"/>
        </w:rPr>
        <w:t>2.4.3</w:t>
      </w:r>
      <w:r w:rsidRPr="006711BD">
        <w:rPr>
          <w:lang w:val="ru"/>
        </w:rPr>
        <w:tab/>
        <w:t>Определения</w:t>
      </w:r>
      <w:bookmarkEnd w:id="90"/>
      <w:bookmarkEnd w:id="91"/>
      <w:bookmarkEnd w:id="92"/>
      <w:bookmarkEnd w:id="93"/>
      <w:bookmarkEnd w:id="94"/>
    </w:p>
    <w:p w14:paraId="7E5C60AA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a.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</w:r>
      <w:r w:rsidRPr="006711BD">
        <w:rPr>
          <w:rFonts w:ascii="Times New Roman" w:hAnsi="Times New Roman" w:cs="Times New Roman"/>
          <w:b/>
          <w:bCs/>
          <w:sz w:val="24"/>
          <w:szCs w:val="24"/>
          <w:lang w:val="ru"/>
        </w:rPr>
        <w:t>Первое ИО: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 xml:space="preserve"> первое осеменение для оплодотворения телки или, после окончания каждой беременности, для оплодотворения коровы.</w:t>
      </w:r>
    </w:p>
    <w:p w14:paraId="38F55384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b.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</w:r>
      <w:r w:rsidRPr="006711BD">
        <w:rPr>
          <w:rFonts w:ascii="Times New Roman" w:hAnsi="Times New Roman" w:cs="Times New Roman"/>
          <w:b/>
          <w:bCs/>
          <w:sz w:val="24"/>
          <w:szCs w:val="24"/>
          <w:lang w:val="ru"/>
        </w:rPr>
        <w:t>Повторное осеменение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: ИО, проводимое после первой попытки в течение данного репродуктивного цикла. Ка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ждому повторному осеменению присваивается порядковый номер.</w:t>
      </w:r>
    </w:p>
    <w:p w14:paraId="3691CF3D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c.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</w:r>
      <w:r w:rsidRPr="006711BD">
        <w:rPr>
          <w:rFonts w:ascii="Times New Roman" w:hAnsi="Times New Roman" w:cs="Times New Roman"/>
          <w:b/>
          <w:bCs/>
          <w:sz w:val="24"/>
          <w:szCs w:val="24"/>
          <w:lang w:val="ru"/>
        </w:rPr>
        <w:t>Порядковый номер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: порядок повторного осеменения после Первого ИО (2, 3, 4,...).</w:t>
      </w:r>
    </w:p>
    <w:p w14:paraId="12C81A4D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d.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</w:r>
      <w:r w:rsidRPr="006711BD">
        <w:rPr>
          <w:rFonts w:ascii="Times New Roman" w:hAnsi="Times New Roman" w:cs="Times New Roman"/>
          <w:b/>
          <w:bCs/>
          <w:sz w:val="24"/>
          <w:szCs w:val="24"/>
          <w:lang w:val="ru"/>
        </w:rPr>
        <w:t>Продуктивное ИО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: ИО, после которого в течение определенного периода времени (2-3-4 месяца) не следует повторно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е осеменение, или после которого следует зарегистрированный положительный диагноз беременности либо отел спустя срок, соответствующий продолжительности беременности для породы.</w:t>
      </w:r>
    </w:p>
    <w:p w14:paraId="21A5A5DC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e.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</w:r>
      <w:r w:rsidRPr="006711BD">
        <w:rPr>
          <w:rFonts w:ascii="Times New Roman" w:hAnsi="Times New Roman" w:cs="Times New Roman"/>
          <w:b/>
          <w:bCs/>
          <w:sz w:val="24"/>
          <w:szCs w:val="24"/>
          <w:lang w:val="ru"/>
        </w:rPr>
        <w:t>Двойное ИО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: два ИО, выполненных в течение короткого промежутка времени, напр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имер, 48 часов, на одной и той же самке, с использованием как одного и того же быка, так и разных быков. Эта информация записывается, чтобы избежать отклонения при подтверждении дат.</w:t>
      </w:r>
    </w:p>
    <w:p w14:paraId="6AD8B100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f.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</w:r>
      <w:r w:rsidRPr="006711BD">
        <w:rPr>
          <w:rFonts w:ascii="Times New Roman" w:hAnsi="Times New Roman" w:cs="Times New Roman"/>
          <w:b/>
          <w:bCs/>
          <w:sz w:val="24"/>
          <w:szCs w:val="24"/>
          <w:lang w:val="ru"/>
        </w:rPr>
        <w:t>Оператор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: лицо, выполняющее искусственное осеменение; это может быть р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аботник, нанятый станциями искусственного осеменения, внештатный сотрудник, ветеринарный техник, фермер.</w:t>
      </w:r>
    </w:p>
    <w:p w14:paraId="160B432A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g.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</w:r>
      <w:r w:rsidRPr="006711BD">
        <w:rPr>
          <w:rFonts w:ascii="Times New Roman" w:hAnsi="Times New Roman" w:cs="Times New Roman"/>
          <w:b/>
          <w:bCs/>
          <w:sz w:val="24"/>
          <w:szCs w:val="24"/>
          <w:lang w:val="ru"/>
        </w:rPr>
        <w:t>Особые характеристики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 xml:space="preserve">: технические характеристики, относящиеся к сперме (жидкая/замороженная, разбавленная), или к пайете (разделенная порция), или 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к специальному назначению искусственного осеменения (производство эмбрионов).</w:t>
      </w:r>
    </w:p>
    <w:p w14:paraId="491C66F8" w14:textId="77777777" w:rsidR="001F0C50" w:rsidRPr="006711BD" w:rsidRDefault="00EE5C13" w:rsidP="006A4A15">
      <w:pPr>
        <w:pStyle w:val="130"/>
        <w:rPr>
          <w:lang w:val="ru-RU"/>
        </w:rPr>
      </w:pPr>
      <w:bookmarkStart w:id="95" w:name="bookmark71"/>
      <w:bookmarkStart w:id="96" w:name="bookmark70"/>
      <w:bookmarkStart w:id="97" w:name="_Toc93143551"/>
      <w:bookmarkStart w:id="98" w:name="_Toc93143604"/>
      <w:bookmarkStart w:id="99" w:name="_Toc93143659"/>
      <w:r w:rsidRPr="006711BD">
        <w:rPr>
          <w:lang w:val="ru"/>
        </w:rPr>
        <w:t>2.4.4.</w:t>
      </w:r>
      <w:r w:rsidRPr="006711BD">
        <w:rPr>
          <w:lang w:val="ru"/>
        </w:rPr>
        <w:tab/>
        <w:t>Запись данных об ИО</w:t>
      </w:r>
      <w:bookmarkEnd w:id="95"/>
      <w:bookmarkEnd w:id="96"/>
      <w:bookmarkEnd w:id="97"/>
      <w:bookmarkEnd w:id="98"/>
      <w:bookmarkEnd w:id="99"/>
    </w:p>
    <w:p w14:paraId="61A70139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 xml:space="preserve">Упомянутые ниже данные должны быть переданы в центр обработки данных, отвечающий за генетические процедуры. Как правило, формат таких данных этой 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lastRenderedPageBreak/>
        <w:t>реком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>ендацией не определяется.</w:t>
      </w:r>
    </w:p>
    <w:p w14:paraId="5EE6CC56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Пункты с 2.4.4.4 по 2.2.4.11 ниже подлежат учету.</w:t>
      </w:r>
    </w:p>
    <w:p w14:paraId="5739D6E8" w14:textId="77777777" w:rsidR="001F0C50" w:rsidRPr="006711BD" w:rsidRDefault="00EE5C13" w:rsidP="006A42F8">
      <w:pPr>
        <w:pStyle w:val="140"/>
        <w:rPr>
          <w:lang w:val="ru-RU"/>
        </w:rPr>
      </w:pPr>
      <w:bookmarkStart w:id="100" w:name="bookmark73"/>
      <w:bookmarkStart w:id="101" w:name="bookmark72"/>
      <w:bookmarkStart w:id="102" w:name="_Toc93143552"/>
      <w:bookmarkStart w:id="103" w:name="_Toc93143605"/>
      <w:bookmarkStart w:id="104" w:name="_Toc93143660"/>
      <w:r w:rsidRPr="006711BD">
        <w:rPr>
          <w:lang w:val="ru"/>
        </w:rPr>
        <w:t>2.4.4.1</w:t>
      </w:r>
      <w:r w:rsidRPr="006711BD">
        <w:rPr>
          <w:lang w:val="ru"/>
        </w:rPr>
        <w:tab/>
        <w:t>Обзор элементов в наборе данных при учете ИО:</w:t>
      </w:r>
      <w:bookmarkEnd w:id="100"/>
      <w:bookmarkEnd w:id="101"/>
      <w:bookmarkEnd w:id="102"/>
      <w:bookmarkEnd w:id="103"/>
      <w:bookmarkEnd w:id="104"/>
    </w:p>
    <w:p w14:paraId="60F6700D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 xml:space="preserve">При регистрации ИО некоторые элементы должны быть зарегистрированы в обязательном порядке вручную (в бумажной форме) или с 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>помощью электронных устройств (ноутбуки, КПК). Эти данные составляют основную базу данных.</w:t>
      </w:r>
    </w:p>
    <w:p w14:paraId="69358088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b/>
          <w:bCs/>
          <w:sz w:val="24"/>
          <w:szCs w:val="24"/>
          <w:lang w:val="ru"/>
        </w:rPr>
        <w:t>Запрашиваемые данные:</w:t>
      </w:r>
    </w:p>
    <w:p w14:paraId="4490CB21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a.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Центр искусственного осеменения или организация/орган, отвечающие за работу с ИО в генетических целях.</w:t>
      </w:r>
    </w:p>
    <w:p w14:paraId="01CD9625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b.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Оператор.</w:t>
      </w:r>
    </w:p>
    <w:p w14:paraId="4705C529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c.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Дата.</w:t>
      </w:r>
    </w:p>
    <w:p w14:paraId="436986D2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d.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Стадо.</w:t>
      </w:r>
    </w:p>
    <w:p w14:paraId="4265F75D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e.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Осемененная самка.</w:t>
      </w:r>
    </w:p>
    <w:p w14:paraId="5CCF72CA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f.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Бык, используемый для ИО</w:t>
      </w:r>
    </w:p>
    <w:p w14:paraId="1D739E94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g.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Некоторые данные нужны для обработки и последующей оптимизации других данных.</w:t>
      </w:r>
    </w:p>
    <w:p w14:paraId="77975C85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b/>
          <w:bCs/>
          <w:sz w:val="24"/>
          <w:szCs w:val="24"/>
          <w:lang w:val="ru"/>
        </w:rPr>
        <w:t>Параметры:</w:t>
      </w:r>
    </w:p>
    <w:p w14:paraId="04C54278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Для улучшения системы учета необходимых данных могут быть добавлены следующие сведения:</w:t>
      </w:r>
    </w:p>
    <w:p w14:paraId="1E93BBA7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a.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Порядковый номер.</w:t>
      </w:r>
    </w:p>
    <w:p w14:paraId="2492C924" w14:textId="77777777" w:rsidR="00B05E6A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b.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Двойн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ое ИО.</w:t>
      </w:r>
    </w:p>
    <w:p w14:paraId="2E3B2AE4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c.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Особые характеристики.</w:t>
      </w:r>
    </w:p>
    <w:p w14:paraId="2EE94B3D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d.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Номер партии пайеты.</w:t>
      </w:r>
    </w:p>
    <w:p w14:paraId="46F837E7" w14:textId="77777777" w:rsidR="001F0C50" w:rsidRPr="006711BD" w:rsidRDefault="00EE5C13" w:rsidP="006A42F8">
      <w:pPr>
        <w:pStyle w:val="140"/>
        <w:rPr>
          <w:lang w:val="ru-RU"/>
        </w:rPr>
      </w:pPr>
      <w:bookmarkStart w:id="105" w:name="bookmark75"/>
      <w:bookmarkStart w:id="106" w:name="bookmark74"/>
      <w:bookmarkStart w:id="107" w:name="_Toc93143553"/>
      <w:bookmarkStart w:id="108" w:name="_Toc93143606"/>
      <w:bookmarkStart w:id="109" w:name="_Toc93143661"/>
      <w:r w:rsidRPr="006711BD">
        <w:rPr>
          <w:lang w:val="ru"/>
        </w:rPr>
        <w:t>2.4.4.2</w:t>
      </w:r>
      <w:r w:rsidRPr="006711BD">
        <w:rPr>
          <w:lang w:val="ru"/>
        </w:rPr>
        <w:tab/>
        <w:t>Порядок элементов</w:t>
      </w:r>
      <w:bookmarkEnd w:id="105"/>
      <w:bookmarkEnd w:id="106"/>
      <w:bookmarkEnd w:id="107"/>
      <w:bookmarkEnd w:id="108"/>
      <w:bookmarkEnd w:id="109"/>
    </w:p>
    <w:p w14:paraId="3B858377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Рекомендация не регулирует порядок элементов. Описание порядка должно быть упомянуто при обмене данными.</w:t>
      </w:r>
    </w:p>
    <w:p w14:paraId="0C115150" w14:textId="77777777" w:rsidR="001F0C50" w:rsidRPr="006711BD" w:rsidRDefault="00EE5C13" w:rsidP="006A42F8">
      <w:pPr>
        <w:pStyle w:val="140"/>
        <w:rPr>
          <w:lang w:val="ru-RU"/>
        </w:rPr>
      </w:pPr>
      <w:bookmarkStart w:id="110" w:name="bookmark77"/>
      <w:bookmarkStart w:id="111" w:name="bookmark76"/>
      <w:bookmarkStart w:id="112" w:name="_Toc93143554"/>
      <w:bookmarkStart w:id="113" w:name="_Toc93143607"/>
      <w:bookmarkStart w:id="114" w:name="_Toc93143662"/>
      <w:r w:rsidRPr="006711BD">
        <w:rPr>
          <w:lang w:val="ru"/>
        </w:rPr>
        <w:t>2.4.4.3</w:t>
      </w:r>
      <w:r w:rsidRPr="006711BD">
        <w:rPr>
          <w:lang w:val="ru"/>
        </w:rPr>
        <w:tab/>
        <w:t>Поддержка</w:t>
      </w:r>
      <w:bookmarkEnd w:id="110"/>
      <w:bookmarkEnd w:id="111"/>
      <w:bookmarkEnd w:id="112"/>
      <w:bookmarkEnd w:id="113"/>
      <w:bookmarkEnd w:id="114"/>
    </w:p>
    <w:p w14:paraId="0F691ED1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Данные ИО записываются либо в формы, либо в электр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>онные файлы данных.</w:t>
      </w:r>
    </w:p>
    <w:p w14:paraId="4ECFE69B" w14:textId="77777777" w:rsidR="001F0C50" w:rsidRPr="006711BD" w:rsidRDefault="00EE5C13" w:rsidP="006A42F8">
      <w:pPr>
        <w:pStyle w:val="140"/>
        <w:rPr>
          <w:lang w:val="ru-RU"/>
        </w:rPr>
      </w:pPr>
      <w:bookmarkStart w:id="115" w:name="bookmark79"/>
      <w:bookmarkStart w:id="116" w:name="bookmark78"/>
      <w:bookmarkStart w:id="117" w:name="_Toc93143555"/>
      <w:bookmarkStart w:id="118" w:name="_Toc93143608"/>
      <w:bookmarkStart w:id="119" w:name="_Toc93143663"/>
      <w:r w:rsidRPr="006711BD">
        <w:rPr>
          <w:lang w:val="ru"/>
        </w:rPr>
        <w:t>2.4.4.4</w:t>
      </w:r>
      <w:r w:rsidRPr="006711BD">
        <w:rPr>
          <w:lang w:val="ru"/>
        </w:rPr>
        <w:tab/>
        <w:t>Центр ИО или организация/орган, выдающие данные об ИО</w:t>
      </w:r>
      <w:bookmarkEnd w:id="115"/>
      <w:bookmarkEnd w:id="116"/>
      <w:bookmarkEnd w:id="117"/>
      <w:bookmarkEnd w:id="118"/>
      <w:bookmarkEnd w:id="119"/>
    </w:p>
    <w:p w14:paraId="18CEA85F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Записи ИО должны отслеживаться до центра ИО или организации, выдающей данные ИО.</w:t>
      </w:r>
    </w:p>
    <w:p w14:paraId="4B1DF2BE" w14:textId="77777777" w:rsidR="001F0C50" w:rsidRPr="006711BD" w:rsidRDefault="00EE5C13" w:rsidP="006A42F8">
      <w:pPr>
        <w:pStyle w:val="140"/>
        <w:rPr>
          <w:lang w:val="ru-RU"/>
        </w:rPr>
      </w:pPr>
      <w:bookmarkStart w:id="120" w:name="bookmark81"/>
      <w:bookmarkStart w:id="121" w:name="bookmark80"/>
      <w:bookmarkStart w:id="122" w:name="_Toc93143556"/>
      <w:bookmarkStart w:id="123" w:name="_Toc93143609"/>
      <w:bookmarkStart w:id="124" w:name="_Toc93143664"/>
      <w:r w:rsidRPr="006711BD">
        <w:rPr>
          <w:lang w:val="ru"/>
        </w:rPr>
        <w:t>2.4.4.5</w:t>
      </w:r>
      <w:r w:rsidRPr="006711BD">
        <w:rPr>
          <w:lang w:val="ru"/>
        </w:rPr>
        <w:tab/>
        <w:t>Оператор</w:t>
      </w:r>
      <w:bookmarkEnd w:id="120"/>
      <w:bookmarkEnd w:id="121"/>
      <w:bookmarkEnd w:id="122"/>
      <w:bookmarkEnd w:id="123"/>
      <w:bookmarkEnd w:id="124"/>
    </w:p>
    <w:p w14:paraId="56F63FA2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 xml:space="preserve">Ответственная организация должна использовать систему 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 xml:space="preserve">идентификации операторов, чтобы отслеживать каждое осеменение. Операторами могут быть: техники, работающие на станции, ветеринары или техники-осеменаторы, работающие по контракту, 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lastRenderedPageBreak/>
        <w:t>внештатные операторы и фермеры.</w:t>
      </w:r>
    </w:p>
    <w:p w14:paraId="3FF4172C" w14:textId="77777777" w:rsidR="001F0C50" w:rsidRPr="006711BD" w:rsidRDefault="00EE5C13" w:rsidP="006A42F8">
      <w:pPr>
        <w:pStyle w:val="140"/>
        <w:rPr>
          <w:lang w:val="ru-RU"/>
        </w:rPr>
      </w:pPr>
      <w:bookmarkStart w:id="125" w:name="bookmark83"/>
      <w:bookmarkStart w:id="126" w:name="bookmark82"/>
      <w:bookmarkStart w:id="127" w:name="_Toc93143557"/>
      <w:bookmarkStart w:id="128" w:name="_Toc93143610"/>
      <w:bookmarkStart w:id="129" w:name="_Toc93143665"/>
      <w:r w:rsidRPr="006711BD">
        <w:rPr>
          <w:lang w:val="ru"/>
        </w:rPr>
        <w:t>2.4.4.6</w:t>
      </w:r>
      <w:r w:rsidRPr="006711BD">
        <w:rPr>
          <w:lang w:val="ru"/>
        </w:rPr>
        <w:tab/>
        <w:t>Дата</w:t>
      </w:r>
      <w:bookmarkEnd w:id="125"/>
      <w:bookmarkEnd w:id="126"/>
      <w:bookmarkEnd w:id="127"/>
      <w:bookmarkEnd w:id="128"/>
      <w:bookmarkEnd w:id="129"/>
    </w:p>
    <w:p w14:paraId="1229CD5A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Для каждого искусственного осем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>енения должна быть записана дата осеменения самки.</w:t>
      </w:r>
    </w:p>
    <w:p w14:paraId="68B7AB6B" w14:textId="77777777" w:rsidR="001F0C50" w:rsidRPr="006711BD" w:rsidRDefault="00EE5C13" w:rsidP="006A42F8">
      <w:pPr>
        <w:pStyle w:val="140"/>
        <w:rPr>
          <w:lang w:val="ru-RU"/>
        </w:rPr>
      </w:pPr>
      <w:bookmarkStart w:id="130" w:name="bookmark85"/>
      <w:bookmarkStart w:id="131" w:name="bookmark84"/>
      <w:bookmarkStart w:id="132" w:name="_Toc93143558"/>
      <w:bookmarkStart w:id="133" w:name="_Toc93143611"/>
      <w:bookmarkStart w:id="134" w:name="_Toc93143666"/>
      <w:r w:rsidRPr="006711BD">
        <w:rPr>
          <w:lang w:val="ru"/>
        </w:rPr>
        <w:t>2.4.4.7</w:t>
      </w:r>
      <w:r w:rsidRPr="006711BD">
        <w:rPr>
          <w:lang w:val="ru"/>
        </w:rPr>
        <w:tab/>
        <w:t>Стадо</w:t>
      </w:r>
      <w:bookmarkEnd w:id="130"/>
      <w:bookmarkEnd w:id="131"/>
      <w:bookmarkEnd w:id="132"/>
      <w:bookmarkEnd w:id="133"/>
      <w:bookmarkEnd w:id="134"/>
    </w:p>
    <w:p w14:paraId="69380AC6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Стада должны идентифицироваться в рамках национальной системы учета, предназначенной для обработки генетических данных.</w:t>
      </w:r>
    </w:p>
    <w:p w14:paraId="26024524" w14:textId="77777777" w:rsidR="001F0C50" w:rsidRPr="006711BD" w:rsidRDefault="00EE5C13" w:rsidP="006A42F8">
      <w:pPr>
        <w:pStyle w:val="140"/>
        <w:rPr>
          <w:lang w:val="ru-RU"/>
        </w:rPr>
      </w:pPr>
      <w:bookmarkStart w:id="135" w:name="bookmark87"/>
      <w:bookmarkStart w:id="136" w:name="bookmark86"/>
      <w:bookmarkStart w:id="137" w:name="_Toc93143559"/>
      <w:bookmarkStart w:id="138" w:name="_Toc93143612"/>
      <w:bookmarkStart w:id="139" w:name="_Toc93143667"/>
      <w:r w:rsidRPr="006711BD">
        <w:rPr>
          <w:lang w:val="ru"/>
        </w:rPr>
        <w:t>2.4.4.8</w:t>
      </w:r>
      <w:r w:rsidRPr="006711BD">
        <w:rPr>
          <w:lang w:val="ru"/>
        </w:rPr>
        <w:tab/>
        <w:t>Осемененная самка</w:t>
      </w:r>
      <w:bookmarkEnd w:id="135"/>
      <w:bookmarkEnd w:id="136"/>
      <w:bookmarkEnd w:id="137"/>
      <w:bookmarkEnd w:id="138"/>
      <w:bookmarkEnd w:id="139"/>
    </w:p>
    <w:p w14:paraId="40234F8B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Самки должны идентифицироваться в рамках наци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 xml:space="preserve">ональной системы учета, предназначенной для обработки генетических данных. </w:t>
      </w:r>
      <w:r w:rsidRPr="006711BD">
        <w:rPr>
          <w:rFonts w:ascii="Times New Roman" w:hAnsi="Times New Roman" w:cs="Times New Roman"/>
          <w:b/>
          <w:bCs/>
          <w:sz w:val="24"/>
          <w:szCs w:val="24"/>
          <w:lang w:val="ru"/>
        </w:rPr>
        <w:t>Идентификационный номер самки, включая код страны, записывается для каждого ИО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>.</w:t>
      </w:r>
    </w:p>
    <w:p w14:paraId="25AF5CB1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b/>
          <w:bCs/>
          <w:sz w:val="24"/>
          <w:szCs w:val="24"/>
          <w:lang w:val="ru"/>
        </w:rPr>
        <w:t>Параметры</w:t>
      </w:r>
    </w:p>
    <w:p w14:paraId="5383B9EE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Код породы может быть записан по выбору. Дата рождения и количество отелов могут не записыв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>аться, если система учета фиксирует эту информацию. Имя и внутренний рабочий номер записывать не обязательно.</w:t>
      </w:r>
    </w:p>
    <w:p w14:paraId="7F80D22C" w14:textId="77777777" w:rsidR="001F0C50" w:rsidRPr="006711BD" w:rsidRDefault="00EE5C13" w:rsidP="006A42F8">
      <w:pPr>
        <w:pStyle w:val="140"/>
        <w:rPr>
          <w:lang w:val="ru-RU"/>
        </w:rPr>
      </w:pPr>
      <w:bookmarkStart w:id="140" w:name="bookmark89"/>
      <w:bookmarkStart w:id="141" w:name="bookmark88"/>
      <w:bookmarkStart w:id="142" w:name="_Toc93143560"/>
      <w:bookmarkStart w:id="143" w:name="_Toc93143613"/>
      <w:bookmarkStart w:id="144" w:name="_Toc93143668"/>
      <w:r w:rsidRPr="006711BD">
        <w:rPr>
          <w:lang w:val="ru"/>
        </w:rPr>
        <w:t>2.4.4.9</w:t>
      </w:r>
      <w:r w:rsidRPr="006711BD">
        <w:rPr>
          <w:lang w:val="ru"/>
        </w:rPr>
        <w:tab/>
        <w:t>Бык, используемый для ИО</w:t>
      </w:r>
      <w:bookmarkEnd w:id="140"/>
      <w:bookmarkEnd w:id="141"/>
      <w:bookmarkEnd w:id="142"/>
      <w:bookmarkEnd w:id="143"/>
      <w:bookmarkEnd w:id="144"/>
    </w:p>
    <w:p w14:paraId="0C0BE5B6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Самка должна быть оплодотворена посредством спермы быка ИО, идентифицируемого по ссылке на его сперму. Идентифика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 xml:space="preserve">ция быка определяется согласно «Руководству ICAR по идентификации пайет для бычьей спермы» в виде международного идентификационного кода или уникального международного кода быка. </w:t>
      </w:r>
      <w:r w:rsidRPr="006711BD">
        <w:rPr>
          <w:rFonts w:ascii="Times New Roman" w:hAnsi="Times New Roman" w:cs="Times New Roman"/>
          <w:b/>
          <w:bCs/>
          <w:sz w:val="24"/>
          <w:szCs w:val="24"/>
          <w:lang w:val="ru"/>
        </w:rPr>
        <w:t>Один из этих кодов должен записываться для каждого ИО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>.</w:t>
      </w:r>
    </w:p>
    <w:p w14:paraId="3F78372E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 xml:space="preserve">Если 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>используется код быка, он должен быть связан после процедуры учета с международным идентификационным кодом для целей генетического анализа.</w:t>
      </w:r>
    </w:p>
    <w:p w14:paraId="01E9C52B" w14:textId="77777777" w:rsidR="001F0C50" w:rsidRPr="006711BD" w:rsidRDefault="00EE5C13" w:rsidP="006A42F8">
      <w:pPr>
        <w:pStyle w:val="140"/>
        <w:rPr>
          <w:lang w:val="ru-RU"/>
        </w:rPr>
      </w:pPr>
      <w:bookmarkStart w:id="145" w:name="bookmark91"/>
      <w:bookmarkStart w:id="146" w:name="bookmark90"/>
      <w:bookmarkStart w:id="147" w:name="_Toc93143561"/>
      <w:bookmarkStart w:id="148" w:name="_Toc93143614"/>
      <w:bookmarkStart w:id="149" w:name="_Toc93143669"/>
      <w:r w:rsidRPr="006711BD">
        <w:rPr>
          <w:lang w:val="ru"/>
        </w:rPr>
        <w:t>2.4.4.10</w:t>
      </w:r>
      <w:r w:rsidRPr="006711BD">
        <w:rPr>
          <w:lang w:val="ru"/>
        </w:rPr>
        <w:tab/>
        <w:t>Порядковый номер</w:t>
      </w:r>
      <w:bookmarkEnd w:id="145"/>
      <w:bookmarkEnd w:id="146"/>
      <w:bookmarkEnd w:id="147"/>
      <w:bookmarkEnd w:id="148"/>
      <w:bookmarkEnd w:id="149"/>
    </w:p>
    <w:p w14:paraId="003DB3DA" w14:textId="77777777" w:rsidR="00B05E6A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Порядковый номер процедуры для каждого ИО, проведенного в рамках одного и того же репродук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>тивного цикла, должен быть определен либо по записи, либо по дате, зарегистрированной в компьютере.</w:t>
      </w:r>
    </w:p>
    <w:p w14:paraId="5A2972A2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Порядковый номер равен 1 для первого ИО либо больше или равен порядковому номеру предыдущего ИО плюс 1 для каждого повторного осеменения.</w:t>
      </w:r>
    </w:p>
    <w:p w14:paraId="031FA9C9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 xml:space="preserve">В случае двойного 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>ИО порядковый номер должен быть равен порядковому номеру предыдущего ИО.</w:t>
      </w:r>
    </w:p>
    <w:p w14:paraId="70C12DAD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Примечание: порядковый номер может быть определен компьютером. Фермер или техник не должны вводить эту информацию в компьютер или записывать ее.</w:t>
      </w:r>
    </w:p>
    <w:p w14:paraId="3E0245C1" w14:textId="77777777" w:rsidR="001F0C50" w:rsidRPr="006711BD" w:rsidRDefault="00EE5C13" w:rsidP="006A42F8">
      <w:pPr>
        <w:pStyle w:val="140"/>
        <w:rPr>
          <w:lang w:val="ru-RU"/>
        </w:rPr>
      </w:pPr>
      <w:bookmarkStart w:id="150" w:name="bookmark93"/>
      <w:bookmarkStart w:id="151" w:name="bookmark92"/>
      <w:bookmarkStart w:id="152" w:name="_Toc93143562"/>
      <w:bookmarkStart w:id="153" w:name="_Toc93143615"/>
      <w:bookmarkStart w:id="154" w:name="_Toc93143670"/>
      <w:r w:rsidRPr="006711BD">
        <w:rPr>
          <w:lang w:val="ru"/>
        </w:rPr>
        <w:t>2.4.4.11</w:t>
      </w:r>
      <w:r w:rsidRPr="006711BD">
        <w:rPr>
          <w:lang w:val="ru"/>
        </w:rPr>
        <w:tab/>
        <w:t>Двойное ИО</w:t>
      </w:r>
      <w:bookmarkEnd w:id="150"/>
      <w:bookmarkEnd w:id="151"/>
      <w:bookmarkEnd w:id="152"/>
      <w:bookmarkEnd w:id="153"/>
      <w:bookmarkEnd w:id="154"/>
    </w:p>
    <w:p w14:paraId="783AC9E9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b/>
          <w:bCs/>
          <w:sz w:val="24"/>
          <w:szCs w:val="24"/>
          <w:lang w:val="ru"/>
        </w:rPr>
        <w:t>Наличие двойного И</w:t>
      </w:r>
      <w:r w:rsidRPr="006711BD">
        <w:rPr>
          <w:rFonts w:ascii="Times New Roman" w:hAnsi="Times New Roman" w:cs="Times New Roman"/>
          <w:b/>
          <w:bCs/>
          <w:sz w:val="24"/>
          <w:szCs w:val="24"/>
          <w:lang w:val="ru"/>
        </w:rPr>
        <w:t>О должно указываться либо путем записи кода, либо автоматически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>.</w:t>
      </w:r>
    </w:p>
    <w:p w14:paraId="0260F6D2" w14:textId="77777777" w:rsidR="001F0C50" w:rsidRPr="006711BD" w:rsidRDefault="00EE5C13" w:rsidP="006A42F8">
      <w:pPr>
        <w:pStyle w:val="140"/>
        <w:rPr>
          <w:lang w:val="ru-RU"/>
        </w:rPr>
      </w:pPr>
      <w:bookmarkStart w:id="155" w:name="bookmark95"/>
      <w:bookmarkStart w:id="156" w:name="bookmark94"/>
      <w:bookmarkStart w:id="157" w:name="_Toc93143563"/>
      <w:bookmarkStart w:id="158" w:name="_Toc93143616"/>
      <w:bookmarkStart w:id="159" w:name="_Toc93143671"/>
      <w:r w:rsidRPr="006711BD">
        <w:rPr>
          <w:lang w:val="ru"/>
        </w:rPr>
        <w:lastRenderedPageBreak/>
        <w:t>2.4.4.12</w:t>
      </w:r>
      <w:r w:rsidRPr="006711BD">
        <w:rPr>
          <w:lang w:val="ru"/>
        </w:rPr>
        <w:tab/>
        <w:t>Особые характеристики</w:t>
      </w:r>
      <w:bookmarkEnd w:id="155"/>
      <w:bookmarkEnd w:id="156"/>
      <w:bookmarkEnd w:id="157"/>
      <w:bookmarkEnd w:id="158"/>
      <w:bookmarkEnd w:id="159"/>
    </w:p>
    <w:p w14:paraId="5CE97D7A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Могут записываться специальные характеристики использованной пайеты, спермы или самого осеменения, чтобы облегчить интерпретацию данных ИО. Эти характеристики д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>олжны описываться в сопровождающем файл данных словаре.</w:t>
      </w:r>
    </w:p>
    <w:p w14:paraId="047F8B17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В их числе можно упомянуть следующие данные: технологию замораживания, характеристики разбавления, разделенная пайета, сексированная сперма, искусственное осеменение для производства эмбрионов и т. д.</w:t>
      </w:r>
    </w:p>
    <w:p w14:paraId="2C07ACB3" w14:textId="77777777" w:rsidR="001F0C50" w:rsidRPr="006711BD" w:rsidRDefault="00EE5C13" w:rsidP="006A4A15">
      <w:pPr>
        <w:pStyle w:val="130"/>
        <w:rPr>
          <w:lang w:val="ru-RU"/>
        </w:rPr>
      </w:pPr>
      <w:bookmarkStart w:id="160" w:name="bookmark97"/>
      <w:bookmarkStart w:id="161" w:name="bookmark96"/>
      <w:bookmarkStart w:id="162" w:name="_Toc93143564"/>
      <w:bookmarkStart w:id="163" w:name="_Toc93143617"/>
      <w:bookmarkStart w:id="164" w:name="_Toc93143672"/>
      <w:r w:rsidRPr="006711BD">
        <w:rPr>
          <w:lang w:val="ru"/>
        </w:rPr>
        <w:t>2.4.5</w:t>
      </w:r>
      <w:r w:rsidRPr="006711BD">
        <w:rPr>
          <w:lang w:val="ru"/>
        </w:rPr>
        <w:tab/>
        <w:t>Тесты для валидации данных по ИО</w:t>
      </w:r>
      <w:bookmarkEnd w:id="160"/>
      <w:bookmarkEnd w:id="161"/>
      <w:bookmarkEnd w:id="162"/>
      <w:bookmarkEnd w:id="163"/>
      <w:bookmarkEnd w:id="164"/>
    </w:p>
    <w:p w14:paraId="3D792379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После регистрации данные ИО должны пройти серию тестов, прежде чем их можно будет использовать в генетической системе. Эти испытания могут проводиться на различных уровнях в зависимости от организации и оборудования.</w:t>
      </w:r>
    </w:p>
    <w:p w14:paraId="6B52A7A1" w14:textId="77777777" w:rsidR="001F0C50" w:rsidRPr="006711BD" w:rsidRDefault="00EE5C13" w:rsidP="006A42F8">
      <w:pPr>
        <w:pStyle w:val="140"/>
        <w:rPr>
          <w:lang w:val="ru-RU"/>
        </w:rPr>
      </w:pPr>
      <w:bookmarkStart w:id="165" w:name="bookmark99"/>
      <w:bookmarkStart w:id="166" w:name="bookmark98"/>
      <w:bookmarkStart w:id="167" w:name="_Toc93143565"/>
      <w:bookmarkStart w:id="168" w:name="_Toc93143618"/>
      <w:bookmarkStart w:id="169" w:name="_Toc93143673"/>
      <w:r w:rsidRPr="006711BD">
        <w:rPr>
          <w:lang w:val="ru"/>
        </w:rPr>
        <w:t>2.4.5.1</w:t>
      </w:r>
      <w:r w:rsidRPr="006711BD">
        <w:rPr>
          <w:lang w:val="ru"/>
        </w:rPr>
        <w:tab/>
        <w:t>Полнота и целостность данных</w:t>
      </w:r>
      <w:bookmarkEnd w:id="165"/>
      <w:bookmarkEnd w:id="166"/>
      <w:bookmarkEnd w:id="167"/>
      <w:bookmarkEnd w:id="168"/>
      <w:bookmarkEnd w:id="169"/>
    </w:p>
    <w:p w14:paraId="5CF5C10D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Каждый записанный элемент должен быть проверен на предмет соответствия с моделью данных, чтобы подтвердить внутреннюю валидность данных. Все необходимые данные должны быть доступны до обработки.</w:t>
      </w:r>
    </w:p>
    <w:p w14:paraId="5AFBE969" w14:textId="77777777" w:rsidR="001F0C50" w:rsidRPr="006711BD" w:rsidRDefault="00EE5C13" w:rsidP="006A42F8">
      <w:pPr>
        <w:pStyle w:val="140"/>
        <w:rPr>
          <w:lang w:val="ru-RU"/>
        </w:rPr>
      </w:pPr>
      <w:bookmarkStart w:id="170" w:name="bookmark101"/>
      <w:bookmarkStart w:id="171" w:name="bookmark100"/>
      <w:bookmarkStart w:id="172" w:name="_Toc93143566"/>
      <w:bookmarkStart w:id="173" w:name="_Toc93143619"/>
      <w:bookmarkStart w:id="174" w:name="_Toc93143674"/>
      <w:r w:rsidRPr="006711BD">
        <w:rPr>
          <w:lang w:val="ru"/>
        </w:rPr>
        <w:t>2.4.5.2</w:t>
      </w:r>
      <w:r w:rsidRPr="006711BD">
        <w:rPr>
          <w:lang w:val="ru"/>
        </w:rPr>
        <w:tab/>
        <w:t xml:space="preserve">Тест на </w:t>
      </w:r>
      <w:r w:rsidRPr="006711BD">
        <w:rPr>
          <w:lang w:val="ru"/>
        </w:rPr>
        <w:t>согласованность</w:t>
      </w:r>
      <w:bookmarkEnd w:id="170"/>
      <w:bookmarkEnd w:id="171"/>
      <w:bookmarkEnd w:id="172"/>
      <w:bookmarkEnd w:id="173"/>
      <w:bookmarkEnd w:id="174"/>
    </w:p>
    <w:p w14:paraId="0D364B3F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При поступлении в базу данных элементы записей ИО должны сверяться с существующими файлами, чтобы доказать их согласованность с имеющейся информацией:</w:t>
      </w:r>
    </w:p>
    <w:p w14:paraId="76F16B27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a.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Номер организации идентифицирован в базе.</w:t>
      </w:r>
    </w:p>
    <w:p w14:paraId="26A8AB02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b.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Номер регистрирующего оператора заявлен п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ризнанной организацией.</w:t>
      </w:r>
    </w:p>
    <w:p w14:paraId="2FB53EAC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c.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Стадо зарегистрировано.</w:t>
      </w:r>
    </w:p>
    <w:p w14:paraId="5732293F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d.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Самка зарегистрирована.</w:t>
      </w:r>
    </w:p>
    <w:p w14:paraId="3A652AC8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e.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Бык ИО зарегистрирован.</w:t>
      </w:r>
    </w:p>
    <w:p w14:paraId="56270CC7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Кроме того, в отношении самок:</w:t>
      </w:r>
    </w:p>
    <w:p w14:paraId="33220B21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a.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Идентификационные данные соответствуют животному, зарегистрированному в качестве самки.</w:t>
      </w:r>
    </w:p>
    <w:p w14:paraId="3C11CCDA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b.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 xml:space="preserve">Самка достаточно взрослая 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для оплодотворения (параметры, определяющие разрешенные пределы, устанавливаются для страны/породы/оператора).</w:t>
      </w:r>
    </w:p>
    <w:p w14:paraId="11EC9533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c.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Если в один и тот же день проводится два ИО одной и той же самки, предупредительное сообщение должно быть отредактировано.</w:t>
      </w:r>
    </w:p>
    <w:p w14:paraId="3C247C60" w14:textId="77777777" w:rsidR="00B05E6A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d.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Самка жива.</w:t>
      </w:r>
    </w:p>
    <w:p w14:paraId="5EC44737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Кром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>е того, в отношении быка ИО, рекомендуется, чтобы используемая сперма соответствовала производственному запасу, заявленному в базе данных.</w:t>
      </w:r>
    </w:p>
    <w:p w14:paraId="2AECE8BE" w14:textId="77777777" w:rsidR="001F0C50" w:rsidRPr="006711BD" w:rsidRDefault="00EE5C13" w:rsidP="006A42F8">
      <w:pPr>
        <w:pStyle w:val="140"/>
        <w:rPr>
          <w:lang w:val="ru-RU"/>
        </w:rPr>
      </w:pPr>
      <w:bookmarkStart w:id="175" w:name="bookmark103"/>
      <w:bookmarkStart w:id="176" w:name="bookmark102"/>
      <w:bookmarkStart w:id="177" w:name="_Toc93143567"/>
      <w:bookmarkStart w:id="178" w:name="_Toc93143620"/>
      <w:bookmarkStart w:id="179" w:name="_Toc93143675"/>
      <w:r w:rsidRPr="006711BD">
        <w:rPr>
          <w:lang w:val="ru"/>
        </w:rPr>
        <w:t>2.4.5.3</w:t>
      </w:r>
      <w:r w:rsidRPr="006711BD">
        <w:rPr>
          <w:lang w:val="ru"/>
        </w:rPr>
        <w:tab/>
        <w:t>Критерий правдоподобия</w:t>
      </w:r>
      <w:bookmarkEnd w:id="175"/>
      <w:bookmarkEnd w:id="176"/>
      <w:bookmarkEnd w:id="177"/>
      <w:bookmarkEnd w:id="178"/>
      <w:bookmarkEnd w:id="179"/>
    </w:p>
    <w:p w14:paraId="5DA979BE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 xml:space="preserve">Для обеспечения достоверности информации должны быть определены критерии 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>правдоподобия:</w:t>
      </w:r>
    </w:p>
    <w:p w14:paraId="49B05B1E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lastRenderedPageBreak/>
        <w:t>a.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Самка была зарегистрирована в стаде на день проведения осеменения.</w:t>
      </w:r>
    </w:p>
    <w:p w14:paraId="0DA479B9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b.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Бык был признан быком ИО на момент использования спермы.</w:t>
      </w:r>
    </w:p>
    <w:p w14:paraId="79DE704A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c.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Между первым ИО и последним повторным осеменением предыдущего цикла зарегистрированного окончания беременнос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ти имел место минимальный срок (параметры, определяющие разрешенные пределы, устанавливаются для страны/породы/оператора).</w:t>
      </w:r>
    </w:p>
    <w:p w14:paraId="6586CF07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d.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Идентифицированное стадо является активным (крупный рогатый скот проходит учет в пределах данного конкретного стада).</w:t>
      </w:r>
    </w:p>
    <w:p w14:paraId="7FC11B07" w14:textId="77777777" w:rsidR="001F0C50" w:rsidRPr="006711BD" w:rsidRDefault="00EE5C13" w:rsidP="006A4A15">
      <w:pPr>
        <w:pStyle w:val="130"/>
        <w:rPr>
          <w:lang w:val="ru-RU"/>
        </w:rPr>
      </w:pPr>
      <w:bookmarkStart w:id="180" w:name="bookmark105"/>
      <w:bookmarkStart w:id="181" w:name="bookmark104"/>
      <w:bookmarkStart w:id="182" w:name="_Toc93143568"/>
      <w:bookmarkStart w:id="183" w:name="_Toc93143621"/>
      <w:bookmarkStart w:id="184" w:name="_Toc93143676"/>
      <w:r w:rsidRPr="006711BD">
        <w:rPr>
          <w:lang w:val="ru"/>
        </w:rPr>
        <w:t>2.4.6</w:t>
      </w:r>
      <w:r w:rsidRPr="006711BD">
        <w:rPr>
          <w:lang w:val="ru"/>
        </w:rPr>
        <w:tab/>
        <w:t>Переда</w:t>
      </w:r>
      <w:r w:rsidRPr="006711BD">
        <w:rPr>
          <w:lang w:val="ru"/>
        </w:rPr>
        <w:t>ча данных об ИО в базы данных для оценки происхождения</w:t>
      </w:r>
      <w:bookmarkEnd w:id="180"/>
      <w:bookmarkEnd w:id="181"/>
      <w:bookmarkEnd w:id="182"/>
      <w:bookmarkEnd w:id="183"/>
      <w:bookmarkEnd w:id="184"/>
    </w:p>
    <w:p w14:paraId="2E36D36E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Эта рекомендация направлена на улучшение оценки происхождения, что обеспечивается объединением данных ИО с другими соответствующими данными, такими как дата рождения.</w:t>
      </w:r>
    </w:p>
    <w:p w14:paraId="0859EE6B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 xml:space="preserve">Для передачи данных ИО 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>предусмотрены некоторые дополнительные условия:</w:t>
      </w:r>
    </w:p>
    <w:p w14:paraId="7D1C2EF9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a.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Данные ИО должны на регулярной основе передаваться в базу данных, где они будут объединены с данными о рождении.</w:t>
      </w:r>
    </w:p>
    <w:p w14:paraId="3D42F7D3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b.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Данные ИО должны быть доступны в этой базе данных до поступления данных о рождении.</w:t>
      </w:r>
    </w:p>
    <w:p w14:paraId="4D2A2CBF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c.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Вс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е данные ИО должны быть доступны в базе данных независимо от успешности процедуры.</w:t>
      </w:r>
    </w:p>
    <w:p w14:paraId="66038615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Объединив все данные ИО и данные о рождении, можно оценить продуктивные ИО по датам, зарегистрированным для рождения и ИО, и срокам беременности самок конкретной породы. Есл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>и для передачи требуется только эта информация, ответственный орган, отвечающий за обработку данных, должен описать используемый метод.</w:t>
      </w:r>
    </w:p>
    <w:p w14:paraId="303BC6A5" w14:textId="77777777" w:rsidR="001F0C50" w:rsidRPr="006711BD" w:rsidRDefault="00EE5C13" w:rsidP="006A4A15">
      <w:pPr>
        <w:pStyle w:val="130"/>
        <w:rPr>
          <w:lang w:val="ru-RU"/>
        </w:rPr>
      </w:pPr>
      <w:bookmarkStart w:id="185" w:name="bookmark107"/>
      <w:bookmarkStart w:id="186" w:name="bookmark106"/>
      <w:bookmarkStart w:id="187" w:name="_Toc93143569"/>
      <w:bookmarkStart w:id="188" w:name="_Toc93143622"/>
      <w:bookmarkStart w:id="189" w:name="_Toc93143677"/>
      <w:r w:rsidRPr="006711BD">
        <w:rPr>
          <w:lang w:val="ru"/>
        </w:rPr>
        <w:t>2.4.7</w:t>
      </w:r>
      <w:r w:rsidRPr="006711BD">
        <w:rPr>
          <w:lang w:val="ru"/>
        </w:rPr>
        <w:tab/>
        <w:t>Контроль качества</w:t>
      </w:r>
      <w:bookmarkEnd w:id="185"/>
      <w:bookmarkEnd w:id="186"/>
      <w:bookmarkEnd w:id="187"/>
      <w:bookmarkEnd w:id="188"/>
      <w:bookmarkEnd w:id="189"/>
    </w:p>
    <w:p w14:paraId="00407AD1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Эффективность любой информационной системы зависит от качества данных, подтверждающих, что ожида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>емый результат соответствует поставленной цели. Что касается ИО, в рамках генетического анализа речь идет о точности записей и доказательстве того, что потомство от спаривания было рождено от предполагаемых родителей.</w:t>
      </w:r>
    </w:p>
    <w:p w14:paraId="44B4535B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Организации, отвечающей за обработку д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>анных ИО, рекомендуется осуществлять следующие виды контроля и внедрять соответствующие индикаторы:</w:t>
      </w:r>
    </w:p>
    <w:p w14:paraId="54EEA313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a.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Подсчет отказов по каждому тесту, предложенному выше, с точки зрения полноты, целостности, согласованности и правдоподобии данных ИО.</w:t>
      </w:r>
    </w:p>
    <w:p w14:paraId="61F2F009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b.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Проведение тести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 xml:space="preserve">рования случайной выборки с использованием </w:t>
      </w:r>
      <w:r w:rsidRPr="006711BD">
        <w:rPr>
          <w:rFonts w:ascii="Times New Roman" w:hAnsi="Times New Roman" w:cs="Times New Roman"/>
          <w:b/>
          <w:bCs/>
          <w:sz w:val="24"/>
          <w:szCs w:val="24"/>
          <w:lang w:val="ru"/>
        </w:rPr>
        <w:t>анализа группы крови, микросателлитов или SNP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 xml:space="preserve"> для подтверждения (или отклонения) происхождения некоторых групп животных или конкретных животных.</w:t>
      </w:r>
    </w:p>
    <w:p w14:paraId="3FEF64D5" w14:textId="77777777" w:rsidR="001F0C50" w:rsidRPr="006711BD" w:rsidRDefault="00EE5C13" w:rsidP="006A4A15">
      <w:pPr>
        <w:pStyle w:val="120"/>
        <w:rPr>
          <w:lang w:val="ru-RU"/>
        </w:rPr>
      </w:pPr>
      <w:bookmarkStart w:id="190" w:name="bookmark109"/>
      <w:bookmarkStart w:id="191" w:name="bookmark108"/>
      <w:bookmarkStart w:id="192" w:name="_Toc93143570"/>
      <w:bookmarkStart w:id="193" w:name="_Toc93143623"/>
      <w:bookmarkStart w:id="194" w:name="_Toc93143678"/>
      <w:r w:rsidRPr="006711BD">
        <w:rPr>
          <w:lang w:val="ru"/>
        </w:rPr>
        <w:t>2.5</w:t>
      </w:r>
      <w:r w:rsidRPr="006711BD">
        <w:rPr>
          <w:lang w:val="ru"/>
        </w:rPr>
        <w:tab/>
        <w:t>Минимальные требования для целей, не связанных с генетикой</w:t>
      </w:r>
      <w:bookmarkEnd w:id="190"/>
      <w:bookmarkEnd w:id="191"/>
      <w:bookmarkEnd w:id="192"/>
      <w:bookmarkEnd w:id="193"/>
      <w:bookmarkEnd w:id="194"/>
    </w:p>
    <w:p w14:paraId="5DFC17DE" w14:textId="77777777" w:rsidR="00B05E6A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Данны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 xml:space="preserve">е ИО используются для иных целей, помимо собственно генетических, например 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lastRenderedPageBreak/>
        <w:t>для управления воспроизводством на уровне стада или на индивидуальном уровне.</w:t>
      </w:r>
    </w:p>
    <w:p w14:paraId="2B2C8D58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В таком случае информация о быках не имеет решающего значения, однако очень важна точная инвентаризация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 xml:space="preserve"> стада с указанием даты ввода и вывода самок.</w:t>
      </w:r>
    </w:p>
    <w:p w14:paraId="67373FCF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В дополнение к зарегистрированным элементам данных ИО, описанным выше (например, записи об ИО и записи о рождениях), должны быть зарегистрированы другие данные:</w:t>
      </w:r>
    </w:p>
    <w:p w14:paraId="4D97D60B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a.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Даты окончания любой беременности, в том числе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 xml:space="preserve"> закончившейся мертворождением.</w:t>
      </w:r>
    </w:p>
    <w:p w14:paraId="54FB48C6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b.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Наблюдения за определением охоты.</w:t>
      </w:r>
    </w:p>
    <w:p w14:paraId="4723B988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c.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Самки, получавшие препараты для синхронизации эструса (обратите внимание, что в некоторых случаях важно записывать протокол с указанием дат, препаратов и групп, получавших препараты).</w:t>
      </w:r>
    </w:p>
    <w:p w14:paraId="40917BEF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d.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Диагностика беременности (методика, результаты).</w:t>
      </w:r>
    </w:p>
    <w:p w14:paraId="284C5E63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Для каждой особи должны быть зарегистрированы идентификационные данные самки с уникальным номером, по крайней мере, в пределах стада.</w:t>
      </w:r>
    </w:p>
    <w:p w14:paraId="14CDB849" w14:textId="77777777" w:rsidR="001F0C50" w:rsidRPr="006711BD" w:rsidRDefault="00EE5C13" w:rsidP="006A4A15">
      <w:pPr>
        <w:pStyle w:val="110"/>
        <w:rPr>
          <w:lang w:val="ru-RU"/>
        </w:rPr>
      </w:pPr>
      <w:bookmarkStart w:id="195" w:name="bookmark111"/>
      <w:bookmarkStart w:id="196" w:name="bookmark110"/>
      <w:bookmarkStart w:id="197" w:name="_Toc93143571"/>
      <w:bookmarkStart w:id="198" w:name="_Toc93143624"/>
      <w:bookmarkStart w:id="199" w:name="_Toc93143679"/>
      <w:r w:rsidRPr="006711BD">
        <w:rPr>
          <w:lang w:val="ru"/>
        </w:rPr>
        <w:t>3</w:t>
      </w:r>
      <w:r w:rsidRPr="006711BD">
        <w:rPr>
          <w:lang w:val="ru"/>
        </w:rPr>
        <w:tab/>
        <w:t>Учет производительности для молока</w:t>
      </w:r>
      <w:bookmarkEnd w:id="195"/>
      <w:bookmarkEnd w:id="196"/>
      <w:bookmarkEnd w:id="197"/>
      <w:bookmarkEnd w:id="198"/>
      <w:bookmarkEnd w:id="199"/>
    </w:p>
    <w:p w14:paraId="33238477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 xml:space="preserve">Соглашение ICAR (см. Раздел 0 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>Руководства ICAR) предоставляет организациям определенную степень свободы в принятии решений о методах учета.</w:t>
      </w:r>
    </w:p>
    <w:p w14:paraId="749D88B1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Методы учета ICAR:</w:t>
      </w:r>
    </w:p>
    <w:tbl>
      <w:tblPr>
        <w:tblOverlap w:val="never"/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93"/>
      </w:tblGrid>
      <w:tr w:rsidR="001E737E" w:rsidRPr="006711BD" w14:paraId="57B6AE56" w14:textId="77777777" w:rsidTr="006A4A15">
        <w:tc>
          <w:tcPr>
            <w:tcW w:w="9293" w:type="dxa"/>
            <w:shd w:val="clear" w:color="auto" w:fill="FFFFFF"/>
          </w:tcPr>
          <w:p w14:paraId="5A91E8BB" w14:textId="77777777" w:rsidR="001F0C50" w:rsidRPr="006711BD" w:rsidRDefault="00EE5C13" w:rsidP="009212D4">
            <w:pPr>
              <w:pStyle w:val="a4"/>
              <w:shd w:val="clear" w:color="auto" w:fill="auto"/>
              <w:spacing w:before="20" w:after="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1BD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"/>
              </w:rPr>
              <w:t>Метод А</w:t>
            </w:r>
          </w:p>
          <w:p w14:paraId="2A9A46A5" w14:textId="77777777" w:rsidR="001F0C50" w:rsidRPr="006711BD" w:rsidRDefault="00EE5C13" w:rsidP="009212D4">
            <w:pPr>
              <w:pStyle w:val="a4"/>
              <w:shd w:val="clear" w:color="auto" w:fill="auto"/>
              <w:spacing w:before="20" w:after="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1BD">
              <w:rPr>
                <w:rFonts w:ascii="Times New Roman" w:eastAsia="Cambria" w:hAnsi="Times New Roman" w:cs="Times New Roman"/>
                <w:sz w:val="24"/>
                <w:szCs w:val="24"/>
                <w:lang w:val="ru"/>
              </w:rPr>
              <w:t xml:space="preserve">Все учетные записи осуществляются официальным представителем учетной организации. Сюда входят учетные записи, </w:t>
            </w:r>
            <w:r w:rsidRPr="006711BD">
              <w:rPr>
                <w:rFonts w:ascii="Times New Roman" w:eastAsia="Cambria" w:hAnsi="Times New Roman" w:cs="Times New Roman"/>
                <w:sz w:val="24"/>
                <w:szCs w:val="24"/>
                <w:lang w:val="ru"/>
              </w:rPr>
              <w:t>осуществляемые в рамках утвержденных в хозяйстве систем, которые контролируются официальным представителем учетной организации и которые не могут быть изменены фермером или его представителем.</w:t>
            </w:r>
          </w:p>
          <w:p w14:paraId="7B94F351" w14:textId="77777777" w:rsidR="001F0C50" w:rsidRPr="006711BD" w:rsidRDefault="00EE5C13" w:rsidP="006A4A15">
            <w:pPr>
              <w:pStyle w:val="a4"/>
              <w:shd w:val="clear" w:color="auto" w:fill="auto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1BD">
              <w:rPr>
                <w:rFonts w:ascii="Times New Roman" w:eastAsia="Cambria" w:hAnsi="Times New Roman" w:cs="Times New Roman"/>
                <w:sz w:val="24"/>
                <w:szCs w:val="24"/>
                <w:lang w:val="ru"/>
              </w:rPr>
              <w:t>или</w:t>
            </w:r>
          </w:p>
          <w:p w14:paraId="1C47604A" w14:textId="77777777" w:rsidR="001F0C50" w:rsidRPr="006711BD" w:rsidRDefault="00EE5C13" w:rsidP="009212D4">
            <w:pPr>
              <w:pStyle w:val="a4"/>
              <w:shd w:val="clear" w:color="auto" w:fill="auto"/>
              <w:spacing w:before="20" w:after="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1BD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"/>
              </w:rPr>
              <w:t>Метод В</w:t>
            </w:r>
          </w:p>
          <w:p w14:paraId="7945C614" w14:textId="77777777" w:rsidR="001F0C50" w:rsidRPr="006711BD" w:rsidRDefault="00EE5C13" w:rsidP="009212D4">
            <w:pPr>
              <w:pStyle w:val="a4"/>
              <w:shd w:val="clear" w:color="auto" w:fill="auto"/>
              <w:spacing w:before="20" w:after="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1BD">
              <w:rPr>
                <w:rFonts w:ascii="Times New Roman" w:eastAsia="Cambria" w:hAnsi="Times New Roman" w:cs="Times New Roman"/>
                <w:sz w:val="24"/>
                <w:szCs w:val="24"/>
                <w:lang w:val="ru"/>
              </w:rPr>
              <w:t>Все записи осуществляются фермером или его представ</w:t>
            </w:r>
            <w:r w:rsidRPr="006711BD">
              <w:rPr>
                <w:rFonts w:ascii="Times New Roman" w:eastAsia="Cambria" w:hAnsi="Times New Roman" w:cs="Times New Roman"/>
                <w:sz w:val="24"/>
                <w:szCs w:val="24"/>
                <w:lang w:val="ru"/>
              </w:rPr>
              <w:t>ителем.</w:t>
            </w:r>
          </w:p>
          <w:p w14:paraId="04CCED3F" w14:textId="77777777" w:rsidR="001F0C50" w:rsidRPr="006711BD" w:rsidRDefault="00EE5C13" w:rsidP="006A4A15">
            <w:pPr>
              <w:pStyle w:val="a4"/>
              <w:shd w:val="clear" w:color="auto" w:fill="auto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1BD">
              <w:rPr>
                <w:rFonts w:ascii="Times New Roman" w:eastAsia="Cambria" w:hAnsi="Times New Roman" w:cs="Times New Roman"/>
                <w:sz w:val="24"/>
                <w:szCs w:val="24"/>
                <w:lang w:val="ru"/>
              </w:rPr>
              <w:t>или</w:t>
            </w:r>
          </w:p>
          <w:p w14:paraId="44B646A7" w14:textId="77777777" w:rsidR="001F0C50" w:rsidRPr="006711BD" w:rsidRDefault="00EE5C13" w:rsidP="009212D4">
            <w:pPr>
              <w:pStyle w:val="a4"/>
              <w:shd w:val="clear" w:color="auto" w:fill="auto"/>
              <w:spacing w:before="20" w:after="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1BD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"/>
              </w:rPr>
              <w:t>Метод С</w:t>
            </w:r>
          </w:p>
          <w:p w14:paraId="1FC15A6C" w14:textId="77777777" w:rsidR="001F0C50" w:rsidRPr="006711BD" w:rsidRDefault="00EE5C13" w:rsidP="009212D4">
            <w:pPr>
              <w:pStyle w:val="a4"/>
              <w:shd w:val="clear" w:color="auto" w:fill="auto"/>
              <w:spacing w:before="20" w:after="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1BD">
              <w:rPr>
                <w:rFonts w:ascii="Times New Roman" w:eastAsia="Cambria" w:hAnsi="Times New Roman" w:cs="Times New Roman"/>
                <w:sz w:val="24"/>
                <w:szCs w:val="24"/>
                <w:lang w:val="ru"/>
              </w:rPr>
              <w:t>Записи осуществляются фермером или его представителем, а также официальным представителем учетной организации.</w:t>
            </w:r>
          </w:p>
        </w:tc>
      </w:tr>
    </w:tbl>
    <w:p w14:paraId="164AEF90" w14:textId="77777777" w:rsidR="001F0C50" w:rsidRPr="006711BD" w:rsidRDefault="001F0C50" w:rsidP="00B05E6A">
      <w:pPr>
        <w:spacing w:after="120"/>
        <w:jc w:val="both"/>
        <w:rPr>
          <w:lang w:val="ru-RU"/>
        </w:rPr>
      </w:pPr>
    </w:p>
    <w:p w14:paraId="53D52461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a.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 xml:space="preserve">Ведение официального учета предусматривает внедрение утвержденной ICAR системы контроля и регулярное 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документирование контрольных данных для обеспечения подлинности записей.</w:t>
      </w:r>
    </w:p>
    <w:p w14:paraId="32E17881" w14:textId="77777777" w:rsidR="00B05E6A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b.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Члены ICAR должны обеспечить полное соблюдение любой из своих учетных организаций утвержденных ICAR методов и практик учета.</w:t>
      </w:r>
    </w:p>
    <w:p w14:paraId="0ED8A97C" w14:textId="77777777" w:rsidR="001F0C50" w:rsidRPr="006711BD" w:rsidRDefault="00EE5C13" w:rsidP="006A4A15">
      <w:pPr>
        <w:pStyle w:val="110"/>
        <w:rPr>
          <w:lang w:val="ru-RU"/>
        </w:rPr>
      </w:pPr>
      <w:bookmarkStart w:id="200" w:name="bookmark113"/>
      <w:bookmarkStart w:id="201" w:name="bookmark112"/>
      <w:bookmarkStart w:id="202" w:name="_Toc93143572"/>
      <w:bookmarkStart w:id="203" w:name="_Toc93143625"/>
      <w:bookmarkStart w:id="204" w:name="_Toc93143680"/>
      <w:r w:rsidRPr="006711BD">
        <w:rPr>
          <w:lang w:val="ru"/>
        </w:rPr>
        <w:lastRenderedPageBreak/>
        <w:t>4</w:t>
      </w:r>
      <w:r w:rsidRPr="006711BD">
        <w:rPr>
          <w:lang w:val="ru"/>
        </w:rPr>
        <w:tab/>
        <w:t>Правила оформления индивидуальных сертификатов на жив</w:t>
      </w:r>
      <w:r w:rsidRPr="006711BD">
        <w:rPr>
          <w:lang w:val="ru"/>
        </w:rPr>
        <w:t>отных</w:t>
      </w:r>
      <w:bookmarkEnd w:id="200"/>
      <w:bookmarkEnd w:id="201"/>
      <w:bookmarkEnd w:id="202"/>
      <w:bookmarkEnd w:id="203"/>
      <w:bookmarkEnd w:id="204"/>
    </w:p>
    <w:p w14:paraId="28EAAB80" w14:textId="77777777" w:rsidR="001F0C50" w:rsidRPr="006711BD" w:rsidRDefault="00EE5C13" w:rsidP="006A4A15">
      <w:pPr>
        <w:pStyle w:val="120"/>
        <w:rPr>
          <w:lang w:val="ru-RU"/>
        </w:rPr>
      </w:pPr>
      <w:bookmarkStart w:id="205" w:name="bookmark115"/>
      <w:bookmarkStart w:id="206" w:name="bookmark114"/>
      <w:bookmarkStart w:id="207" w:name="_Toc93143573"/>
      <w:bookmarkStart w:id="208" w:name="_Toc93143626"/>
      <w:bookmarkStart w:id="209" w:name="_Toc93143681"/>
      <w:r w:rsidRPr="006711BD">
        <w:rPr>
          <w:lang w:val="ru"/>
        </w:rPr>
        <w:t>4.1</w:t>
      </w:r>
      <w:r w:rsidRPr="006711BD">
        <w:rPr>
          <w:lang w:val="ru"/>
        </w:rPr>
        <w:tab/>
        <w:t>Основные правила</w:t>
      </w:r>
      <w:bookmarkEnd w:id="205"/>
      <w:bookmarkEnd w:id="206"/>
      <w:bookmarkEnd w:id="207"/>
      <w:bookmarkEnd w:id="208"/>
      <w:bookmarkEnd w:id="209"/>
    </w:p>
    <w:p w14:paraId="4DC222D8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a.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Официальный сертификат, выданный членом ICAR, должен содержать всю информацию, необходимую для установления идентификационных данных и ценности животного.</w:t>
      </w:r>
    </w:p>
    <w:p w14:paraId="2BBF8E0A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b.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В официальном сертификате должны быть четко указаны методы учета, ис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пользованные для формирования официальной записи.</w:t>
      </w:r>
    </w:p>
    <w:p w14:paraId="6EB8D9BD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c.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Официальный сертификат должен содержать новейшую информацию, доступную по состоянию на дату выдачи.</w:t>
      </w:r>
    </w:p>
    <w:p w14:paraId="44862C22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d.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Если в официальный сертификат включена какая-либо оценочная информация, это должно быть четко указан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о.</w:t>
      </w:r>
    </w:p>
    <w:p w14:paraId="6A57F395" w14:textId="77777777" w:rsidR="001F0C50" w:rsidRPr="006711BD" w:rsidRDefault="00EE5C13" w:rsidP="006A4A15">
      <w:pPr>
        <w:pStyle w:val="120"/>
        <w:rPr>
          <w:lang w:val="ru-RU"/>
        </w:rPr>
      </w:pPr>
      <w:bookmarkStart w:id="210" w:name="bookmark117"/>
      <w:bookmarkStart w:id="211" w:name="bookmark116"/>
      <w:bookmarkStart w:id="212" w:name="_Toc93143574"/>
      <w:bookmarkStart w:id="213" w:name="_Toc93143627"/>
      <w:bookmarkStart w:id="214" w:name="_Toc93143682"/>
      <w:r w:rsidRPr="006711BD">
        <w:rPr>
          <w:lang w:val="ru"/>
        </w:rPr>
        <w:t>4.2</w:t>
      </w:r>
      <w:r w:rsidRPr="006711BD">
        <w:rPr>
          <w:lang w:val="ru"/>
        </w:rPr>
        <w:tab/>
        <w:t>Необходимо сообщить следующие детали</w:t>
      </w:r>
      <w:bookmarkEnd w:id="210"/>
      <w:bookmarkEnd w:id="211"/>
      <w:bookmarkEnd w:id="212"/>
      <w:bookmarkEnd w:id="213"/>
      <w:bookmarkEnd w:id="214"/>
    </w:p>
    <w:p w14:paraId="4B289629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a.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Организация (член ICAR), выдавшая сертификат.</w:t>
      </w:r>
    </w:p>
    <w:p w14:paraId="6F158679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b.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Дата выдачи Сертификата.</w:t>
      </w:r>
    </w:p>
    <w:p w14:paraId="27D4B928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c.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Идентификационный номер и имя животного.</w:t>
      </w:r>
    </w:p>
    <w:p w14:paraId="26D00E45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d.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«Исходный номер» и имя животного, если они отличаются от текущих.</w:t>
      </w:r>
    </w:p>
    <w:p w14:paraId="16C045A2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e.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 xml:space="preserve">Дата 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рождения животного.</w:t>
      </w:r>
    </w:p>
    <w:p w14:paraId="693C2626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f.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Идентификационные данные и имена животного, отца и матери, а также его предков по женской и мужской линии.</w:t>
      </w:r>
    </w:p>
    <w:p w14:paraId="439078E4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g.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Порода животного или, в случае гибрида, процентная доля основной породы при селекции животного.</w:t>
      </w:r>
    </w:p>
    <w:p w14:paraId="187A8AB0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h.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Пол животного.</w:t>
      </w:r>
    </w:p>
    <w:p w14:paraId="30273CD5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i.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Факт установленного для животного носительства генетического дефекта, определенного соответствующей Международной федерацией породы.</w:t>
      </w:r>
    </w:p>
    <w:p w14:paraId="6C558860" w14:textId="77777777" w:rsidR="001F0C50" w:rsidRPr="006711BD" w:rsidRDefault="00EE5C13" w:rsidP="006A4A15">
      <w:pPr>
        <w:pStyle w:val="120"/>
        <w:rPr>
          <w:lang w:val="ru-RU"/>
        </w:rPr>
      </w:pPr>
      <w:bookmarkStart w:id="215" w:name="bookmark119"/>
      <w:bookmarkStart w:id="216" w:name="bookmark118"/>
      <w:bookmarkStart w:id="217" w:name="_Toc93143575"/>
      <w:bookmarkStart w:id="218" w:name="_Toc93143628"/>
      <w:bookmarkStart w:id="219" w:name="_Toc93143683"/>
      <w:r w:rsidRPr="006711BD">
        <w:rPr>
          <w:lang w:val="ru"/>
        </w:rPr>
        <w:t>4.3</w:t>
      </w:r>
      <w:r w:rsidRPr="006711BD">
        <w:rPr>
          <w:lang w:val="ru"/>
        </w:rPr>
        <w:tab/>
        <w:t>Могут быть указаны следующие данные</w:t>
      </w:r>
      <w:bookmarkEnd w:id="215"/>
      <w:bookmarkEnd w:id="216"/>
      <w:bookmarkEnd w:id="217"/>
      <w:bookmarkEnd w:id="218"/>
      <w:bookmarkEnd w:id="219"/>
    </w:p>
    <w:p w14:paraId="285DB247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a.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Имя и адрес заводчика животного.</w:t>
      </w:r>
    </w:p>
    <w:p w14:paraId="2D8D1ABF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b.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Дата поступления животного на текущий хозяйс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твенный объект, если она отличается от даты рождения.</w:t>
      </w:r>
    </w:p>
    <w:p w14:paraId="1947D9C5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c.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Дата начала и дата окончания записи каждого производственного периода.</w:t>
      </w:r>
    </w:p>
    <w:p w14:paraId="747A1FDF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d.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События, ознаменовавшие начало и конец каждого производственного периода.</w:t>
      </w:r>
    </w:p>
    <w:p w14:paraId="0C25AEE4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e.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 xml:space="preserve">Индивидуальные учетные данные по продуктивности 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на день учета.</w:t>
      </w:r>
    </w:p>
    <w:p w14:paraId="1CB3247E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f.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Любое связанное со здоровьем событие, зарегистрированное в отношении животного.</w:t>
      </w:r>
    </w:p>
    <w:p w14:paraId="1F8BAA13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g.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Даты любых зарегистрированных осеменений и производитель, используемый для осеменения.</w:t>
      </w:r>
    </w:p>
    <w:p w14:paraId="4C086C80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h.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Идентификационные данные и пол любого потомства животного.</w:t>
      </w:r>
    </w:p>
    <w:p w14:paraId="7A373CEB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lastRenderedPageBreak/>
        <w:t>i.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Есл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и животное подверглось стимуляции до производства яйцеклеток, укажите даты стимуляции и количество собранных жизнеспособных яйцеклеток.</w:t>
      </w:r>
    </w:p>
    <w:p w14:paraId="3428FC15" w14:textId="77777777" w:rsidR="00B05E6A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j.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Если животное использовалось в качестве реципиента после ПЭ, дата переноса, генетический отец и мать эмбриона и пол э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мбриона.</w:t>
      </w:r>
    </w:p>
    <w:p w14:paraId="235B7D15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k.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Записи о фертильности животного, включая его текущий статус фертильности.</w:t>
      </w:r>
    </w:p>
    <w:p w14:paraId="07DA651A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l.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Записи и оценки дополнительных признаков, таких как показатели доения и передвижения.</w:t>
      </w:r>
    </w:p>
    <w:p w14:paraId="60653B15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m.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Смерть животного.</w:t>
      </w:r>
    </w:p>
    <w:p w14:paraId="26988E04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n.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Количество достоверных записей (без пропущенных значений)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, содержащихся в учетных записях для каждого производственного периода.</w:t>
      </w:r>
    </w:p>
    <w:p w14:paraId="458CECD2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o.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Название реестра, в котором ведется учет.</w:t>
      </w:r>
    </w:p>
    <w:p w14:paraId="4A660510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р.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Генетическая оценка животного.</w:t>
      </w:r>
    </w:p>
    <w:p w14:paraId="46DD094F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с.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Записи производительности животного.</w:t>
      </w:r>
    </w:p>
    <w:p w14:paraId="28BAF504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r.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Оценки классификации типов животных.</w:t>
      </w:r>
    </w:p>
    <w:p w14:paraId="275661B6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s.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Любые события, которые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 xml:space="preserve"> существенно повлияли на учетные данные животного.</w:t>
      </w:r>
    </w:p>
    <w:p w14:paraId="37EF52FE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t.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Местонахождение животного на дату последней записи.</w:t>
      </w:r>
    </w:p>
    <w:p w14:paraId="734FA5E0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u.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Методология, используемая при производстве учета, если она отличается от эталонного метода.</w:t>
      </w:r>
    </w:p>
    <w:p w14:paraId="519B66C7" w14:textId="77777777" w:rsidR="001F0C50" w:rsidRPr="006711BD" w:rsidRDefault="00EE5C13" w:rsidP="006A4A15">
      <w:pPr>
        <w:pStyle w:val="110"/>
        <w:rPr>
          <w:lang w:val="ru-RU"/>
        </w:rPr>
      </w:pPr>
      <w:bookmarkStart w:id="220" w:name="bookmark122"/>
      <w:bookmarkStart w:id="221" w:name="bookmark120"/>
      <w:bookmarkStart w:id="222" w:name="bookmark121"/>
      <w:bookmarkStart w:id="223" w:name="_Toc93143576"/>
      <w:bookmarkStart w:id="224" w:name="_Toc93143629"/>
      <w:bookmarkStart w:id="225" w:name="_Toc93143684"/>
      <w:r w:rsidRPr="006711BD">
        <w:rPr>
          <w:lang w:val="ru"/>
        </w:rPr>
        <w:t>5</w:t>
      </w:r>
      <w:r w:rsidRPr="006711BD">
        <w:rPr>
          <w:lang w:val="ru"/>
        </w:rPr>
        <w:tab/>
        <w:t>Контроль учета молока</w:t>
      </w:r>
      <w:bookmarkEnd w:id="220"/>
      <w:bookmarkEnd w:id="221"/>
      <w:bookmarkEnd w:id="222"/>
      <w:bookmarkEnd w:id="223"/>
      <w:bookmarkEnd w:id="224"/>
      <w:bookmarkEnd w:id="225"/>
    </w:p>
    <w:p w14:paraId="51C2C96B" w14:textId="77777777" w:rsidR="001F0C50" w:rsidRPr="006711BD" w:rsidRDefault="00EE5C13" w:rsidP="006A4A15">
      <w:pPr>
        <w:pStyle w:val="120"/>
        <w:rPr>
          <w:lang w:val="ru-RU"/>
        </w:rPr>
      </w:pPr>
      <w:bookmarkStart w:id="226" w:name="bookmark123"/>
      <w:bookmarkStart w:id="227" w:name="_Toc93143577"/>
      <w:bookmarkStart w:id="228" w:name="_Toc93143630"/>
      <w:bookmarkStart w:id="229" w:name="_Toc93143685"/>
      <w:r w:rsidRPr="006711BD">
        <w:rPr>
          <w:lang w:val="ru"/>
        </w:rPr>
        <w:t>5.1</w:t>
      </w:r>
      <w:r w:rsidRPr="006711BD">
        <w:rPr>
          <w:lang w:val="ru"/>
        </w:rPr>
        <w:tab/>
        <w:t>Основные правила</w:t>
      </w:r>
      <w:bookmarkEnd w:id="226"/>
      <w:bookmarkEnd w:id="227"/>
      <w:bookmarkEnd w:id="228"/>
      <w:bookmarkEnd w:id="229"/>
    </w:p>
    <w:p w14:paraId="38B5E1A4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a.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Члены ICAR, занимающиеся учетом сельскохозяйственных животных, должны внедрить систему надзора и контроля качества.</w:t>
      </w:r>
    </w:p>
    <w:p w14:paraId="349E2D44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b.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Члены ICAR демонстрируют наличие достаточного уровня надзора, регистрируя свои надзорные методики в Секретариате ICAR и сообщая о проверк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ах, проведенных в течение года.</w:t>
      </w:r>
    </w:p>
    <w:p w14:paraId="333B57A1" w14:textId="77777777" w:rsidR="001F0C50" w:rsidRPr="006711BD" w:rsidRDefault="00EE5C13" w:rsidP="006A4A15">
      <w:pPr>
        <w:pStyle w:val="120"/>
        <w:rPr>
          <w:lang w:val="ru-RU"/>
        </w:rPr>
      </w:pPr>
      <w:bookmarkStart w:id="230" w:name="bookmark125"/>
      <w:bookmarkStart w:id="231" w:name="bookmark124"/>
      <w:bookmarkStart w:id="232" w:name="_Toc93143578"/>
      <w:bookmarkStart w:id="233" w:name="_Toc93143631"/>
      <w:bookmarkStart w:id="234" w:name="_Toc93143686"/>
      <w:r w:rsidRPr="006711BD">
        <w:rPr>
          <w:lang w:val="ru"/>
        </w:rPr>
        <w:t>5.2</w:t>
      </w:r>
      <w:r w:rsidRPr="006711BD">
        <w:rPr>
          <w:lang w:val="ru"/>
        </w:rPr>
        <w:tab/>
        <w:t>Правила надзорной деятельности</w:t>
      </w:r>
      <w:bookmarkEnd w:id="230"/>
      <w:bookmarkEnd w:id="231"/>
      <w:bookmarkEnd w:id="232"/>
      <w:bookmarkEnd w:id="233"/>
      <w:bookmarkEnd w:id="234"/>
    </w:p>
    <w:p w14:paraId="069D91BC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Надзор должен с достаточной точностью устанавливать следующие факты:</w:t>
      </w:r>
    </w:p>
    <w:p w14:paraId="65EC8F65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a.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Все учетные записи выполняются с использованием одобренных ICAR методов и оборудования.</w:t>
      </w:r>
    </w:p>
    <w:p w14:paraId="3F45F513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b.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 xml:space="preserve">Надлежащая 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установка, точная калибровка и правильное использование учетных устройств.</w:t>
      </w:r>
    </w:p>
    <w:p w14:paraId="79D7BC81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c.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Правильная и однозначная идентификация учитываемых животных.</w:t>
      </w:r>
    </w:p>
    <w:p w14:paraId="6467A290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d.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Проводятся регулярные проверки для обнаружения и идентификации противоречивой и заведомо некорректной информации.</w:t>
      </w:r>
    </w:p>
    <w:p w14:paraId="76D45855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e.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 xml:space="preserve">Принимаются меры по устранению противоречивой и некорректной информации либо путем замены ее корректной информацией (обработка отсутствующих значений), либо путем удаления заведомо некорректной информации из 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lastRenderedPageBreak/>
        <w:t>официальных записей.</w:t>
      </w:r>
    </w:p>
    <w:p w14:paraId="4B4DB5E8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f.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Инспектором, осуществ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ляющим надзор, не должно быть лицо, производившее запись или расчет, в отношении которых осуществляется надзор.</w:t>
      </w:r>
    </w:p>
    <w:p w14:paraId="7F485706" w14:textId="77777777" w:rsidR="001F0C50" w:rsidRPr="006711BD" w:rsidRDefault="00EE5C13" w:rsidP="006A4A15">
      <w:pPr>
        <w:pStyle w:val="120"/>
        <w:rPr>
          <w:lang w:val="ru-RU"/>
        </w:rPr>
      </w:pPr>
      <w:bookmarkStart w:id="235" w:name="bookmark127"/>
      <w:bookmarkStart w:id="236" w:name="bookmark126"/>
      <w:bookmarkStart w:id="237" w:name="_Toc93143579"/>
      <w:bookmarkStart w:id="238" w:name="_Toc93143632"/>
      <w:bookmarkStart w:id="239" w:name="_Toc93143687"/>
      <w:r w:rsidRPr="006711BD">
        <w:rPr>
          <w:lang w:val="ru"/>
        </w:rPr>
        <w:t>5.3</w:t>
      </w:r>
      <w:r w:rsidRPr="006711BD">
        <w:rPr>
          <w:lang w:val="ru"/>
        </w:rPr>
        <w:tab/>
        <w:t>Рекомендуемые методы надзора</w:t>
      </w:r>
      <w:bookmarkEnd w:id="235"/>
      <w:bookmarkEnd w:id="236"/>
      <w:bookmarkEnd w:id="237"/>
      <w:bookmarkEnd w:id="238"/>
      <w:bookmarkEnd w:id="239"/>
    </w:p>
    <w:p w14:paraId="153F87E7" w14:textId="77777777" w:rsidR="00B05E6A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Рекомендуются следующие дополнительные методы надзора:</w:t>
      </w:r>
    </w:p>
    <w:p w14:paraId="414D732C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a.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Проверки контроля качества должны быть частью обычной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 xml:space="preserve"> рабочей практики и систем учета, а не периодическими дополнительными выборочными мероприятиями.</w:t>
      </w:r>
    </w:p>
    <w:p w14:paraId="5348390C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b.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Результаты плановых проверок контроля качества должны сообщаться учетным организациям, пользователям и регуляторным органам, а также должны вноситься в годо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вой отчет соответствующей организации.</w:t>
      </w:r>
    </w:p>
    <w:p w14:paraId="14C167F0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c.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Должна проводиться периодическая проверка учетных записей для ведущих стад, отар и отдельных животных, чтобы поддерживать репутацию учетной организации и организаций-участниц ICAR.</w:t>
      </w:r>
    </w:p>
    <w:p w14:paraId="5ABD2F36" w14:textId="77777777" w:rsidR="001F0C50" w:rsidRPr="006711BD" w:rsidRDefault="00EE5C13" w:rsidP="006A4A15">
      <w:pPr>
        <w:pStyle w:val="110"/>
        <w:rPr>
          <w:lang w:val="ru-RU"/>
        </w:rPr>
      </w:pPr>
      <w:bookmarkStart w:id="240" w:name="bookmark129"/>
      <w:bookmarkStart w:id="241" w:name="bookmark128"/>
      <w:bookmarkStart w:id="242" w:name="_Toc93143580"/>
      <w:bookmarkStart w:id="243" w:name="_Toc93143633"/>
      <w:bookmarkStart w:id="244" w:name="_Toc93143688"/>
      <w:r w:rsidRPr="006711BD">
        <w:rPr>
          <w:lang w:val="ru"/>
        </w:rPr>
        <w:t>6</w:t>
      </w:r>
      <w:r w:rsidRPr="006711BD">
        <w:rPr>
          <w:lang w:val="ru"/>
        </w:rPr>
        <w:tab/>
        <w:t>Регистрация методов учета</w:t>
      </w:r>
      <w:bookmarkEnd w:id="240"/>
      <w:bookmarkEnd w:id="241"/>
      <w:bookmarkEnd w:id="242"/>
      <w:bookmarkEnd w:id="243"/>
      <w:bookmarkEnd w:id="244"/>
    </w:p>
    <w:p w14:paraId="26C92055" w14:textId="77777777" w:rsidR="001F0C50" w:rsidRPr="006711BD" w:rsidRDefault="00EE5C13" w:rsidP="006A4A15">
      <w:pPr>
        <w:pStyle w:val="120"/>
        <w:rPr>
          <w:lang w:val="ru-RU"/>
        </w:rPr>
      </w:pPr>
      <w:bookmarkStart w:id="245" w:name="bookmark131"/>
      <w:bookmarkStart w:id="246" w:name="bookmark130"/>
      <w:bookmarkStart w:id="247" w:name="_Toc93143581"/>
      <w:bookmarkStart w:id="248" w:name="_Toc93143634"/>
      <w:bookmarkStart w:id="249" w:name="_Toc93143689"/>
      <w:r w:rsidRPr="006711BD">
        <w:rPr>
          <w:lang w:val="ru"/>
        </w:rPr>
        <w:t>6.1</w:t>
      </w:r>
      <w:r w:rsidRPr="006711BD">
        <w:rPr>
          <w:lang w:val="ru"/>
        </w:rPr>
        <w:tab/>
        <w:t>О</w:t>
      </w:r>
      <w:r w:rsidRPr="006711BD">
        <w:rPr>
          <w:lang w:val="ru"/>
        </w:rPr>
        <w:t>бязанности организаций-участниц, оказывающих или утверждающих услуги по учету</w:t>
      </w:r>
      <w:bookmarkEnd w:id="245"/>
      <w:bookmarkEnd w:id="246"/>
      <w:bookmarkEnd w:id="247"/>
      <w:bookmarkEnd w:id="248"/>
      <w:bookmarkEnd w:id="249"/>
    </w:p>
    <w:p w14:paraId="0CEA1E12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Каждая организация-участница обязана информировать ICAR об используемых методах учета.</w:t>
      </w:r>
    </w:p>
    <w:p w14:paraId="0C904D11" w14:textId="77777777" w:rsidR="001F0C50" w:rsidRPr="006711BD" w:rsidRDefault="00EE5C13" w:rsidP="00B05E6A">
      <w:pPr>
        <w:pStyle w:val="4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hAnsi="Times New Roman" w:cs="Times New Roman"/>
          <w:sz w:val="24"/>
          <w:szCs w:val="24"/>
          <w:lang w:val="ru"/>
        </w:rPr>
        <w:t>Также следует информировать ICAR об изменении методов. Описание методов учета должно включа</w:t>
      </w:r>
      <w:r w:rsidRPr="006711BD">
        <w:rPr>
          <w:rFonts w:ascii="Times New Roman" w:hAnsi="Times New Roman" w:cs="Times New Roman"/>
          <w:sz w:val="24"/>
          <w:szCs w:val="24"/>
          <w:lang w:val="ru"/>
        </w:rPr>
        <w:t>ть следующие пункты:</w:t>
      </w:r>
    </w:p>
    <w:p w14:paraId="16E94551" w14:textId="77777777" w:rsidR="001F0C50" w:rsidRPr="006711BD" w:rsidRDefault="00EE5C13" w:rsidP="006A4A15">
      <w:pPr>
        <w:pStyle w:val="120"/>
        <w:rPr>
          <w:lang w:val="ru-RU"/>
        </w:rPr>
      </w:pPr>
      <w:bookmarkStart w:id="250" w:name="bookmark133"/>
      <w:bookmarkStart w:id="251" w:name="bookmark132"/>
      <w:bookmarkStart w:id="252" w:name="_Toc93143582"/>
      <w:bookmarkStart w:id="253" w:name="_Toc93143635"/>
      <w:bookmarkStart w:id="254" w:name="_Toc93143690"/>
      <w:r w:rsidRPr="006711BD">
        <w:rPr>
          <w:lang w:val="ru"/>
        </w:rPr>
        <w:t>6.2</w:t>
      </w:r>
      <w:r w:rsidRPr="006711BD">
        <w:rPr>
          <w:lang w:val="ru"/>
        </w:rPr>
        <w:tab/>
        <w:t>Идентификация и происхождение</w:t>
      </w:r>
      <w:bookmarkEnd w:id="250"/>
      <w:bookmarkEnd w:id="251"/>
      <w:bookmarkEnd w:id="252"/>
      <w:bookmarkEnd w:id="253"/>
      <w:bookmarkEnd w:id="254"/>
    </w:p>
    <w:p w14:paraId="0E14FA7D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a.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Метод учета даты рождения/породы и пола животного.</w:t>
      </w:r>
    </w:p>
    <w:p w14:paraId="55DA3A84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b.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Метод учета происхождения.</w:t>
      </w:r>
    </w:p>
    <w:p w14:paraId="3003C121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c.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Используемый метод и описание соответствующего метода надзора.</w:t>
      </w:r>
    </w:p>
    <w:p w14:paraId="1B14ED67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d.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Периодичность учета.</w:t>
      </w:r>
    </w:p>
    <w:p w14:paraId="0CE436CD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e.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 xml:space="preserve">Методы, 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применяемые для проверки надлежащего сбора записей.</w:t>
      </w:r>
    </w:p>
    <w:p w14:paraId="2A171AA9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f.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Методы, применяемые для проверки надлежащей обработки записей.</w:t>
      </w:r>
    </w:p>
    <w:p w14:paraId="5366841C" w14:textId="77777777" w:rsidR="001F0C50" w:rsidRPr="006711BD" w:rsidRDefault="00EE5C13" w:rsidP="006A4A15">
      <w:pPr>
        <w:pStyle w:val="120"/>
        <w:rPr>
          <w:lang w:val="ru-RU"/>
        </w:rPr>
      </w:pPr>
      <w:bookmarkStart w:id="255" w:name="bookmark135"/>
      <w:bookmarkStart w:id="256" w:name="bookmark134"/>
      <w:bookmarkStart w:id="257" w:name="_Toc93143583"/>
      <w:bookmarkStart w:id="258" w:name="_Toc93143636"/>
      <w:bookmarkStart w:id="259" w:name="_Toc93143691"/>
      <w:r w:rsidRPr="006711BD">
        <w:rPr>
          <w:lang w:val="ru"/>
        </w:rPr>
        <w:t>6.3</w:t>
      </w:r>
      <w:r w:rsidRPr="006711BD">
        <w:rPr>
          <w:lang w:val="ru"/>
        </w:rPr>
        <w:tab/>
        <w:t>Продуктивность (молоко)</w:t>
      </w:r>
      <w:bookmarkEnd w:id="255"/>
      <w:bookmarkEnd w:id="256"/>
      <w:bookmarkEnd w:id="257"/>
      <w:bookmarkEnd w:id="258"/>
      <w:bookmarkEnd w:id="259"/>
    </w:p>
    <w:p w14:paraId="1EE70149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a.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Способ учета надоев.</w:t>
      </w:r>
    </w:p>
    <w:p w14:paraId="1F292291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b.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Периодичность учета.</w:t>
      </w:r>
    </w:p>
    <w:p w14:paraId="081FCE60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c.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Процедуры тестирования проб.</w:t>
      </w:r>
    </w:p>
    <w:p w14:paraId="473CE71B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d.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Количество доений, в рамках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 xml:space="preserve"> которых собираются надои и отбираются пробы, если существует разница между учетными количествами надоев и проб.</w:t>
      </w:r>
    </w:p>
    <w:p w14:paraId="067AD36C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e.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Методы, используемые для проверки надлежащего сбора записей.</w:t>
      </w:r>
    </w:p>
    <w:p w14:paraId="310D9D31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lastRenderedPageBreak/>
        <w:t>f.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Методы, применяемые для проверки надлежащей обработки записей.</w:t>
      </w:r>
    </w:p>
    <w:p w14:paraId="72543B29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g.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Методы, ис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пользуемые для расчета официальных суммарных объемов лактации.</w:t>
      </w:r>
    </w:p>
    <w:p w14:paraId="246E9659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h.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Точность используемого метода учета, рассчитанная в установленном ICAR порядке, выраженная по отношению к «стандартному методу».</w:t>
      </w:r>
    </w:p>
    <w:p w14:paraId="418A90F3" w14:textId="77777777" w:rsidR="001F0C50" w:rsidRPr="006711BD" w:rsidRDefault="00EE5C13" w:rsidP="006A4A15">
      <w:pPr>
        <w:pStyle w:val="120"/>
        <w:rPr>
          <w:lang w:val="ru-RU"/>
        </w:rPr>
      </w:pPr>
      <w:bookmarkStart w:id="260" w:name="bookmark137"/>
      <w:bookmarkStart w:id="261" w:name="bookmark136"/>
      <w:bookmarkStart w:id="262" w:name="_Toc93143584"/>
      <w:bookmarkStart w:id="263" w:name="_Toc93143637"/>
      <w:bookmarkStart w:id="264" w:name="_Toc93143692"/>
      <w:r w:rsidRPr="006711BD">
        <w:rPr>
          <w:lang w:val="ru"/>
        </w:rPr>
        <w:t>6.4</w:t>
      </w:r>
      <w:r w:rsidRPr="006711BD">
        <w:rPr>
          <w:lang w:val="ru"/>
        </w:rPr>
        <w:tab/>
        <w:t>Продуктивность (мясо и другие признаки)</w:t>
      </w:r>
      <w:bookmarkEnd w:id="260"/>
      <w:bookmarkEnd w:id="261"/>
      <w:bookmarkEnd w:id="262"/>
      <w:bookmarkEnd w:id="263"/>
      <w:bookmarkEnd w:id="264"/>
    </w:p>
    <w:p w14:paraId="7BE79217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a.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Метод учета;</w:t>
      </w:r>
    </w:p>
    <w:p w14:paraId="7DDC780F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b.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Методы, применяемые для проверки надлежащего сбора записей.</w:t>
      </w:r>
    </w:p>
    <w:p w14:paraId="0DF6D375" w14:textId="77777777" w:rsidR="00B05E6A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c.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Методы, применяемые для проверки надлежащей обработки записей.</w:t>
      </w:r>
    </w:p>
    <w:p w14:paraId="511AFAA8" w14:textId="77777777" w:rsidR="001F0C50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d.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Методы, используемые для расчета официальных учетных данных.</w:t>
      </w:r>
    </w:p>
    <w:p w14:paraId="130EDFFE" w14:textId="77777777" w:rsidR="00B05E6A" w:rsidRPr="006711BD" w:rsidRDefault="00EE5C13" w:rsidP="006A4A15">
      <w:pPr>
        <w:pStyle w:val="40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e.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ab/>
        <w:t>Точность используемого метода учета рассчитывается в порядке</w:t>
      </w:r>
      <w:r w:rsidRPr="006711BD">
        <w:rPr>
          <w:rFonts w:ascii="Times New Roman" w:eastAsia="Georgia" w:hAnsi="Times New Roman" w:cs="Times New Roman"/>
          <w:sz w:val="24"/>
          <w:szCs w:val="24"/>
          <w:lang w:val="ru"/>
        </w:rPr>
        <w:t>, установленном Комитетом.</w:t>
      </w:r>
    </w:p>
    <w:sectPr w:rsidR="00B05E6A" w:rsidRPr="006711BD" w:rsidSect="006A4A15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1701" w:right="1418" w:bottom="1701" w:left="1418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2EE42" w14:textId="77777777" w:rsidR="00EE5C13" w:rsidRDefault="00EE5C13">
      <w:r>
        <w:separator/>
      </w:r>
    </w:p>
  </w:endnote>
  <w:endnote w:type="continuationSeparator" w:id="0">
    <w:p w14:paraId="35E694C2" w14:textId="77777777" w:rsidR="00EE5C13" w:rsidRDefault="00EE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3F7D2" w14:textId="77777777" w:rsidR="005F0D17" w:rsidRDefault="005F0D17">
    <w:pPr>
      <w:pStyle w:val="ac"/>
    </w:pPr>
  </w:p>
  <w:tbl>
    <w:tblPr>
      <w:tblOverlap w:val="never"/>
      <w:tblW w:w="9177" w:type="dxa"/>
      <w:jc w:val="center"/>
      <w:tblBorders>
        <w:top w:val="single" w:sz="8" w:space="0" w:color="F68C36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86"/>
      <w:gridCol w:w="8491"/>
    </w:tblGrid>
    <w:tr w:rsidR="001E737E" w14:paraId="6263EAC6" w14:textId="77777777" w:rsidTr="005F0D17">
      <w:trPr>
        <w:jc w:val="center"/>
      </w:trPr>
      <w:tc>
        <w:tcPr>
          <w:tcW w:w="686" w:type="dxa"/>
          <w:vMerge w:val="restart"/>
          <w:shd w:val="clear" w:color="auto" w:fill="FFFFFF"/>
        </w:tcPr>
        <w:p w14:paraId="52671AD7" w14:textId="77777777" w:rsidR="005F0D17" w:rsidRPr="005F0D17" w:rsidRDefault="00EE5C13" w:rsidP="005F0D17">
          <w:pPr>
            <w:spacing w:before="20"/>
            <w:rPr>
              <w:sz w:val="20"/>
              <w:szCs w:val="20"/>
            </w:rPr>
          </w:pPr>
          <w:r w:rsidRPr="005F0D17">
            <w:rPr>
              <w:noProof/>
              <w:sz w:val="20"/>
              <w:szCs w:val="20"/>
              <w:lang w:val="ru-RU" w:eastAsia="ru-RU" w:bidi="he-IL"/>
            </w:rPr>
            <w:drawing>
              <wp:inline distT="0" distB="0" distL="0" distR="0" wp14:anchorId="2F8434A2" wp14:editId="7DE3FD32">
                <wp:extent cx="406400" cy="420732"/>
                <wp:effectExtent l="0" t="0" r="0" b="0"/>
                <wp:docPr id="197" name="Рисунок 197" descr="C:\Users\Anatoly\AppData\Local\Microsoft\Windows\INetCache\Content.Word\01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093878" name="Picture 10" descr="C:\Users\Anatoly\AppData\Local\Microsoft\Windows\INetCache\Content.Word\01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210" cy="4433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91" w:type="dxa"/>
          <w:shd w:val="clear" w:color="auto" w:fill="FFFFFF"/>
        </w:tcPr>
        <w:p w14:paraId="587D84FE" w14:textId="77777777" w:rsidR="005F0D17" w:rsidRPr="005F0D17" w:rsidRDefault="00EE5C13" w:rsidP="005F0D17">
          <w:pPr>
            <w:pStyle w:val="a4"/>
            <w:shd w:val="clear" w:color="auto" w:fill="auto"/>
            <w:spacing w:before="60" w:after="20" w:line="240" w:lineRule="auto"/>
            <w:ind w:left="57" w:right="57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6A4A15">
            <w:rPr>
              <w:rFonts w:ascii="Times New Roman" w:eastAsia="Lucida Sans Unicode" w:hAnsi="Times New Roman" w:cs="Times New Roman"/>
              <w:color w:val="0082BD"/>
              <w:sz w:val="20"/>
              <w:szCs w:val="20"/>
              <w:lang w:val="ru"/>
            </w:rPr>
            <w:t>Общие правила / Страница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begin"/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  <w:lang w:val="ru"/>
            </w:rPr>
            <w:instrText>PAGE  \* Arabic  \* MERGEFORMAT</w:instrTex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separate"/>
          </w:r>
          <w:r w:rsidR="0020347D" w:rsidRPr="0020347D">
            <w:rPr>
              <w:rFonts w:ascii="Times New Roman" w:eastAsia="Lucida Sans Unicode" w:hAnsi="Times New Roman" w:cs="Times New Roman"/>
              <w:bCs/>
              <w:noProof/>
              <w:color w:val="0082BD"/>
              <w:sz w:val="20"/>
              <w:szCs w:val="20"/>
              <w:lang w:val="ru"/>
            </w:rPr>
            <w:t>18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end"/>
          </w:r>
          <w:r w:rsidRPr="006A4A15">
            <w:rPr>
              <w:rFonts w:ascii="Times New Roman" w:eastAsia="Lucida Sans Unicode" w:hAnsi="Times New Roman" w:cs="Times New Roman"/>
              <w:color w:val="0082BD"/>
              <w:sz w:val="20"/>
              <w:szCs w:val="20"/>
              <w:lang w:val="ru"/>
            </w:rPr>
            <w:t xml:space="preserve"> из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begin"/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  <w:lang w:val="ru"/>
            </w:rPr>
            <w:instrText>NUMPAGES  \* Arabic  \* MERGEFORMAT</w:instrTex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separate"/>
          </w:r>
          <w:r w:rsidR="0020347D" w:rsidRPr="0020347D">
            <w:rPr>
              <w:rFonts w:ascii="Times New Roman" w:eastAsia="Lucida Sans Unicode" w:hAnsi="Times New Roman" w:cs="Times New Roman"/>
              <w:bCs/>
              <w:noProof/>
              <w:color w:val="0082BD"/>
              <w:sz w:val="20"/>
              <w:szCs w:val="20"/>
              <w:lang w:val="ru"/>
            </w:rPr>
            <w:t>18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end"/>
          </w:r>
          <w:r w:rsidRPr="006A4A15">
            <w:rPr>
              <w:rFonts w:ascii="Times New Roman" w:eastAsia="Lucida Sans Unicode" w:hAnsi="Times New Roman" w:cs="Times New Roman"/>
              <w:color w:val="0082BD"/>
              <w:sz w:val="20"/>
              <w:szCs w:val="20"/>
              <w:lang w:val="ru"/>
            </w:rPr>
            <w:t>.</w:t>
          </w:r>
        </w:p>
      </w:tc>
    </w:tr>
    <w:tr w:rsidR="001E737E" w14:paraId="62EF2C6F" w14:textId="77777777" w:rsidTr="005F0D17">
      <w:trPr>
        <w:jc w:val="center"/>
      </w:trPr>
      <w:tc>
        <w:tcPr>
          <w:tcW w:w="686" w:type="dxa"/>
          <w:vMerge/>
          <w:shd w:val="clear" w:color="auto" w:fill="FFFFFF"/>
        </w:tcPr>
        <w:p w14:paraId="2E329A5A" w14:textId="77777777" w:rsidR="005F0D17" w:rsidRPr="005F0D17" w:rsidRDefault="005F0D17" w:rsidP="005F0D17">
          <w:pPr>
            <w:spacing w:before="20" w:after="20"/>
            <w:ind w:left="57" w:right="57"/>
            <w:rPr>
              <w:sz w:val="20"/>
              <w:szCs w:val="20"/>
            </w:rPr>
          </w:pPr>
        </w:p>
      </w:tc>
      <w:tc>
        <w:tcPr>
          <w:tcW w:w="8491" w:type="dxa"/>
          <w:shd w:val="clear" w:color="auto" w:fill="FFFFFF"/>
        </w:tcPr>
        <w:p w14:paraId="6658422A" w14:textId="77777777" w:rsidR="005F0D17" w:rsidRPr="005F0D17" w:rsidRDefault="005F0D17" w:rsidP="005F0D17">
          <w:pPr>
            <w:spacing w:before="20" w:after="20"/>
            <w:ind w:left="57" w:right="57"/>
            <w:rPr>
              <w:sz w:val="20"/>
              <w:szCs w:val="20"/>
            </w:rPr>
          </w:pPr>
        </w:p>
      </w:tc>
    </w:tr>
  </w:tbl>
  <w:p w14:paraId="0C887CBD" w14:textId="77777777" w:rsidR="005F0D17" w:rsidRPr="005F0D17" w:rsidRDefault="005F0D17">
    <w:pPr>
      <w:pStyle w:val="ac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B5AF" w14:textId="77777777" w:rsidR="00847C67" w:rsidRDefault="00847C67" w:rsidP="00847C67">
    <w:pPr>
      <w:pStyle w:val="ac"/>
    </w:pPr>
  </w:p>
  <w:p w14:paraId="3763AEBA" w14:textId="77777777" w:rsidR="00847C67" w:rsidRPr="00847C67" w:rsidRDefault="00EE5C13" w:rsidP="005F0D17">
    <w:pPr>
      <w:pStyle w:val="a6"/>
      <w:shd w:val="clear" w:color="auto" w:fill="auto"/>
      <w:spacing w:after="60"/>
      <w:jc w:val="right"/>
      <w:rPr>
        <w:rFonts w:ascii="Times New Roman" w:hAnsi="Times New Roman" w:cs="Times New Roman"/>
        <w:b w:val="0"/>
        <w:sz w:val="24"/>
        <w:szCs w:val="24"/>
      </w:rPr>
    </w:pPr>
    <w:r w:rsidRPr="00847C67">
      <w:rPr>
        <w:rFonts w:ascii="Times New Roman" w:hAnsi="Times New Roman" w:cs="Times New Roman"/>
        <w:sz w:val="24"/>
        <w:szCs w:val="24"/>
        <w:lang w:val="ru"/>
      </w:rPr>
      <w:t>Сеть. Руководство. Сертификация.</w:t>
    </w:r>
  </w:p>
  <w:p w14:paraId="0632D93C" w14:textId="77777777" w:rsidR="00847C67" w:rsidRPr="005F0D17" w:rsidRDefault="00EE5C13" w:rsidP="005F0D17">
    <w:pPr>
      <w:spacing w:after="480"/>
      <w:jc w:val="both"/>
      <w:rPr>
        <w:sz w:val="2"/>
        <w:szCs w:val="2"/>
      </w:rPr>
    </w:pPr>
    <w:r w:rsidRPr="005F0D17">
      <w:rPr>
        <w:noProof/>
        <w:sz w:val="2"/>
        <w:szCs w:val="2"/>
        <w:lang w:val="ru-RU" w:eastAsia="ru-RU" w:bidi="he-IL"/>
      </w:rPr>
      <w:drawing>
        <wp:inline distT="0" distB="0" distL="0" distR="0" wp14:anchorId="4F650685" wp14:editId="71B80D15">
          <wp:extent cx="5943600" cy="21600"/>
          <wp:effectExtent l="0" t="0" r="0" b="0"/>
          <wp:docPr id="194" name="Рисунок 194" descr="C:\Users\Anatoly\AppData\Local\Microsoft\Windows\INetCache\Content.Word\02.e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498011" name="Picture 32" descr="C:\Users\Anatoly\AppData\Local\Microsoft\Windows\INetCache\Content.Word\02.emf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0D17">
      <w:rPr>
        <w:noProof/>
        <w:sz w:val="2"/>
        <w:szCs w:val="2"/>
        <w:lang w:val="ru-RU" w:eastAsia="ru-RU" w:bidi="he-IL"/>
      </w:rPr>
      <w:drawing>
        <wp:anchor distT="0" distB="0" distL="114300" distR="114300" simplePos="0" relativeHeight="251658240" behindDoc="1" locked="0" layoutInCell="1" allowOverlap="1" wp14:anchorId="3CDAC6A1" wp14:editId="3002ECD3">
          <wp:simplePos x="0" y="0"/>
          <wp:positionH relativeFrom="column">
            <wp:posOffset>2179955</wp:posOffset>
          </wp:positionH>
          <wp:positionV relativeFrom="page">
            <wp:posOffset>6146165</wp:posOffset>
          </wp:positionV>
          <wp:extent cx="4572000" cy="4543425"/>
          <wp:effectExtent l="0" t="0" r="0" b="9525"/>
          <wp:wrapNone/>
          <wp:docPr id="193" name="Рисунок 193" descr="C:\Users\Anatoly\AppData\Local\Microsoft\Windows\INetCache\Content.Word\03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175279" name="Picture 29" descr="C:\Users\Anatoly\AppData\Local\Microsoft\Windows\INetCache\Content.Word\03.e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454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E5F84" w14:textId="77777777" w:rsidR="00EE5C13" w:rsidRDefault="00EE5C13">
      <w:r>
        <w:separator/>
      </w:r>
    </w:p>
  </w:footnote>
  <w:footnote w:type="continuationSeparator" w:id="0">
    <w:p w14:paraId="6536E157" w14:textId="77777777" w:rsidR="00EE5C13" w:rsidRDefault="00EE5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0" w:type="auto"/>
      <w:jc w:val="center"/>
      <w:tblBorders>
        <w:bottom w:val="single" w:sz="8" w:space="0" w:color="F68C36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130"/>
    </w:tblGrid>
    <w:tr w:rsidR="001E737E" w:rsidRPr="006711BD" w14:paraId="63EFD171" w14:textId="77777777" w:rsidTr="005F0D17">
      <w:trPr>
        <w:jc w:val="center"/>
      </w:trPr>
      <w:tc>
        <w:tcPr>
          <w:tcW w:w="9130" w:type="dxa"/>
          <w:shd w:val="clear" w:color="auto" w:fill="FFFFFF"/>
        </w:tcPr>
        <w:p w14:paraId="1546DA09" w14:textId="77777777" w:rsidR="006A4A15" w:rsidRPr="006711BD" w:rsidRDefault="00EE5C13" w:rsidP="005F0D17">
          <w:pPr>
            <w:pStyle w:val="a4"/>
            <w:shd w:val="clear" w:color="auto" w:fill="auto"/>
            <w:spacing w:before="20" w:after="20" w:line="240" w:lineRule="auto"/>
            <w:jc w:val="right"/>
            <w:rPr>
              <w:rFonts w:ascii="Times New Roman" w:eastAsia="Lucida Sans Unicode" w:hAnsi="Times New Roman" w:cs="Times New Roman"/>
              <w:b/>
              <w:bCs/>
              <w:color w:val="042341"/>
              <w:sz w:val="24"/>
              <w:szCs w:val="24"/>
              <w:lang w:val="ru-RU"/>
            </w:rPr>
          </w:pPr>
          <w:r w:rsidRPr="006A4A15">
            <w:rPr>
              <w:rFonts w:ascii="Times New Roman" w:eastAsia="Lucida Sans Unicode" w:hAnsi="Times New Roman" w:cs="Times New Roman"/>
              <w:b/>
              <w:bCs/>
              <w:color w:val="042341"/>
              <w:sz w:val="24"/>
              <w:szCs w:val="24"/>
              <w:lang w:val="ru"/>
            </w:rPr>
            <w:t>Обзор</w:t>
          </w:r>
        </w:p>
        <w:p w14:paraId="5A275393" w14:textId="77777777" w:rsidR="006A4A15" w:rsidRPr="006711BD" w:rsidRDefault="00EE5C13" w:rsidP="005F0D17">
          <w:pPr>
            <w:pStyle w:val="a4"/>
            <w:shd w:val="clear" w:color="auto" w:fill="auto"/>
            <w:spacing w:before="20" w:after="20" w:line="240" w:lineRule="auto"/>
            <w:jc w:val="right"/>
            <w:rPr>
              <w:rFonts w:ascii="Times New Roman" w:eastAsia="Lucida Sans Unicode" w:hAnsi="Times New Roman" w:cs="Times New Roman"/>
              <w:color w:val="042341"/>
              <w:sz w:val="24"/>
              <w:szCs w:val="24"/>
              <w:lang w:val="ru-RU"/>
            </w:rPr>
          </w:pPr>
          <w:r w:rsidRPr="006A4A15">
            <w:rPr>
              <w:rFonts w:ascii="Times New Roman" w:eastAsia="Lucida Sans Unicode" w:hAnsi="Times New Roman" w:cs="Times New Roman"/>
              <w:color w:val="042341"/>
              <w:sz w:val="24"/>
              <w:szCs w:val="24"/>
              <w:lang w:val="ru"/>
            </w:rPr>
            <w:t>Раздел 1. Общие правила</w:t>
          </w:r>
        </w:p>
        <w:p w14:paraId="31BE131B" w14:textId="77777777" w:rsidR="005F0D17" w:rsidRPr="006711BD" w:rsidRDefault="00EE5C13" w:rsidP="005F0D17">
          <w:pPr>
            <w:pStyle w:val="a4"/>
            <w:shd w:val="clear" w:color="auto" w:fill="auto"/>
            <w:spacing w:before="20" w:after="20" w:line="240" w:lineRule="auto"/>
            <w:jc w:val="right"/>
            <w:rPr>
              <w:rFonts w:ascii="Times New Roman" w:hAnsi="Times New Roman" w:cs="Times New Roman"/>
              <w:szCs w:val="24"/>
              <w:lang w:val="ru-RU"/>
            </w:rPr>
          </w:pPr>
          <w:r w:rsidRPr="006A4A15">
            <w:rPr>
              <w:rFonts w:ascii="Times New Roman" w:eastAsia="Lucida Sans Unicode" w:hAnsi="Times New Roman" w:cs="Times New Roman"/>
              <w:color w:val="0082BD"/>
              <w:sz w:val="20"/>
              <w:szCs w:val="24"/>
              <w:lang w:val="ru"/>
            </w:rPr>
            <w:t>Версия по состоянию на октябрь 2018 г.</w:t>
          </w:r>
        </w:p>
      </w:tc>
    </w:tr>
  </w:tbl>
  <w:p w14:paraId="0242C5B4" w14:textId="77777777" w:rsidR="005F0D17" w:rsidRPr="006711BD" w:rsidRDefault="005F0D17">
    <w:pPr>
      <w:pStyle w:val="aa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0" w:type="auto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36"/>
      <w:gridCol w:w="3993"/>
    </w:tblGrid>
    <w:tr w:rsidR="001E737E" w:rsidRPr="006711BD" w14:paraId="62B0603C" w14:textId="77777777" w:rsidTr="006711BD">
      <w:tc>
        <w:tcPr>
          <w:tcW w:w="1536" w:type="dxa"/>
          <w:shd w:val="clear" w:color="auto" w:fill="FFFFFF"/>
          <w:vAlign w:val="center"/>
        </w:tcPr>
        <w:p w14:paraId="2DCF232F" w14:textId="77777777" w:rsidR="00847C67" w:rsidRPr="00847C67" w:rsidRDefault="00EE5C13" w:rsidP="00847C67">
          <w:r w:rsidRPr="00847C67">
            <w:rPr>
              <w:noProof/>
              <w:lang w:val="ru-RU" w:eastAsia="ru-RU" w:bidi="he-IL"/>
            </w:rPr>
            <w:drawing>
              <wp:inline distT="0" distB="0" distL="0" distR="0" wp14:anchorId="2E7558E8" wp14:editId="66E08BEE">
                <wp:extent cx="864235" cy="894715"/>
                <wp:effectExtent l="0" t="0" r="0" b="635"/>
                <wp:docPr id="192" name="Рисунок 192" descr="C:\Users\Anatoly\AppData\Local\Microsoft\Windows\INetCache\Content.Word\01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1019587" name="Picture 10" descr="C:\Users\Anatoly\AppData\Local\Microsoft\Windows\INetCache\Content.Word\01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235" cy="89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93" w:type="dxa"/>
          <w:shd w:val="clear" w:color="auto" w:fill="FFFFFF"/>
          <w:vAlign w:val="center"/>
        </w:tcPr>
        <w:p w14:paraId="7E8580F0" w14:textId="77777777" w:rsidR="00847C67" w:rsidRPr="006711BD" w:rsidRDefault="00EE5C13" w:rsidP="00847C67">
          <w:pPr>
            <w:pStyle w:val="a4"/>
            <w:shd w:val="clear" w:color="auto" w:fill="auto"/>
            <w:spacing w:before="20" w:after="20" w:line="240" w:lineRule="auto"/>
            <w:ind w:left="57" w:right="57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 w:rsidRPr="00847C67">
            <w:rPr>
              <w:rFonts w:ascii="Times New Roman" w:eastAsia="Arial" w:hAnsi="Times New Roman" w:cs="Times New Roman"/>
              <w:b/>
              <w:bCs/>
              <w:color w:val="042341"/>
              <w:sz w:val="24"/>
              <w:szCs w:val="24"/>
              <w:lang w:val="ru"/>
            </w:rPr>
            <w:t xml:space="preserve">ГЛОБАЛЬНЫЙ </w:t>
          </w:r>
          <w:r w:rsidRPr="00847C67">
            <w:rPr>
              <w:rFonts w:ascii="Times New Roman" w:eastAsia="Arial" w:hAnsi="Times New Roman" w:cs="Times New Roman"/>
              <w:b/>
              <w:bCs/>
              <w:color w:val="042341"/>
              <w:sz w:val="24"/>
              <w:szCs w:val="24"/>
              <w:lang w:val="ru"/>
            </w:rPr>
            <w:t>СТАНДАРТ ДАННЫХ О СЕЛЬСКОХОЗЯЙСТВЕННЫХ ЖИВОТНЫХ</w:t>
          </w:r>
        </w:p>
      </w:tc>
    </w:tr>
  </w:tbl>
  <w:p w14:paraId="2368D11D" w14:textId="77777777" w:rsidR="00847C67" w:rsidRPr="006711BD" w:rsidRDefault="00847C67">
    <w:pPr>
      <w:pStyle w:val="aa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50"/>
    <w:rsid w:val="00002C3D"/>
    <w:rsid w:val="00035CAF"/>
    <w:rsid w:val="001E737E"/>
    <w:rsid w:val="001F0C50"/>
    <w:rsid w:val="0020347D"/>
    <w:rsid w:val="003F7555"/>
    <w:rsid w:val="004C7DA2"/>
    <w:rsid w:val="005C4006"/>
    <w:rsid w:val="005D661A"/>
    <w:rsid w:val="005F0D17"/>
    <w:rsid w:val="00665835"/>
    <w:rsid w:val="006711BD"/>
    <w:rsid w:val="006A42F8"/>
    <w:rsid w:val="006A4A15"/>
    <w:rsid w:val="006E22D3"/>
    <w:rsid w:val="007F5C1F"/>
    <w:rsid w:val="00817293"/>
    <w:rsid w:val="00847C67"/>
    <w:rsid w:val="0085133C"/>
    <w:rsid w:val="009212D4"/>
    <w:rsid w:val="00936687"/>
    <w:rsid w:val="00B05E6A"/>
    <w:rsid w:val="00B16CC6"/>
    <w:rsid w:val="00B66435"/>
    <w:rsid w:val="00B671F2"/>
    <w:rsid w:val="00BC6B32"/>
    <w:rsid w:val="00C13797"/>
    <w:rsid w:val="00C76436"/>
    <w:rsid w:val="00C86835"/>
    <w:rsid w:val="00CB3DDD"/>
    <w:rsid w:val="00E116DE"/>
    <w:rsid w:val="00E510C7"/>
    <w:rsid w:val="00EE5C13"/>
    <w:rsid w:val="00F2107C"/>
    <w:rsid w:val="00F4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CC45"/>
  <w15:docId w15:val="{0D185C36-1894-4A90-94C0-FE17B9F5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E22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2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2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Подпись к картинке_"/>
    <w:basedOn w:val="a0"/>
    <w:link w:val="a6"/>
    <w:rPr>
      <w:rFonts w:ascii="Arial" w:eastAsia="Arial" w:hAnsi="Arial" w:cs="Arial"/>
      <w:b/>
      <w:bCs/>
      <w:i w:val="0"/>
      <w:iCs w:val="0"/>
      <w:smallCaps w:val="0"/>
      <w:strike w:val="0"/>
      <w:color w:val="EA5D0B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Pr>
      <w:rFonts w:ascii="Tahoma" w:eastAsia="Tahoma" w:hAnsi="Tahoma" w:cs="Tahoma"/>
      <w:b/>
      <w:bCs/>
      <w:i w:val="0"/>
      <w:iCs w:val="0"/>
      <w:smallCaps w:val="0"/>
      <w:strike w:val="0"/>
      <w:color w:val="0082BD"/>
      <w:sz w:val="24"/>
      <w:szCs w:val="24"/>
      <w:u w:val="none"/>
    </w:rPr>
  </w:style>
  <w:style w:type="character" w:customStyle="1" w:styleId="a7">
    <w:name w:val="Основной текст_"/>
    <w:basedOn w:val="a0"/>
    <w:link w:val="13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Заголовок №4_"/>
    <w:basedOn w:val="a0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42341"/>
      <w:sz w:val="42"/>
      <w:szCs w:val="42"/>
      <w:u w:val="none"/>
    </w:rPr>
  </w:style>
  <w:style w:type="character" w:customStyle="1" w:styleId="100">
    <w:name w:val="Основной текст (10)_"/>
    <w:basedOn w:val="a0"/>
    <w:link w:val="101"/>
    <w:rPr>
      <w:rFonts w:ascii="Tahoma" w:eastAsia="Tahoma" w:hAnsi="Tahoma" w:cs="Tahoma"/>
      <w:b/>
      <w:bCs/>
      <w:i w:val="0"/>
      <w:iCs w:val="0"/>
      <w:smallCaps w:val="0"/>
      <w:strike w:val="0"/>
      <w:color w:val="042341"/>
      <w:sz w:val="40"/>
      <w:szCs w:val="40"/>
      <w:u w:val="none"/>
    </w:rPr>
  </w:style>
  <w:style w:type="character" w:customStyle="1" w:styleId="51">
    <w:name w:val="Заголовок №5_"/>
    <w:basedOn w:val="a0"/>
    <w:link w:val="5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Заголовок №6_"/>
    <w:basedOn w:val="a0"/>
    <w:link w:val="6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  <w:spacing w:line="269" w:lineRule="auto"/>
    </w:pPr>
    <w:rPr>
      <w:rFonts w:ascii="Georgia" w:eastAsia="Georgia" w:hAnsi="Georgia" w:cs="Georgia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35" w:lineRule="auto"/>
      <w:ind w:firstLine="900"/>
    </w:pPr>
    <w:rPr>
      <w:rFonts w:ascii="Lucida Sans Unicode" w:eastAsia="Lucida Sans Unicode" w:hAnsi="Lucida Sans Unicode" w:cs="Lucida Sans Unicode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ind w:left="1320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a6">
    <w:name w:val="Подпись к картинке"/>
    <w:basedOn w:val="a"/>
    <w:link w:val="a5"/>
    <w:pPr>
      <w:shd w:val="clear" w:color="auto" w:fill="FFFFFF"/>
    </w:pPr>
    <w:rPr>
      <w:rFonts w:ascii="Arial" w:eastAsia="Arial" w:hAnsi="Arial" w:cs="Arial"/>
      <w:b/>
      <w:bCs/>
      <w:color w:val="EA5D0B"/>
      <w:sz w:val="22"/>
      <w:szCs w:val="22"/>
    </w:rPr>
  </w:style>
  <w:style w:type="paragraph" w:customStyle="1" w:styleId="12">
    <w:name w:val="Заголовок №1"/>
    <w:basedOn w:val="a"/>
    <w:link w:val="11"/>
    <w:pPr>
      <w:shd w:val="clear" w:color="auto" w:fill="FFFFFF"/>
      <w:outlineLvl w:val="0"/>
    </w:pPr>
    <w:rPr>
      <w:rFonts w:ascii="Tahoma" w:eastAsia="Tahoma" w:hAnsi="Tahoma" w:cs="Tahoma"/>
      <w:b/>
      <w:bCs/>
      <w:color w:val="0082BD"/>
    </w:rPr>
  </w:style>
  <w:style w:type="paragraph" w:customStyle="1" w:styleId="13">
    <w:name w:val="Основной текст1"/>
    <w:basedOn w:val="a"/>
    <w:link w:val="a7"/>
    <w:pPr>
      <w:shd w:val="clear" w:color="auto" w:fill="FFFFFF"/>
      <w:spacing w:line="269" w:lineRule="auto"/>
    </w:pPr>
    <w:rPr>
      <w:rFonts w:ascii="Georgia" w:eastAsia="Georgia" w:hAnsi="Georgia" w:cs="Georgia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90" w:lineRule="auto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ind w:firstLine="540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9" w:lineRule="auto"/>
      <w:ind w:firstLine="20"/>
    </w:pPr>
    <w:rPr>
      <w:rFonts w:ascii="Cambria" w:eastAsia="Cambria" w:hAnsi="Cambria" w:cs="Cambria"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290" w:lineRule="auto"/>
      <w:ind w:firstLine="60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line="290" w:lineRule="auto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66" w:lineRule="auto"/>
    </w:pPr>
    <w:rPr>
      <w:rFonts w:ascii="Georgia" w:eastAsia="Georgia" w:hAnsi="Georgia" w:cs="Georgia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ind w:left="1250"/>
    </w:pPr>
    <w:rPr>
      <w:rFonts w:ascii="Calibri" w:eastAsia="Calibri" w:hAnsi="Calibri" w:cs="Calibri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26" w:lineRule="auto"/>
      <w:ind w:firstLine="600"/>
    </w:pPr>
    <w:rPr>
      <w:rFonts w:ascii="Lucida Sans Unicode" w:eastAsia="Lucida Sans Unicode" w:hAnsi="Lucida Sans Unicode" w:cs="Lucida Sans Unicode"/>
      <w:b/>
      <w:bCs/>
      <w:color w:val="042341"/>
      <w:sz w:val="42"/>
      <w:szCs w:val="4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ind w:firstLine="600"/>
    </w:pPr>
    <w:rPr>
      <w:rFonts w:ascii="Tahoma" w:eastAsia="Tahoma" w:hAnsi="Tahoma" w:cs="Tahoma"/>
      <w:b/>
      <w:bCs/>
      <w:color w:val="042341"/>
      <w:sz w:val="40"/>
      <w:szCs w:val="40"/>
    </w:rPr>
  </w:style>
  <w:style w:type="paragraph" w:customStyle="1" w:styleId="52">
    <w:name w:val="Заголовок №5"/>
    <w:basedOn w:val="a"/>
    <w:link w:val="51"/>
    <w:pPr>
      <w:shd w:val="clear" w:color="auto" w:fill="FFFFFF"/>
      <w:ind w:firstLine="520"/>
      <w:outlineLvl w:val="4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62">
    <w:name w:val="Заголовок №6"/>
    <w:basedOn w:val="a"/>
    <w:link w:val="61"/>
    <w:pPr>
      <w:shd w:val="clear" w:color="auto" w:fill="FFFFFF"/>
      <w:ind w:firstLine="540"/>
      <w:outlineLvl w:val="5"/>
    </w:pPr>
    <w:rPr>
      <w:rFonts w:ascii="Lucida Sans Unicode" w:eastAsia="Lucida Sans Unicode" w:hAnsi="Lucida Sans Unicode" w:cs="Lucida Sans Unicode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47C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7C67"/>
    <w:rPr>
      <w:color w:val="000000"/>
    </w:rPr>
  </w:style>
  <w:style w:type="paragraph" w:styleId="ac">
    <w:name w:val="footer"/>
    <w:basedOn w:val="a"/>
    <w:link w:val="ad"/>
    <w:uiPriority w:val="99"/>
    <w:unhideWhenUsed/>
    <w:rsid w:val="00847C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7C67"/>
    <w:rPr>
      <w:color w:val="000000"/>
    </w:rPr>
  </w:style>
  <w:style w:type="paragraph" w:customStyle="1" w:styleId="00">
    <w:name w:val="00"/>
    <w:basedOn w:val="a4"/>
    <w:link w:val="000"/>
    <w:qFormat/>
    <w:rsid w:val="005F0D17"/>
    <w:pPr>
      <w:shd w:val="clear" w:color="auto" w:fill="auto"/>
      <w:spacing w:after="60" w:line="240" w:lineRule="auto"/>
    </w:pPr>
    <w:rPr>
      <w:rFonts w:ascii="Times New Roman" w:eastAsia="Tahoma" w:hAnsi="Times New Roman" w:cs="Times New Roman"/>
      <w:b/>
      <w:bCs/>
      <w:color w:val="042341"/>
      <w:sz w:val="48"/>
      <w:szCs w:val="24"/>
    </w:rPr>
  </w:style>
  <w:style w:type="paragraph" w:customStyle="1" w:styleId="110">
    <w:name w:val="11"/>
    <w:basedOn w:val="12"/>
    <w:link w:val="111"/>
    <w:qFormat/>
    <w:rsid w:val="005F0D17"/>
    <w:pPr>
      <w:keepNext/>
      <w:keepLines/>
      <w:shd w:val="clear" w:color="auto" w:fill="auto"/>
      <w:spacing w:before="240" w:after="120"/>
      <w:ind w:hanging="567"/>
      <w:outlineLvl w:val="9"/>
    </w:pPr>
    <w:rPr>
      <w:rFonts w:ascii="Times New Roman" w:eastAsia="Lucida Sans Unicode" w:hAnsi="Times New Roman" w:cs="Times New Roman"/>
      <w:sz w:val="28"/>
    </w:rPr>
  </w:style>
  <w:style w:type="character" w:customStyle="1" w:styleId="000">
    <w:name w:val="00 Знак"/>
    <w:basedOn w:val="a3"/>
    <w:link w:val="00"/>
    <w:rsid w:val="005F0D17"/>
    <w:rPr>
      <w:rFonts w:ascii="Georgia" w:eastAsia="Tahoma" w:hAnsi="Georgia" w:cs="Georgia"/>
      <w:b/>
      <w:bCs/>
      <w:i w:val="0"/>
      <w:iCs w:val="0"/>
      <w:smallCaps w:val="0"/>
      <w:strike w:val="0"/>
      <w:color w:val="042341"/>
      <w:sz w:val="48"/>
      <w:szCs w:val="22"/>
      <w:u w:val="none"/>
    </w:rPr>
  </w:style>
  <w:style w:type="paragraph" w:customStyle="1" w:styleId="120">
    <w:name w:val="12"/>
    <w:basedOn w:val="22"/>
    <w:link w:val="121"/>
    <w:qFormat/>
    <w:rsid w:val="005F0D17"/>
    <w:pPr>
      <w:keepNext/>
      <w:keepLines/>
      <w:shd w:val="clear" w:color="auto" w:fill="auto"/>
      <w:spacing w:before="240" w:after="120" w:line="240" w:lineRule="auto"/>
      <w:ind w:hanging="567"/>
      <w:outlineLvl w:val="9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111">
    <w:name w:val="11 Знак"/>
    <w:basedOn w:val="11"/>
    <w:link w:val="110"/>
    <w:rsid w:val="005F0D17"/>
    <w:rPr>
      <w:rFonts w:ascii="Tahoma" w:eastAsia="Lucida Sans Unicode" w:hAnsi="Tahoma" w:cs="Tahoma"/>
      <w:b/>
      <w:bCs/>
      <w:i w:val="0"/>
      <w:iCs w:val="0"/>
      <w:smallCaps w:val="0"/>
      <w:strike w:val="0"/>
      <w:color w:val="0082BD"/>
      <w:sz w:val="28"/>
      <w:szCs w:val="24"/>
      <w:u w:val="none"/>
    </w:rPr>
  </w:style>
  <w:style w:type="character" w:customStyle="1" w:styleId="10">
    <w:name w:val="Заголовок 1 Знак"/>
    <w:basedOn w:val="a0"/>
    <w:link w:val="1"/>
    <w:uiPriority w:val="9"/>
    <w:rsid w:val="006E22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21">
    <w:name w:val="12 Знак"/>
    <w:basedOn w:val="21"/>
    <w:link w:val="120"/>
    <w:rsid w:val="005F0D17"/>
    <w:rPr>
      <w:rFonts w:ascii="Arial" w:eastAsia="Lucida Sans Unicode" w:hAnsi="Arial" w:cs="Arial"/>
      <w:b/>
      <w:bCs/>
      <w:i w:val="0"/>
      <w:iCs w:val="0"/>
      <w:smallCaps w:val="0"/>
      <w:strike w:val="0"/>
      <w:color w:val="000000"/>
      <w:sz w:val="20"/>
      <w:szCs w:val="20"/>
      <w:u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6E22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E22D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14">
    <w:name w:val="toc 1"/>
    <w:basedOn w:val="a"/>
    <w:next w:val="a"/>
    <w:autoRedefine/>
    <w:uiPriority w:val="39"/>
    <w:unhideWhenUsed/>
    <w:rsid w:val="004C7DA2"/>
    <w:pPr>
      <w:tabs>
        <w:tab w:val="right" w:leader="dot" w:pos="9063"/>
      </w:tabs>
      <w:spacing w:before="120"/>
      <w:ind w:left="567" w:hanging="567"/>
    </w:pPr>
  </w:style>
  <w:style w:type="paragraph" w:styleId="23">
    <w:name w:val="toc 2"/>
    <w:basedOn w:val="a"/>
    <w:next w:val="a"/>
    <w:autoRedefine/>
    <w:uiPriority w:val="39"/>
    <w:unhideWhenUsed/>
    <w:rsid w:val="004C7DA2"/>
    <w:pPr>
      <w:tabs>
        <w:tab w:val="right" w:leader="dot" w:pos="9063"/>
      </w:tabs>
      <w:ind w:left="993" w:hanging="709"/>
    </w:pPr>
  </w:style>
  <w:style w:type="character" w:styleId="ae">
    <w:name w:val="Hyperlink"/>
    <w:basedOn w:val="a0"/>
    <w:uiPriority w:val="99"/>
    <w:unhideWhenUsed/>
    <w:rsid w:val="006E22D3"/>
    <w:rPr>
      <w:color w:val="0563C1" w:themeColor="hyperlink"/>
      <w:u w:val="single"/>
    </w:rPr>
  </w:style>
  <w:style w:type="paragraph" w:customStyle="1" w:styleId="130">
    <w:name w:val="13"/>
    <w:basedOn w:val="120"/>
    <w:link w:val="131"/>
    <w:qFormat/>
    <w:rsid w:val="006A4A15"/>
    <w:pPr>
      <w:ind w:left="709" w:hanging="709"/>
    </w:pPr>
  </w:style>
  <w:style w:type="paragraph" w:customStyle="1" w:styleId="140">
    <w:name w:val="14"/>
    <w:basedOn w:val="130"/>
    <w:link w:val="141"/>
    <w:qFormat/>
    <w:rsid w:val="006A42F8"/>
    <w:pPr>
      <w:ind w:left="851" w:hanging="851"/>
    </w:pPr>
  </w:style>
  <w:style w:type="character" w:customStyle="1" w:styleId="131">
    <w:name w:val="13 Знак"/>
    <w:basedOn w:val="121"/>
    <w:link w:val="130"/>
    <w:rsid w:val="006A4A15"/>
    <w:rPr>
      <w:rFonts w:ascii="Arial" w:eastAsia="Lucida Sans Unicode" w:hAnsi="Arial" w:cs="Arial"/>
      <w:b/>
      <w:bCs/>
      <w:i w:val="0"/>
      <w:iCs w:val="0"/>
      <w:smallCaps w:val="0"/>
      <w:strike w:val="0"/>
      <w:color w:val="000000"/>
      <w:sz w:val="20"/>
      <w:szCs w:val="20"/>
      <w:u w:val="none"/>
    </w:rPr>
  </w:style>
  <w:style w:type="paragraph" w:styleId="33">
    <w:name w:val="toc 3"/>
    <w:basedOn w:val="a"/>
    <w:next w:val="a"/>
    <w:autoRedefine/>
    <w:uiPriority w:val="39"/>
    <w:unhideWhenUsed/>
    <w:rsid w:val="004C7DA2"/>
    <w:pPr>
      <w:tabs>
        <w:tab w:val="right" w:leader="dot" w:pos="9063"/>
      </w:tabs>
      <w:ind w:left="1418" w:hanging="851"/>
    </w:pPr>
  </w:style>
  <w:style w:type="character" w:customStyle="1" w:styleId="141">
    <w:name w:val="14 Знак"/>
    <w:basedOn w:val="131"/>
    <w:link w:val="140"/>
    <w:rsid w:val="006A42F8"/>
    <w:rPr>
      <w:rFonts w:ascii="Arial" w:eastAsia="Lucida Sans Unicode" w:hAnsi="Arial" w:cs="Arial"/>
      <w:b/>
      <w:bCs/>
      <w:i w:val="0"/>
      <w:iCs w:val="0"/>
      <w:smallCaps w:val="0"/>
      <w:strike w:val="0"/>
      <w:color w:val="000000"/>
      <w:sz w:val="20"/>
      <w:szCs w:val="20"/>
      <w:u w:val="none"/>
    </w:rPr>
  </w:style>
  <w:style w:type="paragraph" w:styleId="43">
    <w:name w:val="toc 4"/>
    <w:basedOn w:val="a"/>
    <w:next w:val="a"/>
    <w:autoRedefine/>
    <w:uiPriority w:val="39"/>
    <w:unhideWhenUsed/>
    <w:rsid w:val="004C7DA2"/>
    <w:pPr>
      <w:tabs>
        <w:tab w:val="right" w:leader="dot" w:pos="9063"/>
      </w:tabs>
      <w:ind w:left="1843" w:hanging="992"/>
    </w:pPr>
  </w:style>
  <w:style w:type="paragraph" w:styleId="53">
    <w:name w:val="toc 5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63">
    <w:name w:val="toc 6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71">
    <w:name w:val="toc 7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81">
    <w:name w:val="toc 8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91">
    <w:name w:val="toc 9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6E329-0A76-4916-915A-01C4C2A69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5108</Words>
  <Characters>29122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Sergei Penkevich</cp:lastModifiedBy>
  <cp:revision>13</cp:revision>
  <dcterms:created xsi:type="dcterms:W3CDTF">2022-01-15T09:48:00Z</dcterms:created>
  <dcterms:modified xsi:type="dcterms:W3CDTF">2022-02-18T18:22:00Z</dcterms:modified>
</cp:coreProperties>
</file>