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96" w:rsidRPr="00B87E41" w:rsidRDefault="00D02F96" w:rsidP="007200DA">
      <w:pPr>
        <w:spacing w:after="2880"/>
        <w:jc w:val="both"/>
      </w:pPr>
    </w:p>
    <w:p w:rsidR="00D02F96" w:rsidRPr="00B87E41" w:rsidRDefault="004F15C9" w:rsidP="007200DA">
      <w:pPr>
        <w:pStyle w:val="10"/>
        <w:shd w:val="clear" w:color="auto" w:fill="auto"/>
        <w:spacing w:after="120" w:line="240" w:lineRule="auto"/>
        <w:ind w:left="0" w:firstLine="0"/>
        <w:outlineLvl w:val="9"/>
        <w:rPr>
          <w:rFonts w:ascii="Times New Roman" w:hAnsi="Times New Roman" w:cs="Times New Roman"/>
          <w:b w:val="0"/>
          <w:szCs w:val="24"/>
          <w:lang w:val="ru-RU"/>
        </w:rPr>
      </w:pPr>
      <w:r w:rsidRPr="00B87E41">
        <w:rPr>
          <w:rFonts w:ascii="Times New Roman" w:hAnsi="Times New Roman" w:cs="Times New Roman"/>
          <w:szCs w:val="24"/>
          <w:lang w:val="ru"/>
        </w:rPr>
        <w:t>Приложение А Раздела 15</w:t>
      </w:r>
      <w:r w:rsidRPr="00B87E41">
        <w:rPr>
          <w:rFonts w:ascii="Times New Roman" w:hAnsi="Times New Roman" w:cs="Times New Roman"/>
          <w:szCs w:val="24"/>
          <w:lang w:val="ru"/>
        </w:rPr>
        <w:br/>
        <w:t xml:space="preserve"> Руководства ICAR — Словарь данных</w:t>
      </w:r>
    </w:p>
    <w:p w:rsidR="007200DA" w:rsidRPr="00B87E41" w:rsidRDefault="007200DA" w:rsidP="007200DA">
      <w:pPr>
        <w:pStyle w:val="70"/>
        <w:shd w:val="clear" w:color="auto" w:fill="auto"/>
        <w:spacing w:after="120"/>
        <w:ind w:firstLine="0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D02F96" w:rsidRPr="00B87E41" w:rsidRDefault="004F15C9" w:rsidP="007200DA">
      <w:pPr>
        <w:pStyle w:val="70"/>
        <w:shd w:val="clear" w:color="auto" w:fill="auto"/>
        <w:ind w:firstLine="0"/>
        <w:rPr>
          <w:rFonts w:ascii="Times New Roman" w:hAnsi="Times New Roman" w:cs="Times New Roman"/>
          <w:b w:val="0"/>
          <w:szCs w:val="24"/>
          <w:lang w:val="ru-RU"/>
        </w:rPr>
      </w:pPr>
      <w:r w:rsidRPr="00B87E41">
        <w:rPr>
          <w:rFonts w:ascii="Times New Roman" w:hAnsi="Times New Roman" w:cs="Times New Roman"/>
          <w:szCs w:val="24"/>
          <w:lang w:val="ru"/>
        </w:rPr>
        <w:t>Словарь данных</w:t>
      </w:r>
    </w:p>
    <w:p w:rsidR="00D02F96" w:rsidRPr="00B87E41" w:rsidRDefault="004F15C9" w:rsidP="007200DA">
      <w:pPr>
        <w:pStyle w:val="60"/>
        <w:shd w:val="clear" w:color="auto" w:fill="auto"/>
        <w:ind w:firstLine="0"/>
        <w:rPr>
          <w:rFonts w:ascii="Times New Roman" w:hAnsi="Times New Roman" w:cs="Times New Roman"/>
          <w:sz w:val="18"/>
          <w:szCs w:val="24"/>
          <w:lang w:val="ru-RU"/>
        </w:rPr>
      </w:pPr>
      <w:r w:rsidRPr="00B87E41">
        <w:rPr>
          <w:rFonts w:ascii="Times New Roman" w:hAnsi="Times New Roman" w:cs="Times New Roman"/>
          <w:sz w:val="18"/>
          <w:szCs w:val="24"/>
          <w:lang w:val="ru"/>
        </w:rPr>
        <w:t>Дата выпуска версии: февраль 2019 г. Утверждено к публикации</w:t>
      </w:r>
    </w:p>
    <w:p w:rsidR="00D02F96" w:rsidRPr="00B87E41" w:rsidRDefault="004F15C9" w:rsidP="007200DA">
      <w:pPr>
        <w:pStyle w:val="60"/>
        <w:shd w:val="clear" w:color="auto" w:fill="auto"/>
        <w:spacing w:after="120"/>
        <w:ind w:firstLine="0"/>
        <w:rPr>
          <w:rFonts w:ascii="Times New Roman" w:hAnsi="Times New Roman" w:cs="Times New Roman"/>
          <w:sz w:val="18"/>
          <w:szCs w:val="24"/>
        </w:rPr>
      </w:pPr>
      <w:r w:rsidRPr="00B87E41">
        <w:rPr>
          <w:rFonts w:ascii="Times New Roman" w:hAnsi="Times New Roman" w:cs="Times New Roman"/>
          <w:sz w:val="18"/>
          <w:szCs w:val="24"/>
          <w:lang w:val="ru"/>
        </w:rPr>
        <w:t>Имя</w:t>
      </w:r>
      <w:r w:rsidRPr="00B87E41">
        <w:rPr>
          <w:rFonts w:ascii="Times New Roman" w:hAnsi="Times New Roman" w:cs="Times New Roman"/>
          <w:sz w:val="18"/>
          <w:szCs w:val="24"/>
        </w:rPr>
        <w:t xml:space="preserve"> </w:t>
      </w:r>
      <w:r w:rsidRPr="00B87E41">
        <w:rPr>
          <w:rFonts w:ascii="Times New Roman" w:hAnsi="Times New Roman" w:cs="Times New Roman"/>
          <w:sz w:val="18"/>
          <w:szCs w:val="24"/>
          <w:lang w:val="ru"/>
        </w:rPr>
        <w:t>файла</w:t>
      </w:r>
      <w:r w:rsidRPr="00B87E41">
        <w:rPr>
          <w:rFonts w:ascii="Times New Roman" w:hAnsi="Times New Roman" w:cs="Times New Roman"/>
          <w:sz w:val="18"/>
          <w:szCs w:val="24"/>
        </w:rPr>
        <w:t>: 1 5 Appendix A Data Dictionary v19.01.docx</w:t>
      </w:r>
    </w:p>
    <w:p w:rsidR="007200DA" w:rsidRPr="00B87E41" w:rsidRDefault="007200DA" w:rsidP="00037615">
      <w:pPr>
        <w:spacing w:after="120"/>
        <w:jc w:val="both"/>
      </w:pPr>
    </w:p>
    <w:p w:rsidR="007200DA" w:rsidRPr="00B87E41" w:rsidRDefault="007200DA" w:rsidP="00037615">
      <w:pPr>
        <w:spacing w:after="120"/>
        <w:jc w:val="both"/>
        <w:sectPr w:rsidR="007200DA" w:rsidRPr="00B87E41" w:rsidSect="007200DA">
          <w:headerReference w:type="default" r:id="rId7"/>
          <w:footerReference w:type="default" r:id="rId8"/>
          <w:pgSz w:w="11909" w:h="16834" w:code="9"/>
          <w:pgMar w:top="1418" w:right="1418" w:bottom="1418" w:left="1418" w:header="709" w:footer="709" w:gutter="0"/>
          <w:cols w:space="720"/>
          <w:noEndnote/>
          <w:docGrid w:linePitch="360"/>
        </w:sectPr>
      </w:pPr>
    </w:p>
    <w:p w:rsidR="00D02F96" w:rsidRPr="00B87E41" w:rsidRDefault="004F15C9" w:rsidP="002841D0">
      <w:pPr>
        <w:pStyle w:val="110"/>
        <w:spacing w:before="0"/>
      </w:pPr>
      <w:bookmarkStart w:id="0" w:name="bookmark34"/>
      <w:r w:rsidRPr="00B87E41">
        <w:rPr>
          <w:lang w:val="ru"/>
        </w:rPr>
        <w:lastRenderedPageBreak/>
        <w:t>1</w:t>
      </w:r>
      <w:r w:rsidRPr="00B87E41">
        <w:rPr>
          <w:lang w:val="ru"/>
        </w:rPr>
        <w:tab/>
        <w:t>Введение</w:t>
      </w:r>
      <w:bookmarkEnd w:id="0"/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 xml:space="preserve">Наличие словаря данных является базовым требованием для стандартизированного обмена </w:t>
      </w:r>
      <w:r w:rsidRPr="00B87E41">
        <w:rPr>
          <w:rFonts w:ascii="Times New Roman" w:hAnsi="Times New Roman" w:cs="Times New Roman"/>
          <w:sz w:val="24"/>
          <w:szCs w:val="24"/>
          <w:lang w:val="ru"/>
        </w:rPr>
        <w:t>электронными данными. Словарь предоставляет исчерпывающий список, а также определения и описания всех используемых элементов.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Файлы xsd рассматриваются в качестве основного словаря данных. Описания элементов поддерживаются внутри xsd-файлов с помощью специ</w:t>
      </w:r>
      <w:r w:rsidRPr="00B87E41">
        <w:rPr>
          <w:rFonts w:ascii="Times New Roman" w:hAnsi="Times New Roman" w:cs="Times New Roman"/>
          <w:sz w:val="24"/>
          <w:szCs w:val="24"/>
          <w:lang w:val="ru"/>
        </w:rPr>
        <w:t>альных элементов xsd:document:</w:t>
      </w:r>
    </w:p>
    <w:p w:rsidR="00525DC2" w:rsidRPr="00B87E41" w:rsidRDefault="004F15C9" w:rsidP="000D73F8">
      <w:pPr>
        <w:pStyle w:val="1fig"/>
      </w:pPr>
      <w:r w:rsidRPr="00B87E41">
        <w:rPr>
          <w:noProof/>
          <w:lang w:bidi="ar-SA"/>
        </w:rPr>
        <w:drawing>
          <wp:inline distT="0" distB="0" distL="0" distR="0">
            <wp:extent cx="5845810" cy="1593850"/>
            <wp:effectExtent l="0" t="0" r="0" b="0"/>
            <wp:docPr id="43" name="Picut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73678" name="Picture 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581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"/>
        <w:tblW w:w="9073" w:type="dxa"/>
        <w:tblLayout w:type="fixed"/>
        <w:tblLook w:val="04A0" w:firstRow="1" w:lastRow="0" w:firstColumn="1" w:lastColumn="0" w:noHBand="0" w:noVBand="1"/>
      </w:tblPr>
      <w:tblGrid>
        <w:gridCol w:w="4536"/>
        <w:gridCol w:w="4537"/>
      </w:tblGrid>
      <w:tr w:rsidR="00C55059" w:rsidRPr="00B87E41" w:rsidTr="000D2BA7">
        <w:tc>
          <w:tcPr>
            <w:tcW w:w="4536" w:type="dxa"/>
          </w:tcPr>
          <w:p w:rsidR="00525DC2" w:rsidRPr="00B87E41" w:rsidRDefault="004F15C9" w:rsidP="000D2BA7">
            <w:pPr>
              <w:rPr>
                <w:sz w:val="20"/>
                <w:szCs w:val="20"/>
              </w:rPr>
            </w:pPr>
            <w:r w:rsidRPr="00B87E41">
              <w:rPr>
                <w:sz w:val="20"/>
                <w:szCs w:val="20"/>
              </w:rPr>
              <w:t>Example:</w:t>
            </w:r>
          </w:p>
        </w:tc>
        <w:tc>
          <w:tcPr>
            <w:tcW w:w="4537" w:type="dxa"/>
          </w:tcPr>
          <w:p w:rsidR="00525DC2" w:rsidRPr="00B87E41" w:rsidRDefault="004F15C9" w:rsidP="000D2BA7">
            <w:pPr>
              <w:rPr>
                <w:sz w:val="20"/>
                <w:szCs w:val="20"/>
              </w:rPr>
            </w:pPr>
            <w:r w:rsidRPr="00B87E41">
              <w:rPr>
                <w:sz w:val="20"/>
                <w:szCs w:val="20"/>
                <w:lang w:val="ru"/>
              </w:rPr>
              <w:t>Пример:</w:t>
            </w:r>
          </w:p>
        </w:tc>
      </w:tr>
      <w:tr w:rsidR="00C55059" w:rsidRPr="00B87E41" w:rsidTr="000D2BA7">
        <w:tc>
          <w:tcPr>
            <w:tcW w:w="4536" w:type="dxa"/>
          </w:tcPr>
          <w:p w:rsidR="00525DC2" w:rsidRPr="00B87E41" w:rsidRDefault="004F15C9" w:rsidP="000D2BA7">
            <w:pPr>
              <w:rPr>
                <w:sz w:val="20"/>
                <w:szCs w:val="20"/>
              </w:rPr>
            </w:pPr>
            <w:r w:rsidRPr="00B87E41">
              <w:rPr>
                <w:sz w:val="20"/>
                <w:szCs w:val="20"/>
              </w:rPr>
              <w:t>&lt;xsd:element name="GetAnimalRequest" type="icar:GetAnimalRequestType"&gt;</w:t>
            </w:r>
          </w:p>
        </w:tc>
        <w:tc>
          <w:tcPr>
            <w:tcW w:w="4537" w:type="dxa"/>
          </w:tcPr>
          <w:p w:rsidR="00525DC2" w:rsidRPr="00B87E41" w:rsidRDefault="004F15C9" w:rsidP="000D2BA7">
            <w:pPr>
              <w:rPr>
                <w:sz w:val="20"/>
                <w:szCs w:val="20"/>
              </w:rPr>
            </w:pPr>
            <w:r w:rsidRPr="00B87E41">
              <w:rPr>
                <w:sz w:val="20"/>
                <w:szCs w:val="20"/>
              </w:rPr>
              <w:t>&lt;xsd:element name="GetAnimalRequest" type="icar:GetAnimalRequestType"&gt;</w:t>
            </w:r>
          </w:p>
        </w:tc>
      </w:tr>
      <w:tr w:rsidR="00C55059" w:rsidRPr="00B87E41" w:rsidTr="000D2BA7">
        <w:tc>
          <w:tcPr>
            <w:tcW w:w="4536" w:type="dxa"/>
          </w:tcPr>
          <w:p w:rsidR="00525DC2" w:rsidRPr="00B87E41" w:rsidRDefault="004F15C9" w:rsidP="000D2BA7">
            <w:pPr>
              <w:rPr>
                <w:sz w:val="20"/>
                <w:szCs w:val="20"/>
              </w:rPr>
            </w:pPr>
            <w:r w:rsidRPr="00B87E41">
              <w:rPr>
                <w:sz w:val="20"/>
                <w:szCs w:val="20"/>
              </w:rPr>
              <w:t>&lt;xsd:annotation&gt;</w:t>
            </w:r>
          </w:p>
        </w:tc>
        <w:tc>
          <w:tcPr>
            <w:tcW w:w="4537" w:type="dxa"/>
          </w:tcPr>
          <w:p w:rsidR="00525DC2" w:rsidRPr="00B87E41" w:rsidRDefault="004F15C9" w:rsidP="000D2BA7">
            <w:pPr>
              <w:rPr>
                <w:sz w:val="20"/>
                <w:szCs w:val="20"/>
              </w:rPr>
            </w:pPr>
            <w:r w:rsidRPr="00B87E41">
              <w:rPr>
                <w:sz w:val="20"/>
                <w:szCs w:val="20"/>
                <w:lang w:val="ru"/>
              </w:rPr>
              <w:t>&lt;xsd:annotation&gt;</w:t>
            </w:r>
          </w:p>
        </w:tc>
      </w:tr>
      <w:tr w:rsidR="00C55059" w:rsidRPr="00B87E41" w:rsidTr="000D2BA7">
        <w:tc>
          <w:tcPr>
            <w:tcW w:w="4536" w:type="dxa"/>
          </w:tcPr>
          <w:p w:rsidR="00525DC2" w:rsidRPr="00B87E41" w:rsidRDefault="004F15C9" w:rsidP="000D2BA7">
            <w:pPr>
              <w:rPr>
                <w:sz w:val="20"/>
                <w:szCs w:val="20"/>
              </w:rPr>
            </w:pPr>
            <w:r w:rsidRPr="00B87E41">
              <w:rPr>
                <w:sz w:val="20"/>
                <w:szCs w:val="20"/>
              </w:rPr>
              <w:t xml:space="preserve">&lt;xsd:documentation&gt;Message </w:t>
            </w:r>
            <w:r w:rsidRPr="00B87E41">
              <w:rPr>
                <w:sz w:val="20"/>
                <w:szCs w:val="20"/>
              </w:rPr>
              <w:t>GetAnimalRequest is used to request the core data describing an animal stored in the farm management system&lt;/xsd:documentation&gt;</w:t>
            </w:r>
          </w:p>
        </w:tc>
        <w:tc>
          <w:tcPr>
            <w:tcW w:w="4537" w:type="dxa"/>
          </w:tcPr>
          <w:p w:rsidR="00525DC2" w:rsidRPr="00B87E41" w:rsidRDefault="004F15C9" w:rsidP="000D2BA7">
            <w:pPr>
              <w:rPr>
                <w:sz w:val="20"/>
                <w:szCs w:val="20"/>
                <w:lang w:val="ru-RU"/>
              </w:rPr>
            </w:pPr>
            <w:r w:rsidRPr="00B87E41">
              <w:rPr>
                <w:sz w:val="20"/>
                <w:szCs w:val="20"/>
                <w:lang w:val="ru"/>
              </w:rPr>
              <w:t>&lt;xsd:documentation&gt;Сообщение – Получить запрос о животном (GetAnimalRequest) используется для получения основных данных, описыва</w:t>
            </w:r>
            <w:r w:rsidRPr="00B87E41">
              <w:rPr>
                <w:sz w:val="20"/>
                <w:szCs w:val="20"/>
                <w:lang w:val="ru"/>
              </w:rPr>
              <w:t>ющих животное и хранящихся в системе управления фермой&lt;/xsd:documentation&gt;</w:t>
            </w:r>
          </w:p>
        </w:tc>
      </w:tr>
    </w:tbl>
    <w:p w:rsidR="00D02F96" w:rsidRPr="00B87E41" w:rsidRDefault="004F15C9" w:rsidP="000D73F8">
      <w:pPr>
        <w:pStyle w:val="11"/>
        <w:shd w:val="clear" w:color="auto" w:fill="auto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87E41">
        <w:rPr>
          <w:rFonts w:ascii="Times New Roman" w:hAnsi="Times New Roman" w:cs="Times New Roman"/>
          <w:i/>
          <w:iCs/>
          <w:sz w:val="24"/>
          <w:szCs w:val="24"/>
          <w:lang w:val="ru"/>
        </w:rPr>
        <w:t>Рисунок 1. Пример содержания xsd-файла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Документ с гиперссылкой в читаемом человеком формате будет создан из xsd-файлов при помощи экспортных возможностей инструментов (например, XM</w:t>
      </w:r>
      <w:r w:rsidRPr="00B87E41">
        <w:rPr>
          <w:rFonts w:ascii="Times New Roman" w:hAnsi="Times New Roman" w:cs="Times New Roman"/>
          <w:sz w:val="24"/>
          <w:szCs w:val="24"/>
          <w:lang w:val="ru"/>
        </w:rPr>
        <w:t>LSpy). Документ-словарь будет опубликован на вебсайте ICAR ADE вместе со спецификациями и файлами wsdl/xsd.</w:t>
      </w:r>
    </w:p>
    <w:p w:rsidR="00D02F96" w:rsidRPr="00B87E41" w:rsidRDefault="004F15C9" w:rsidP="000D73F8">
      <w:pPr>
        <w:pStyle w:val="110"/>
      </w:pPr>
      <w:bookmarkStart w:id="1" w:name="bookmark35"/>
      <w:r w:rsidRPr="00B87E41">
        <w:rPr>
          <w:lang w:val="ru"/>
        </w:rPr>
        <w:t>2</w:t>
      </w:r>
      <w:r w:rsidRPr="00B87E41">
        <w:rPr>
          <w:lang w:val="ru"/>
        </w:rPr>
        <w:tab/>
        <w:t>Определения и терминология</w:t>
      </w:r>
      <w:bookmarkEnd w:id="1"/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Таблица 1 содержит список определений терминов и аббревиатур, используемых в настоящем руководстве.</w:t>
      </w:r>
    </w:p>
    <w:p w:rsidR="00D02F96" w:rsidRPr="00B87E41" w:rsidRDefault="004F15C9" w:rsidP="000D73F8">
      <w:pPr>
        <w:pStyle w:val="1fig"/>
        <w:rPr>
          <w:b/>
          <w:lang w:val="ru-RU"/>
        </w:rPr>
      </w:pPr>
      <w:r w:rsidRPr="00B87E41">
        <w:rPr>
          <w:lang w:val="ru"/>
        </w:rPr>
        <w:t xml:space="preserve">Таблица 1. </w:t>
      </w:r>
      <w:r w:rsidRPr="00B87E41">
        <w:rPr>
          <w:lang w:val="ru"/>
        </w:rPr>
        <w:t>Определения терминов и аббревиатур, используемых в настоящем руководстве.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7589"/>
      </w:tblGrid>
      <w:tr w:rsidR="00C55059" w:rsidRPr="00B87E41" w:rsidTr="000D73F8">
        <w:trPr>
          <w:tblHeader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BF89E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41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ru"/>
              </w:rPr>
              <w:t>Термин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89E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41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val="ru"/>
              </w:rPr>
              <w:t>Определение</w:t>
            </w:r>
          </w:p>
        </w:tc>
      </w:tr>
      <w:tr w:rsidR="00C55059" w:rsidRPr="00B87E41" w:rsidTr="00FF1FF3"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7E4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wsdl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E4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Язык описания п</w:t>
            </w:r>
            <w:r w:rsidR="00B87E4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рограммных интерфейсов (WDSL / </w:t>
            </w:r>
            <w:r w:rsidRPr="00B87E4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wiz dal/) — это язык для описания интерфейсов на основе XML, который используется для описания функционала, </w:t>
            </w:r>
            <w:r w:rsidRPr="00B87E4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предлагаемого веб-сервисом.</w:t>
            </w:r>
          </w:p>
        </w:tc>
      </w:tr>
      <w:tr w:rsidR="00C55059" w:rsidRPr="00B87E41" w:rsidTr="00FF1FF3"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7E4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XMLSpy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E4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XMLSpy — запатентованный редактор XML и интегрированная среда разработки (IDE), разработанная компанией Altova.</w:t>
            </w:r>
          </w:p>
        </w:tc>
      </w:tr>
      <w:tr w:rsidR="00C55059" w:rsidRPr="00B87E41" w:rsidTr="00FF1FF3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7E4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xsd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E4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XSD (Определение схемы XML) — формат, рекомендованный Консорциумом мировой сети (W3C); он соответствует</w:t>
            </w:r>
            <w:r w:rsidRPr="00B87E41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правилам формального описания элементов в документе Расширяемого языка </w:t>
            </w:r>
            <w:r w:rsidRPr="00B87E41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разметки (XML).</w:t>
            </w:r>
          </w:p>
        </w:tc>
      </w:tr>
    </w:tbl>
    <w:p w:rsidR="00D02F96" w:rsidRPr="00B87E41" w:rsidRDefault="004F15C9" w:rsidP="000D73F8">
      <w:pPr>
        <w:pStyle w:val="110"/>
      </w:pPr>
      <w:bookmarkStart w:id="2" w:name="bookmark36"/>
      <w:r w:rsidRPr="00B87E41">
        <w:rPr>
          <w:lang w:val="ru"/>
        </w:rPr>
        <w:lastRenderedPageBreak/>
        <w:t>3</w:t>
      </w:r>
      <w:r w:rsidRPr="00B87E41">
        <w:rPr>
          <w:lang w:val="ru"/>
        </w:rPr>
        <w:tab/>
        <w:t>Область применения</w:t>
      </w:r>
      <w:bookmarkEnd w:id="2"/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Данное приложение содержит списки кодов и коды характеристик производства молока.</w:t>
      </w:r>
    </w:p>
    <w:p w:rsidR="00D02F96" w:rsidRPr="00B87E41" w:rsidRDefault="004F15C9" w:rsidP="000D73F8">
      <w:pPr>
        <w:pStyle w:val="110"/>
      </w:pPr>
      <w:bookmarkStart w:id="3" w:name="bookmark37"/>
      <w:r w:rsidRPr="00B87E41">
        <w:rPr>
          <w:lang w:val="ru"/>
        </w:rPr>
        <w:t>4</w:t>
      </w:r>
      <w:r w:rsidRPr="00B87E41">
        <w:rPr>
          <w:lang w:val="ru"/>
        </w:rPr>
        <w:tab/>
        <w:t>Список кодов</w:t>
      </w:r>
      <w:bookmarkEnd w:id="3"/>
    </w:p>
    <w:p w:rsidR="00D02F96" w:rsidRPr="00B87E41" w:rsidRDefault="004F15C9" w:rsidP="000D73F8">
      <w:pPr>
        <w:pStyle w:val="12"/>
        <w:rPr>
          <w:lang w:val="ru-RU"/>
        </w:rPr>
      </w:pPr>
      <w:r w:rsidRPr="00B87E41">
        <w:rPr>
          <w:lang w:val="ru"/>
        </w:rPr>
        <w:t>4.1</w:t>
      </w:r>
      <w:r w:rsidRPr="00B87E41">
        <w:rPr>
          <w:lang w:val="ru"/>
        </w:rPr>
        <w:tab/>
        <w:t>IANA_CharacterSetCode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 xml:space="preserve">Полный список кодов </w:t>
      </w:r>
      <w:r w:rsidRPr="00B87E41">
        <w:rPr>
          <w:rFonts w:ascii="Times New Roman" w:hAnsi="Times New Roman" w:cs="Times New Roman"/>
          <w:sz w:val="24"/>
          <w:szCs w:val="24"/>
          <w:lang w:val="ru"/>
        </w:rPr>
        <w:t>представлен в файле IANA_CharacterSetCode_20130108.xsd</w:t>
      </w:r>
    </w:p>
    <w:p w:rsidR="00D02F96" w:rsidRPr="00B87E41" w:rsidRDefault="004F15C9" w:rsidP="000D73F8">
      <w:pPr>
        <w:pStyle w:val="12"/>
        <w:rPr>
          <w:lang w:val="ru-RU"/>
        </w:rPr>
      </w:pPr>
      <w:r w:rsidRPr="00B87E41">
        <w:rPr>
          <w:lang w:val="ru"/>
        </w:rPr>
        <w:t>4.2</w:t>
      </w:r>
      <w:r w:rsidRPr="00B87E41">
        <w:rPr>
          <w:lang w:val="ru"/>
        </w:rPr>
        <w:tab/>
        <w:t>IANA_MIMEMedia</w:t>
      </w:r>
    </w:p>
    <w:p w:rsidR="00037615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В данном контексте используется только код “application/zip”.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Полный список кодов представлен в файле IANA_MIMEMediaType_20130103.xsd</w:t>
      </w:r>
    </w:p>
    <w:p w:rsidR="00D02F96" w:rsidRPr="00B87E41" w:rsidRDefault="004F15C9" w:rsidP="000D73F8">
      <w:pPr>
        <w:pStyle w:val="12"/>
        <w:rPr>
          <w:lang w:val="ru-RU"/>
        </w:rPr>
      </w:pPr>
      <w:r w:rsidRPr="00B87E41">
        <w:rPr>
          <w:lang w:val="ru"/>
        </w:rPr>
        <w:t>4.3</w:t>
      </w:r>
      <w:r w:rsidRPr="00B87E41">
        <w:rPr>
          <w:lang w:val="ru"/>
        </w:rPr>
        <w:tab/>
        <w:t>ICAR_BottleIdentifierCode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Тип метода идентиф</w:t>
      </w:r>
      <w:r w:rsidRPr="00B87E41">
        <w:rPr>
          <w:rFonts w:ascii="Times New Roman" w:hAnsi="Times New Roman" w:cs="Times New Roman"/>
          <w:sz w:val="24"/>
          <w:szCs w:val="24"/>
          <w:lang w:val="ru"/>
        </w:rPr>
        <w:t>икации бутылок.</w:t>
      </w:r>
    </w:p>
    <w:tbl>
      <w:tblPr>
        <w:tblOverlap w:val="never"/>
        <w:tblW w:w="2268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1433"/>
      </w:tblGrid>
      <w:tr w:rsidR="00C55059" w:rsidRPr="00B87E41" w:rsidTr="00052054">
        <w:trPr>
          <w:tblHeader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szCs w:val="24"/>
                <w:lang w:val="ru"/>
              </w:rPr>
              <w:t>Код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EE0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szCs w:val="24"/>
                <w:lang w:val="ru"/>
              </w:rPr>
              <w:t>Определение</w:t>
            </w:r>
          </w:p>
        </w:tc>
      </w:tr>
      <w:tr w:rsidR="00C55059" w:rsidRPr="00B87E41" w:rsidTr="000D73F8"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BRC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Штрих-код</w:t>
            </w:r>
          </w:p>
        </w:tc>
      </w:tr>
      <w:tr w:rsidR="00C55059" w:rsidRPr="00B87E41" w:rsidTr="000D73F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RFD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RFID</w:t>
            </w:r>
          </w:p>
        </w:tc>
      </w:tr>
    </w:tbl>
    <w:p w:rsidR="00D02F96" w:rsidRPr="00B87E41" w:rsidRDefault="004F15C9" w:rsidP="000D73F8">
      <w:pPr>
        <w:pStyle w:val="12"/>
      </w:pPr>
      <w:r w:rsidRPr="00B87E41">
        <w:rPr>
          <w:lang w:val="ru"/>
        </w:rPr>
        <w:t>4.4</w:t>
      </w:r>
      <w:r w:rsidRPr="00B87E41">
        <w:rPr>
          <w:lang w:val="ru"/>
        </w:rPr>
        <w:tab/>
        <w:t>ICAR_ErrorSeverityCode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Код критичности ошибки</w:t>
      </w:r>
    </w:p>
    <w:tbl>
      <w:tblPr>
        <w:tblOverlap w:val="never"/>
        <w:tblW w:w="2268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"/>
        <w:gridCol w:w="1493"/>
      </w:tblGrid>
      <w:tr w:rsidR="00C55059" w:rsidRPr="00B87E41" w:rsidTr="00052054">
        <w:trPr>
          <w:tblHeader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szCs w:val="24"/>
                <w:lang w:val="ru"/>
              </w:rPr>
              <w:t>Код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EE0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szCs w:val="24"/>
                <w:lang w:val="ru"/>
              </w:rPr>
              <w:t>Определение</w:t>
            </w:r>
          </w:p>
        </w:tc>
      </w:tr>
      <w:tr w:rsidR="00C55059" w:rsidRPr="00B87E41" w:rsidTr="000D73F8"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Предупреждение</w:t>
            </w:r>
          </w:p>
        </w:tc>
      </w:tr>
      <w:tr w:rsidR="00C55059" w:rsidRPr="00B87E41" w:rsidTr="000D73F8"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Ошибка данных</w:t>
            </w:r>
          </w:p>
        </w:tc>
      </w:tr>
      <w:tr w:rsidR="00C55059" w:rsidRPr="00B87E41" w:rsidTr="000D73F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Критическая ошибка</w:t>
            </w:r>
          </w:p>
        </w:tc>
      </w:tr>
    </w:tbl>
    <w:p w:rsidR="00D02F96" w:rsidRPr="00B87E41" w:rsidRDefault="004F15C9" w:rsidP="000D73F8">
      <w:pPr>
        <w:pStyle w:val="12"/>
      </w:pPr>
      <w:r w:rsidRPr="00B87E41">
        <w:rPr>
          <w:lang w:val="ru"/>
        </w:rPr>
        <w:t>4.5</w:t>
      </w:r>
      <w:r w:rsidRPr="00B87E41">
        <w:rPr>
          <w:lang w:val="ru"/>
        </w:rPr>
        <w:tab/>
        <w:t>ICAR_GenderCode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Код пола</w:t>
      </w:r>
    </w:p>
    <w:tbl>
      <w:tblPr>
        <w:tblOverlap w:val="never"/>
        <w:tblW w:w="2268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1433"/>
      </w:tblGrid>
      <w:tr w:rsidR="00C55059" w:rsidRPr="00B87E41" w:rsidTr="00052054">
        <w:trPr>
          <w:tblHeader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szCs w:val="24"/>
                <w:lang w:val="ru"/>
              </w:rPr>
              <w:t>Код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EE0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szCs w:val="24"/>
                <w:lang w:val="ru"/>
              </w:rPr>
              <w:t>Определение</w:t>
            </w:r>
          </w:p>
        </w:tc>
      </w:tr>
      <w:tr w:rsidR="00C55059" w:rsidRPr="00B87E41" w:rsidTr="000D73F8"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F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Женский</w:t>
            </w:r>
          </w:p>
        </w:tc>
      </w:tr>
      <w:tr w:rsidR="00C55059" w:rsidRPr="00B87E41" w:rsidTr="000D73F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M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Мужской</w:t>
            </w:r>
          </w:p>
        </w:tc>
      </w:tr>
    </w:tbl>
    <w:p w:rsidR="00D02F96" w:rsidRPr="00B87E41" w:rsidRDefault="004F15C9" w:rsidP="000D73F8">
      <w:pPr>
        <w:pStyle w:val="12"/>
      </w:pPr>
      <w:r w:rsidRPr="00B87E41">
        <w:rPr>
          <w:lang w:val="ru"/>
        </w:rPr>
        <w:lastRenderedPageBreak/>
        <w:t>4.6</w:t>
      </w:r>
      <w:r w:rsidRPr="00B87E41">
        <w:rPr>
          <w:lang w:val="ru"/>
        </w:rPr>
        <w:tab/>
      </w:r>
      <w:r w:rsidRPr="00B87E41">
        <w:rPr>
          <w:lang w:val="ru"/>
        </w:rPr>
        <w:t>ICAR_HeatDetectionMethodCode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Метод определения охоты.</w:t>
      </w:r>
    </w:p>
    <w:tbl>
      <w:tblPr>
        <w:tblOverlap w:val="never"/>
        <w:tblW w:w="2268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"/>
        <w:gridCol w:w="1474"/>
      </w:tblGrid>
      <w:tr w:rsidR="00C55059" w:rsidRPr="00B87E41" w:rsidTr="00052054">
        <w:trPr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szCs w:val="24"/>
                <w:lang w:val="ru"/>
              </w:rPr>
              <w:t>Код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EE0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szCs w:val="24"/>
                <w:lang w:val="ru"/>
              </w:rPr>
              <w:t>Определение</w:t>
            </w:r>
          </w:p>
        </w:tc>
      </w:tr>
      <w:tr w:rsidR="00C55059" w:rsidRPr="00B87E41" w:rsidTr="000D73F8"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Химический</w:t>
            </w:r>
          </w:p>
        </w:tc>
      </w:tr>
      <w:tr w:rsidR="00C55059" w:rsidRPr="00B87E41" w:rsidTr="000D73F8"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Визуальный</w:t>
            </w:r>
          </w:p>
        </w:tc>
      </w:tr>
      <w:tr w:rsidR="00C55059" w:rsidRPr="00B87E41" w:rsidTr="000D73F8"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P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Шагомер</w:t>
            </w:r>
          </w:p>
        </w:tc>
      </w:tr>
      <w:tr w:rsidR="00C55059" w:rsidRPr="00B87E41" w:rsidTr="000D73F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Иной</w:t>
            </w:r>
          </w:p>
        </w:tc>
      </w:tr>
    </w:tbl>
    <w:p w:rsidR="00D02F96" w:rsidRPr="00B87E41" w:rsidRDefault="004F15C9" w:rsidP="000D73F8">
      <w:pPr>
        <w:pStyle w:val="12"/>
      </w:pPr>
      <w:r w:rsidRPr="00B87E41">
        <w:rPr>
          <w:lang w:val="ru"/>
        </w:rPr>
        <w:t>4.7</w:t>
      </w:r>
      <w:r w:rsidRPr="00B87E41">
        <w:rPr>
          <w:lang w:val="ru"/>
        </w:rPr>
        <w:tab/>
        <w:t>ICAR_LabAnalyzerCode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Модель лабораторного анализатора.</w:t>
      </w:r>
    </w:p>
    <w:tbl>
      <w:tblPr>
        <w:tblOverlap w:val="never"/>
        <w:tblW w:w="3402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2594"/>
      </w:tblGrid>
      <w:tr w:rsidR="00C55059" w:rsidRPr="00B87E41" w:rsidTr="00052054">
        <w:trPr>
          <w:tblHeader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szCs w:val="24"/>
                <w:lang w:val="ru"/>
              </w:rPr>
              <w:t>Код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EE0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szCs w:val="24"/>
                <w:lang w:val="ru"/>
              </w:rPr>
              <w:t>Определение</w:t>
            </w:r>
          </w:p>
        </w:tc>
      </w:tr>
      <w:tr w:rsidR="00C55059" w:rsidRPr="00B87E41" w:rsidTr="000D73F8"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Foss FT6000</w:t>
            </w:r>
          </w:p>
        </w:tc>
      </w:tr>
      <w:tr w:rsidR="00C55059" w:rsidRPr="00B87E41" w:rsidTr="000D73F8"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Foss FT+</w:t>
            </w:r>
          </w:p>
        </w:tc>
      </w:tr>
      <w:tr w:rsidR="00C55059" w:rsidRPr="00B87E41" w:rsidTr="000D73F8"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21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Delta FTIR automatic</w:t>
            </w:r>
          </w:p>
        </w:tc>
      </w:tr>
      <w:tr w:rsidR="00C55059" w:rsidRPr="00B87E41" w:rsidTr="000D73F8"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Delta</w:t>
            </w: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 xml:space="preserve"> FTIR 600</w:t>
            </w:r>
          </w:p>
        </w:tc>
      </w:tr>
      <w:tr w:rsidR="00C55059" w:rsidRPr="00B87E41" w:rsidTr="000D73F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Bentley FTS</w:t>
            </w:r>
          </w:p>
        </w:tc>
      </w:tr>
    </w:tbl>
    <w:p w:rsidR="00D02F96" w:rsidRPr="00B87E41" w:rsidRDefault="004F15C9" w:rsidP="000D73F8">
      <w:pPr>
        <w:pStyle w:val="12"/>
      </w:pPr>
      <w:r w:rsidRPr="00B87E41">
        <w:rPr>
          <w:lang w:val="ru" w:eastAsia="de-DE" w:bidi="de-DE"/>
        </w:rPr>
        <w:t>4.8</w:t>
      </w:r>
      <w:r w:rsidRPr="00B87E41">
        <w:rPr>
          <w:lang w:val="ru" w:eastAsia="de-DE" w:bidi="de-DE"/>
        </w:rPr>
        <w:tab/>
        <w:t>ICAR_LabelCode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Тип идентификатора животного.</w:t>
      </w:r>
    </w:p>
    <w:tbl>
      <w:tblPr>
        <w:tblOverlap w:val="never"/>
        <w:tblW w:w="7371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"/>
        <w:gridCol w:w="6732"/>
      </w:tblGrid>
      <w:tr w:rsidR="00C55059" w:rsidRPr="00B87E41" w:rsidTr="00052054">
        <w:trPr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szCs w:val="24"/>
                <w:lang w:val="ru"/>
              </w:rPr>
              <w:t>Код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EE0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szCs w:val="24"/>
                <w:lang w:val="ru"/>
              </w:rPr>
              <w:t>Определение</w:t>
            </w:r>
          </w:p>
        </w:tc>
      </w:tr>
      <w:tr w:rsidR="00C55059" w:rsidRPr="00B87E41" w:rsidTr="000D73F8"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EVN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Легальный визуальный идентификатор ЕС</w:t>
            </w:r>
          </w:p>
        </w:tc>
      </w:tr>
      <w:tr w:rsidR="00C55059" w:rsidRPr="00B87E41" w:rsidTr="000D73F8"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ISM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Идентификатор животного ISO RFID, начинающийся с кода производителя (ISO 11 784)</w:t>
            </w:r>
          </w:p>
        </w:tc>
      </w:tr>
      <w:tr w:rsidR="00C55059" w:rsidRPr="00B87E41" w:rsidTr="000D73F8"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ISL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 xml:space="preserve">Легальный идентификатор </w:t>
            </w: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животного ISO RFID, начинающийся с кода страны (ISO 11 784)</w:t>
            </w:r>
          </w:p>
        </w:tc>
      </w:tr>
      <w:tr w:rsidR="00C55059" w:rsidRPr="00B87E41" w:rsidTr="000D73F8"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FAN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Имя животного на ферме</w:t>
            </w:r>
          </w:p>
        </w:tc>
      </w:tr>
      <w:tr w:rsidR="00C55059" w:rsidRPr="00B87E41" w:rsidTr="000D73F8"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HBN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Имя по племенной книге</w:t>
            </w:r>
          </w:p>
        </w:tc>
      </w:tr>
      <w:tr w:rsidR="00C55059" w:rsidRPr="00B87E41" w:rsidTr="000D73F8"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FNB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Номер фермы</w:t>
            </w:r>
          </w:p>
        </w:tc>
      </w:tr>
      <w:tr w:rsidR="00C55059" w:rsidRPr="00B87E41" w:rsidTr="000D73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NKN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Номер ошейника</w:t>
            </w:r>
          </w:p>
        </w:tc>
      </w:tr>
    </w:tbl>
    <w:p w:rsidR="00D02F96" w:rsidRPr="00B87E41" w:rsidRDefault="004F15C9" w:rsidP="000D73F8">
      <w:pPr>
        <w:pStyle w:val="12"/>
      </w:pPr>
      <w:r w:rsidRPr="00B87E41">
        <w:rPr>
          <w:lang w:val="ru"/>
        </w:rPr>
        <w:t>4.9</w:t>
      </w:r>
      <w:r w:rsidRPr="00B87E41">
        <w:rPr>
          <w:lang w:val="ru"/>
        </w:rPr>
        <w:tab/>
        <w:t>ICAR_LivestockLocationIdentifierCode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Тип идентификатора месторасположения животного.</w:t>
      </w:r>
    </w:p>
    <w:tbl>
      <w:tblPr>
        <w:tblOverlap w:val="never"/>
        <w:tblW w:w="5670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5022"/>
      </w:tblGrid>
      <w:tr w:rsidR="00C55059" w:rsidRPr="00B87E41" w:rsidTr="00052054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szCs w:val="24"/>
                <w:lang w:val="ru"/>
              </w:rPr>
              <w:t>Код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EE0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szCs w:val="24"/>
                <w:lang w:val="ru"/>
              </w:rPr>
              <w:t>Определение</w:t>
            </w:r>
          </w:p>
        </w:tc>
      </w:tr>
      <w:tr w:rsidR="00C55059" w:rsidRPr="00B87E41" w:rsidTr="000D73F8"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LEH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Легальный идентификатор месторасположения</w:t>
            </w:r>
          </w:p>
        </w:tc>
      </w:tr>
      <w:tr w:rsidR="00C55059" w:rsidRPr="00B87E41" w:rsidTr="000D73F8"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MRO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 xml:space="preserve">Идентификация месторасположения, предоставляемая организацией, которая занимается </w:t>
            </w: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lastRenderedPageBreak/>
              <w:t>учетом молока</w:t>
            </w:r>
          </w:p>
        </w:tc>
      </w:tr>
      <w:tr w:rsidR="00C55059" w:rsidRPr="00B87E41" w:rsidTr="000D73F8"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lastRenderedPageBreak/>
              <w:t>HBO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 xml:space="preserve">Идентификация месторасположения, предоставляемая организацией, которая отвечает за ведение </w:t>
            </w: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племенной книги</w:t>
            </w:r>
          </w:p>
        </w:tc>
      </w:tr>
      <w:tr w:rsidR="00C55059" w:rsidRPr="00B87E41" w:rsidTr="000D73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OLI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Иной локальный тип идентификации</w:t>
            </w:r>
          </w:p>
        </w:tc>
      </w:tr>
    </w:tbl>
    <w:p w:rsidR="00D02F96" w:rsidRPr="00B87E41" w:rsidRDefault="004F15C9" w:rsidP="000D73F8">
      <w:pPr>
        <w:pStyle w:val="12"/>
      </w:pPr>
      <w:r w:rsidRPr="00B87E41">
        <w:rPr>
          <w:lang w:val="ru"/>
        </w:rPr>
        <w:t>4.10</w:t>
      </w:r>
      <w:r w:rsidRPr="00B87E41">
        <w:rPr>
          <w:lang w:val="ru"/>
        </w:rPr>
        <w:tab/>
        <w:t>ICAR_LivestockLocationTypeCode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Тип идентификации месторасположения.</w:t>
      </w:r>
    </w:p>
    <w:tbl>
      <w:tblPr>
        <w:tblOverlap w:val="never"/>
        <w:tblW w:w="5670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"/>
        <w:gridCol w:w="4958"/>
      </w:tblGrid>
      <w:tr w:rsidR="00C55059" w:rsidRPr="00B87E41" w:rsidTr="00052054">
        <w:trPr>
          <w:tblHeader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szCs w:val="24"/>
                <w:lang w:val="ru"/>
              </w:rPr>
              <w:t>Код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EE0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szCs w:val="24"/>
                <w:lang w:val="ru"/>
              </w:rPr>
              <w:t>Определение</w:t>
            </w:r>
          </w:p>
        </w:tc>
      </w:tr>
      <w:tr w:rsidR="00C55059" w:rsidRPr="00B87E41" w:rsidTr="000D73F8"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LEH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B87E41">
              <w:rPr>
                <w:rFonts w:ascii="Times New Roman" w:eastAsia="Calibri" w:hAnsi="Times New Roman" w:cs="Times New Roman"/>
                <w:szCs w:val="24"/>
                <w:lang w:val="ru"/>
              </w:rPr>
              <w:t>Легальный европейский холдинг</w:t>
            </w:r>
          </w:p>
        </w:tc>
      </w:tr>
      <w:tr w:rsidR="00C55059" w:rsidRPr="00B87E41" w:rsidTr="000D73F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D02F96" w:rsidP="000D73F8">
            <w:pPr>
              <w:spacing w:before="20" w:after="120"/>
              <w:ind w:left="57" w:right="57"/>
              <w:rPr>
                <w:sz w:val="22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color w:val="ED3537"/>
                <w:szCs w:val="24"/>
                <w:lang w:val="ru"/>
              </w:rPr>
              <w:t>TODO: Четкая идея об использовании в данный момент отсутствует.</w:t>
            </w:r>
          </w:p>
          <w:p w:rsidR="00D02F96" w:rsidRPr="00B87E41" w:rsidRDefault="004F15C9" w:rsidP="000D73F8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color w:val="ED3537"/>
                <w:szCs w:val="24"/>
                <w:lang w:val="ru"/>
              </w:rPr>
              <w:t xml:space="preserve">Элемент </w:t>
            </w:r>
            <w:r w:rsidRPr="00B87E41">
              <w:rPr>
                <w:rFonts w:ascii="Times New Roman" w:eastAsia="Calibri" w:hAnsi="Times New Roman" w:cs="Times New Roman"/>
                <w:color w:val="ED3537"/>
                <w:szCs w:val="24"/>
                <w:lang w:val="ru"/>
              </w:rPr>
              <w:t>будет удален в финальной версии, если никто не предоставит достаточных причин и полезного списка кодов за период рассмотрения.</w:t>
            </w:r>
          </w:p>
        </w:tc>
      </w:tr>
    </w:tbl>
    <w:p w:rsidR="00D02F96" w:rsidRPr="00B87E41" w:rsidRDefault="004F15C9" w:rsidP="000D73F8">
      <w:pPr>
        <w:pStyle w:val="12"/>
        <w:rPr>
          <w:lang w:val="ru-RU"/>
        </w:rPr>
      </w:pPr>
      <w:r w:rsidRPr="00B87E41">
        <w:rPr>
          <w:lang w:val="ru"/>
        </w:rPr>
        <w:t>4.11</w:t>
      </w:r>
      <w:r w:rsidRPr="00B87E41">
        <w:rPr>
          <w:lang w:val="ru"/>
        </w:rPr>
        <w:tab/>
        <w:t>ICAR_LocalCodeListCode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Данный код используется для отображения списка элементов типа udt:CodeType, для которых необходимо п</w:t>
      </w:r>
      <w:r w:rsidRPr="00B87E41">
        <w:rPr>
          <w:rFonts w:ascii="Times New Roman" w:hAnsi="Times New Roman" w:cs="Times New Roman"/>
          <w:sz w:val="24"/>
          <w:szCs w:val="24"/>
          <w:lang w:val="ru"/>
        </w:rPr>
        <w:t>редоставить местный список кодов.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 xml:space="preserve">Он также предоставляет список названий списков кодов для локально разрешенных значений элемента </w:t>
      </w:r>
      <w:r w:rsidRPr="00B87E41">
        <w:rPr>
          <w:rFonts w:ascii="Times New Roman" w:hAnsi="Times New Roman" w:cs="Times New Roman"/>
          <w:b/>
          <w:bCs/>
          <w:sz w:val="24"/>
          <w:szCs w:val="24"/>
          <w:lang w:val="ru"/>
        </w:rPr>
        <w:t>AdditionalDataCode</w:t>
      </w:r>
      <w:r w:rsidRPr="00B87E41">
        <w:rPr>
          <w:rFonts w:ascii="Times New Roman" w:hAnsi="Times New Roman" w:cs="Times New Roman"/>
          <w:sz w:val="24"/>
          <w:szCs w:val="24"/>
          <w:lang w:val="ru"/>
        </w:rPr>
        <w:t xml:space="preserve"> объекта </w:t>
      </w:r>
      <w:r w:rsidRPr="00B87E41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LocalAdditionalDataType. </w:t>
      </w:r>
      <w:r w:rsidRPr="00B87E41">
        <w:rPr>
          <w:rFonts w:ascii="Times New Roman" w:hAnsi="Times New Roman" w:cs="Times New Roman"/>
          <w:sz w:val="24"/>
          <w:szCs w:val="24"/>
          <w:lang w:val="ru"/>
        </w:rPr>
        <w:t xml:space="preserve">Эти списки кодов можно идентифицировать по префиксу LocalAdditional + имя объекта, где используется объект </w:t>
      </w:r>
      <w:r w:rsidRPr="00B87E41">
        <w:rPr>
          <w:rFonts w:ascii="Times New Roman" w:hAnsi="Times New Roman" w:cs="Times New Roman"/>
          <w:b/>
          <w:bCs/>
          <w:sz w:val="24"/>
          <w:szCs w:val="24"/>
          <w:lang w:val="ru"/>
        </w:rPr>
        <w:t>Локальные дополнительные данные (LocalAdditionalData)</w:t>
      </w:r>
    </w:p>
    <w:tbl>
      <w:tblPr>
        <w:tblOverlap w:val="never"/>
        <w:tblW w:w="8505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4536"/>
      </w:tblGrid>
      <w:tr w:rsidR="00C55059" w:rsidRPr="00B87E41" w:rsidTr="00052054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Определение</w:t>
            </w:r>
          </w:p>
        </w:tc>
      </w:tr>
      <w:tr w:rsidR="00C55059" w:rsidRPr="00B87E41" w:rsidTr="0005205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ArrivalReason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Причина поступления животного</w:t>
            </w:r>
          </w:p>
        </w:tc>
      </w:tr>
      <w:tr w:rsidR="00C55059" w:rsidRPr="00B87E41" w:rsidTr="00052054"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Breed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Порода животного</w:t>
            </w:r>
          </w:p>
        </w:tc>
      </w:tr>
      <w:tr w:rsidR="00C55059" w:rsidRPr="00B87E41" w:rsidTr="00052054"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DepartureReason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Причина отбытия животного</w:t>
            </w:r>
          </w:p>
        </w:tc>
      </w:tr>
      <w:tr w:rsidR="00C55059" w:rsidRPr="00B87E41" w:rsidTr="00052054"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InseminationOrganisation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Организация, производящая осеменение</w:t>
            </w:r>
          </w:p>
        </w:tc>
      </w:tr>
      <w:tr w:rsidR="00C55059" w:rsidRPr="00B87E41" w:rsidTr="00052054"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LocalAdditionalAnimalCoreData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Локальный код для Основных данных о животном (AnimalCoreData)</w:t>
            </w:r>
          </w:p>
        </w:tc>
      </w:tr>
      <w:tr w:rsidR="00C55059" w:rsidRPr="00B87E41" w:rsidTr="00052054"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LocalAdditionalAnimalMilkingResultData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 xml:space="preserve">Локальный код для </w:t>
            </w:r>
            <w:r w:rsidRPr="00B87E41">
              <w:rPr>
                <w:rFonts w:ascii="Times New Roman" w:eastAsia="Calibri" w:hAnsi="Times New Roman" w:cs="Times New Roman"/>
                <w:lang w:val="ru"/>
              </w:rPr>
              <w:t>Данных о доении животного (AnimalMilkingResultData)</w:t>
            </w:r>
          </w:p>
        </w:tc>
      </w:tr>
      <w:tr w:rsidR="00C55059" w:rsidRPr="00B87E41" w:rsidTr="00052054"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LocalAnimalMilkingLabResult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Локальный код для Лабораторного результата о доении животного (AnimalMilkingLabResult)</w:t>
            </w:r>
          </w:p>
        </w:tc>
      </w:tr>
      <w:tr w:rsidR="00C55059" w:rsidRPr="00B87E41" w:rsidTr="00052054"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LocalAdditionalArrivalData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Локальный код для данных о поступлении</w:t>
            </w:r>
          </w:p>
        </w:tc>
      </w:tr>
      <w:tr w:rsidR="00C55059" w:rsidRPr="00B87E41" w:rsidTr="00052054"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LocalAdditionalDepartureData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Локальный код для данных об отбытии</w:t>
            </w:r>
          </w:p>
        </w:tc>
      </w:tr>
      <w:tr w:rsidR="00C55059" w:rsidRPr="00B87E41" w:rsidTr="00052054"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LocalAdditionalDeviceData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Локальный код для данных об устройстве (DeviceData)</w:t>
            </w:r>
          </w:p>
        </w:tc>
      </w:tr>
      <w:tr w:rsidR="00C55059" w:rsidRPr="00B87E41" w:rsidTr="00052054"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lastRenderedPageBreak/>
              <w:t>LocalAdditionalLiveStockLocationData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Локальный код для данных о местонахождении домашнего скота (LiveStockLocat</w:t>
            </w:r>
            <w:r w:rsidRPr="00B87E41">
              <w:rPr>
                <w:rFonts w:ascii="Times New Roman" w:eastAsia="Calibri" w:hAnsi="Times New Roman" w:cs="Times New Roman"/>
                <w:lang w:val="ru"/>
              </w:rPr>
              <w:t>ionData)</w:t>
            </w:r>
          </w:p>
        </w:tc>
      </w:tr>
      <w:tr w:rsidR="00C55059" w:rsidRPr="00B87E41" w:rsidTr="00052054"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LocalMilkCharacteristic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Коды для используемых локально характеристик молока</w:t>
            </w:r>
          </w:p>
        </w:tc>
      </w:tr>
      <w:tr w:rsidR="00C55059" w:rsidRPr="00B87E41" w:rsidTr="0005205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ParturitionEase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Степень сложности родов</w:t>
            </w:r>
          </w:p>
        </w:tc>
      </w:tr>
    </w:tbl>
    <w:p w:rsidR="00D02F96" w:rsidRPr="00B87E41" w:rsidRDefault="004F15C9" w:rsidP="000D73F8">
      <w:pPr>
        <w:pStyle w:val="12"/>
      </w:pPr>
      <w:r w:rsidRPr="00B87E41">
        <w:rPr>
          <w:lang w:val="ru" w:eastAsia="de-DE" w:bidi="de-DE"/>
        </w:rPr>
        <w:t>4.12</w:t>
      </w:r>
      <w:r w:rsidRPr="00B87E41">
        <w:rPr>
          <w:lang w:val="ru" w:eastAsia="de-DE" w:bidi="de-DE"/>
        </w:rPr>
        <w:tab/>
        <w:t>ICAR_ManufacturerCode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Код производителя устройства.</w:t>
      </w:r>
    </w:p>
    <w:tbl>
      <w:tblPr>
        <w:tblOverlap w:val="never"/>
        <w:tblW w:w="2410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"/>
        <w:gridCol w:w="1574"/>
      </w:tblGrid>
      <w:tr w:rsidR="00C55059" w:rsidRPr="00B87E41" w:rsidTr="00B87E41">
        <w:trPr>
          <w:tblHeader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Код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Определение</w:t>
            </w:r>
          </w:p>
        </w:tc>
      </w:tr>
      <w:tr w:rsidR="00C55059" w:rsidRPr="00B87E41" w:rsidTr="00B87E41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LL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Lely</w:t>
            </w:r>
          </w:p>
        </w:tc>
      </w:tr>
      <w:tr w:rsidR="00C55059" w:rsidRPr="00B87E41" w:rsidTr="00B87E41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DL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Delaval</w:t>
            </w:r>
          </w:p>
        </w:tc>
      </w:tr>
      <w:tr w:rsidR="00C55059" w:rsidRPr="00B87E41" w:rsidTr="00B87E41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FW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Fullwood</w:t>
            </w:r>
          </w:p>
        </w:tc>
      </w:tr>
      <w:tr w:rsidR="00C55059" w:rsidRPr="00B87E41" w:rsidTr="00B87E41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GE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GEA</w:t>
            </w:r>
          </w:p>
        </w:tc>
      </w:tr>
      <w:tr w:rsidR="00C55059" w:rsidRPr="00B87E41" w:rsidTr="00B87E41"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BM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Boumatic</w:t>
            </w:r>
          </w:p>
        </w:tc>
      </w:tr>
      <w:tr w:rsidR="00C55059" w:rsidRPr="00B87E41" w:rsidTr="00B87E4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AF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Afikim</w:t>
            </w:r>
          </w:p>
        </w:tc>
      </w:tr>
    </w:tbl>
    <w:p w:rsidR="00D02F96" w:rsidRPr="00B87E41" w:rsidRDefault="004F15C9" w:rsidP="000D73F8">
      <w:pPr>
        <w:pStyle w:val="12"/>
      </w:pPr>
      <w:r w:rsidRPr="00B87E41">
        <w:rPr>
          <w:lang w:val="ru"/>
        </w:rPr>
        <w:t>4.13</w:t>
      </w:r>
      <w:r w:rsidRPr="00B87E41">
        <w:rPr>
          <w:lang w:val="ru"/>
        </w:rPr>
        <w:tab/>
        <w:t>ICAR_MilkCharacteristicCode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Список характеристик молока, одобренных ICAR.</w:t>
      </w:r>
    </w:p>
    <w:tbl>
      <w:tblPr>
        <w:tblOverlap w:val="never"/>
        <w:tblW w:w="8505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7088"/>
      </w:tblGrid>
      <w:tr w:rsidR="00C55059" w:rsidRPr="00B87E41" w:rsidTr="00052054">
        <w:trPr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Код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Определение</w:t>
            </w:r>
          </w:p>
        </w:tc>
      </w:tr>
      <w:tr w:rsidR="00C55059" w:rsidRPr="00B87E41" w:rsidTr="00052054"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SCC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Число соматических клеток</w:t>
            </w:r>
          </w:p>
        </w:tc>
      </w:tr>
      <w:tr w:rsidR="00C55059" w:rsidRPr="00B87E41" w:rsidTr="00052054"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FAT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Жиры</w:t>
            </w:r>
          </w:p>
        </w:tc>
      </w:tr>
      <w:tr w:rsidR="00C55059" w:rsidRPr="00B87E41" w:rsidTr="00052054"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PROTEIN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Белки</w:t>
            </w:r>
          </w:p>
        </w:tc>
      </w:tr>
      <w:tr w:rsidR="00C55059" w:rsidRPr="00B87E41" w:rsidTr="00052054"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LAC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Лактоза</w:t>
            </w:r>
          </w:p>
        </w:tc>
      </w:tr>
      <w:tr w:rsidR="00C55059" w:rsidRPr="00B87E41" w:rsidTr="00052054"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UREA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Мочевина</w:t>
            </w:r>
          </w:p>
        </w:tc>
      </w:tr>
      <w:tr w:rsidR="00C55059" w:rsidRPr="00B87E41" w:rsidTr="00052054"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BLOOD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Кровь</w:t>
            </w:r>
          </w:p>
        </w:tc>
      </w:tr>
      <w:tr w:rsidR="00C55059" w:rsidRPr="00B87E41" w:rsidTr="00052054"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ACETONE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Ацетон</w:t>
            </w:r>
          </w:p>
        </w:tc>
      </w:tr>
      <w:tr w:rsidR="00C55059" w:rsidRPr="00B87E41" w:rsidTr="00052054"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BHB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Бета-гидроксибутират</w:t>
            </w:r>
          </w:p>
        </w:tc>
      </w:tr>
      <w:tr w:rsidR="00C55059" w:rsidRPr="00B87E41" w:rsidTr="0005205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LDH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Лактатдегидрогеназа</w:t>
            </w:r>
          </w:p>
        </w:tc>
      </w:tr>
      <w:tr w:rsidR="00C55059" w:rsidRPr="00B87E41" w:rsidTr="00052054"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PRO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 w:eastAsia="de-DE" w:bidi="de-DE"/>
              </w:rPr>
              <w:t>Прогестерон</w:t>
            </w:r>
          </w:p>
        </w:tc>
      </w:tr>
      <w:tr w:rsidR="00C55059" w:rsidRPr="00B87E41" w:rsidTr="00052054"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AVGCOND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Среднее значение электропроводности молока при 25°C</w:t>
            </w:r>
          </w:p>
        </w:tc>
      </w:tr>
      <w:tr w:rsidR="00C55059" w:rsidRPr="00B87E41" w:rsidTr="00052054"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MAXCOND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Максимальный показатель электропроводности молока при 25°C</w:t>
            </w:r>
          </w:p>
        </w:tc>
      </w:tr>
      <w:tr w:rsidR="00C55059" w:rsidRPr="00B87E41" w:rsidTr="00052054"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AVGFLWR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Средняя интенсивность</w:t>
            </w:r>
          </w:p>
        </w:tc>
      </w:tr>
      <w:tr w:rsidR="00C55059" w:rsidRPr="00B87E41" w:rsidTr="00052054"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MAXFLWR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Максимальная интенсивность</w:t>
            </w:r>
          </w:p>
        </w:tc>
      </w:tr>
      <w:tr w:rsidR="00C55059" w:rsidRPr="00B87E41" w:rsidTr="0005205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lastRenderedPageBreak/>
              <w:t>WEIGHT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Масса животного</w:t>
            </w:r>
          </w:p>
        </w:tc>
      </w:tr>
    </w:tbl>
    <w:p w:rsidR="00D02F96" w:rsidRPr="00B87E41" w:rsidRDefault="004F15C9" w:rsidP="000D73F8">
      <w:pPr>
        <w:pStyle w:val="12"/>
      </w:pPr>
      <w:r w:rsidRPr="00B87E41">
        <w:rPr>
          <w:lang w:val="ru" w:eastAsia="de-DE" w:bidi="de-DE"/>
        </w:rPr>
        <w:t>4.14</w:t>
      </w:r>
      <w:r w:rsidRPr="00B87E41">
        <w:rPr>
          <w:lang w:val="ru" w:eastAsia="de-DE" w:bidi="de-DE"/>
        </w:rPr>
        <w:tab/>
        <w:t>ICAR_MilkingTypeCodeType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Список кодов, представляющих типы доения.</w:t>
      </w:r>
    </w:p>
    <w:tbl>
      <w:tblPr>
        <w:tblOverlap w:val="never"/>
        <w:tblW w:w="6095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5462"/>
      </w:tblGrid>
      <w:tr w:rsidR="00C55059" w:rsidRPr="00B87E41" w:rsidTr="00052054">
        <w:trPr>
          <w:tblHeader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Код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Определение</w:t>
            </w:r>
          </w:p>
        </w:tc>
      </w:tr>
      <w:tr w:rsidR="00C55059" w:rsidRPr="00B87E41" w:rsidTr="00052054"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Официальный результат доения, предоставленный организацией, которая отвечает за регистрацию молока</w:t>
            </w:r>
          </w:p>
        </w:tc>
      </w:tr>
      <w:tr w:rsidR="00C55059" w:rsidRPr="00B87E41" w:rsidTr="00052054"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Измерение при помощи оборудования, одобренного ICAR</w:t>
            </w:r>
          </w:p>
        </w:tc>
      </w:tr>
      <w:tr w:rsidR="00C55059" w:rsidRPr="00B87E41" w:rsidTr="0005205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3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Измерение при помощи оборудования, не получившего одобрения</w:t>
            </w:r>
          </w:p>
        </w:tc>
      </w:tr>
    </w:tbl>
    <w:p w:rsidR="00D02F96" w:rsidRPr="00B87E41" w:rsidRDefault="004F15C9" w:rsidP="000D73F8">
      <w:pPr>
        <w:pStyle w:val="12"/>
        <w:rPr>
          <w:lang w:val="ru-RU"/>
        </w:rPr>
      </w:pPr>
      <w:r w:rsidRPr="00B87E41">
        <w:rPr>
          <w:lang w:val="ru"/>
        </w:rPr>
        <w:t>4.15</w:t>
      </w:r>
      <w:r w:rsidRPr="00B87E41">
        <w:rPr>
          <w:lang w:val="ru"/>
        </w:rPr>
        <w:tab/>
        <w:t>ICAR_PregnancyCheckCode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Список кодов, представляющих типы результатов проверки на беременность.</w:t>
      </w:r>
    </w:p>
    <w:tbl>
      <w:tblPr>
        <w:tblOverlap w:val="never"/>
        <w:tblW w:w="2268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"/>
        <w:gridCol w:w="1425"/>
      </w:tblGrid>
      <w:tr w:rsidR="00C55059" w:rsidRPr="00B87E41" w:rsidTr="00052054">
        <w:trPr>
          <w:tblHeader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Определение</w:t>
            </w:r>
          </w:p>
        </w:tc>
      </w:tr>
      <w:tr w:rsidR="00C55059" w:rsidRPr="00B87E41" w:rsidTr="00052054"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U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Неизвестно</w:t>
            </w:r>
          </w:p>
        </w:tc>
      </w:tr>
      <w:tr w:rsidR="00C55059" w:rsidRPr="00B87E41" w:rsidTr="00052054"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Нет плода</w:t>
            </w:r>
          </w:p>
        </w:tc>
      </w:tr>
      <w:tr w:rsidR="00C55059" w:rsidRPr="00B87E41" w:rsidTr="0005205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P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Беременность</w:t>
            </w:r>
          </w:p>
        </w:tc>
      </w:tr>
    </w:tbl>
    <w:p w:rsidR="00D02F96" w:rsidRPr="00B87E41" w:rsidRDefault="004F15C9" w:rsidP="000D73F8">
      <w:pPr>
        <w:pStyle w:val="12"/>
      </w:pPr>
      <w:r w:rsidRPr="00B87E41">
        <w:rPr>
          <w:lang w:val="ru"/>
        </w:rPr>
        <w:t>4.16</w:t>
      </w:r>
      <w:r w:rsidRPr="00B87E41">
        <w:rPr>
          <w:lang w:val="ru"/>
        </w:rPr>
        <w:tab/>
        <w:t>ICAR_PregnancyCheckMethodCode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Список кодов, представляющих методы проверки на беременность.</w:t>
      </w:r>
    </w:p>
    <w:tbl>
      <w:tblPr>
        <w:tblOverlap w:val="never"/>
        <w:tblW w:w="2268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1488"/>
      </w:tblGrid>
      <w:tr w:rsidR="00C55059" w:rsidRPr="00B87E41" w:rsidTr="00052054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Код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Определение</w:t>
            </w:r>
          </w:p>
        </w:tc>
      </w:tr>
      <w:tr w:rsidR="00C55059" w:rsidRPr="00B87E41" w:rsidTr="00052054"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Эхография</w:t>
            </w:r>
          </w:p>
        </w:tc>
      </w:tr>
      <w:tr w:rsidR="00C55059" w:rsidRPr="00B87E41" w:rsidTr="00052054"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P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Пальпация</w:t>
            </w:r>
          </w:p>
        </w:tc>
      </w:tr>
      <w:tr w:rsidR="00C55059" w:rsidRPr="00B87E41" w:rsidTr="00052054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Прочее</w:t>
            </w:r>
          </w:p>
        </w:tc>
      </w:tr>
    </w:tbl>
    <w:p w:rsidR="00D02F96" w:rsidRPr="00B87E41" w:rsidRDefault="004F15C9" w:rsidP="000D73F8">
      <w:pPr>
        <w:pStyle w:val="12"/>
      </w:pPr>
      <w:r w:rsidRPr="00B87E41">
        <w:rPr>
          <w:lang w:val="ru"/>
        </w:rPr>
        <w:t>4.17</w:t>
      </w:r>
      <w:r w:rsidRPr="00B87E41">
        <w:rPr>
          <w:lang w:val="ru"/>
        </w:rPr>
        <w:tab/>
        <w:t>ICAR_QuarterCode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Список кодов, представляющих положение четверти вымени.</w:t>
      </w:r>
    </w:p>
    <w:tbl>
      <w:tblPr>
        <w:tblOverlap w:val="never"/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"/>
        <w:gridCol w:w="1484"/>
      </w:tblGrid>
      <w:tr w:rsidR="00C55059" w:rsidRPr="00B87E41" w:rsidTr="00052054">
        <w:trPr>
          <w:tblHeader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Код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Определение</w:t>
            </w:r>
          </w:p>
        </w:tc>
      </w:tr>
      <w:tr w:rsidR="00C55059" w:rsidRPr="00B87E41" w:rsidTr="00052054"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LF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Левая передняя</w:t>
            </w:r>
          </w:p>
        </w:tc>
      </w:tr>
      <w:tr w:rsidR="00C55059" w:rsidRPr="00B87E41" w:rsidTr="00052054"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RF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Правая передняя</w:t>
            </w:r>
          </w:p>
        </w:tc>
      </w:tr>
      <w:tr w:rsidR="00C55059" w:rsidRPr="00B87E41" w:rsidTr="00052054"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LR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Левая задняя</w:t>
            </w:r>
          </w:p>
        </w:tc>
      </w:tr>
      <w:tr w:rsidR="00C55059" w:rsidRPr="00B87E41" w:rsidTr="00052054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RR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Правая задняя</w:t>
            </w:r>
          </w:p>
        </w:tc>
      </w:tr>
    </w:tbl>
    <w:p w:rsidR="00D02F96" w:rsidRPr="00B87E41" w:rsidRDefault="004F15C9" w:rsidP="000D73F8">
      <w:pPr>
        <w:pStyle w:val="12"/>
      </w:pPr>
      <w:r w:rsidRPr="00B87E41">
        <w:rPr>
          <w:lang w:val="ru" w:eastAsia="de-DE" w:bidi="de-DE"/>
        </w:rPr>
        <w:lastRenderedPageBreak/>
        <w:t>4.18</w:t>
      </w:r>
      <w:r w:rsidRPr="00B87E41">
        <w:rPr>
          <w:lang w:val="ru" w:eastAsia="de-DE" w:bidi="de-DE"/>
        </w:rPr>
        <w:tab/>
        <w:t>ICAR_ReproductionEventTypeCode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Список кодов, представляющих типы репродуктивного события.</w:t>
      </w:r>
    </w:p>
    <w:tbl>
      <w:tblPr>
        <w:tblOverlap w:val="never"/>
        <w:tblW w:w="8448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739"/>
      </w:tblGrid>
      <w:tr w:rsidR="00C55059" w:rsidRPr="00B87E41" w:rsidTr="00052054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Код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Определение</w:t>
            </w:r>
          </w:p>
        </w:tc>
      </w:tr>
      <w:tr w:rsidR="00C55059" w:rsidRPr="00B87E41" w:rsidTr="00052054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CAL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Отел</w:t>
            </w:r>
          </w:p>
        </w:tc>
      </w:tr>
      <w:tr w:rsidR="00C55059" w:rsidRPr="00B87E41" w:rsidTr="00052054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PGC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Проверка беременности</w:t>
            </w:r>
          </w:p>
        </w:tc>
      </w:tr>
      <w:tr w:rsidR="00C55059" w:rsidRPr="00B87E41" w:rsidTr="00052054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IN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Искусственное осеменение, Трансплантация эмбриона, Помощь при случке</w:t>
            </w:r>
          </w:p>
        </w:tc>
      </w:tr>
      <w:tr w:rsidR="00C55059" w:rsidRPr="00B87E41" w:rsidTr="00052054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PEM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Естественная случка</w:t>
            </w:r>
          </w:p>
        </w:tc>
      </w:tr>
      <w:tr w:rsidR="00C55059" w:rsidRPr="00B87E41" w:rsidTr="00052054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DRO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Сухостой</w:t>
            </w:r>
          </w:p>
        </w:tc>
      </w:tr>
      <w:tr w:rsidR="00C55059" w:rsidRPr="00B87E41" w:rsidTr="00052054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HET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Охота</w:t>
            </w:r>
          </w:p>
        </w:tc>
      </w:tr>
      <w:tr w:rsidR="00C55059" w:rsidRPr="00B87E41" w:rsidTr="000520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ABT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Аборт</w:t>
            </w:r>
          </w:p>
        </w:tc>
      </w:tr>
    </w:tbl>
    <w:p w:rsidR="00D02F96" w:rsidRPr="00B87E41" w:rsidRDefault="004F15C9" w:rsidP="000D73F8">
      <w:pPr>
        <w:pStyle w:val="12"/>
      </w:pPr>
      <w:r w:rsidRPr="00B87E41">
        <w:rPr>
          <w:lang w:val="ru"/>
        </w:rPr>
        <w:t>4.19</w:t>
      </w:r>
      <w:r w:rsidRPr="00B87E41">
        <w:rPr>
          <w:lang w:val="ru"/>
        </w:rPr>
        <w:tab/>
        <w:t>ICAR_RequestProcessingStatusCode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Список кодов, представляющий возможный статус возврата обработанного запроса.</w:t>
      </w:r>
    </w:p>
    <w:tbl>
      <w:tblPr>
        <w:tblOverlap w:val="never"/>
        <w:tblW w:w="8361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652"/>
      </w:tblGrid>
      <w:tr w:rsidR="00C55059" w:rsidRPr="00B87E41" w:rsidTr="00052054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Код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Определение</w:t>
            </w:r>
          </w:p>
        </w:tc>
      </w:tr>
      <w:tr w:rsidR="00C55059" w:rsidRPr="00B87E41" w:rsidTr="00052054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О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Обработано без ошибок</w:t>
            </w:r>
          </w:p>
        </w:tc>
      </w:tr>
      <w:tr w:rsidR="00C55059" w:rsidRPr="00B87E41" w:rsidTr="00052054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P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 xml:space="preserve">Данные приняты для асинхронной </w:t>
            </w:r>
            <w:r w:rsidRPr="00B87E41">
              <w:rPr>
                <w:rFonts w:ascii="Times New Roman" w:eastAsia="Calibri" w:hAnsi="Times New Roman" w:cs="Times New Roman"/>
                <w:lang w:val="ru"/>
              </w:rPr>
              <w:t>обработки</w:t>
            </w:r>
          </w:p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(клиент может получить результат обработки позже с помощью предоставленного ему мандата)</w:t>
            </w:r>
          </w:p>
        </w:tc>
      </w:tr>
      <w:tr w:rsidR="00C55059" w:rsidRPr="00B87E41" w:rsidTr="00052054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E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87E41">
              <w:rPr>
                <w:rFonts w:ascii="Times New Roman" w:eastAsia="Times New Roman" w:hAnsi="Times New Roman" w:cs="Times New Roman"/>
                <w:lang w:val="ru"/>
              </w:rPr>
              <w:t>Обработано и отказано по причине ошибок</w:t>
            </w:r>
          </w:p>
        </w:tc>
      </w:tr>
      <w:tr w:rsidR="00C55059" w:rsidRPr="00B87E41" w:rsidTr="000520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W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Times New Roman" w:hAnsi="Times New Roman" w:cs="Times New Roman"/>
                <w:lang w:val="ru"/>
              </w:rPr>
              <w:t>Обработано с предупреждениями</w:t>
            </w:r>
          </w:p>
        </w:tc>
      </w:tr>
    </w:tbl>
    <w:p w:rsidR="00D02F96" w:rsidRPr="00B87E41" w:rsidRDefault="004F15C9" w:rsidP="000D73F8">
      <w:pPr>
        <w:pStyle w:val="12"/>
      </w:pPr>
      <w:r w:rsidRPr="00B87E41">
        <w:rPr>
          <w:lang w:val="ru"/>
        </w:rPr>
        <w:t>4.20</w:t>
      </w:r>
      <w:r w:rsidRPr="00B87E41">
        <w:rPr>
          <w:lang w:val="ru"/>
        </w:rPr>
        <w:tab/>
        <w:t>ICAR_SemenTypeCode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Список кодов, представляющих типы семени.</w:t>
      </w:r>
    </w:p>
    <w:tbl>
      <w:tblPr>
        <w:tblOverlap w:val="never"/>
        <w:tblW w:w="8448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739"/>
      </w:tblGrid>
      <w:tr w:rsidR="00C55059" w:rsidRPr="00B87E41" w:rsidTr="00052054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Код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Определение</w:t>
            </w:r>
          </w:p>
        </w:tc>
      </w:tr>
      <w:tr w:rsidR="00C55059" w:rsidRPr="00B87E41" w:rsidTr="00052054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F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Свежее</w:t>
            </w:r>
          </w:p>
        </w:tc>
      </w:tr>
      <w:tr w:rsidR="00C55059" w:rsidRPr="00B87E41" w:rsidTr="00052054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Z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Замороженное</w:t>
            </w:r>
          </w:p>
        </w:tc>
      </w:tr>
      <w:tr w:rsidR="00C55059" w:rsidRPr="00B87E41" w:rsidTr="000520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D02F96" w:rsidP="00052054">
            <w:pPr>
              <w:spacing w:before="2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D02F96" w:rsidP="00052054">
            <w:pPr>
              <w:spacing w:before="20" w:after="120"/>
              <w:ind w:left="57" w:right="57"/>
              <w:rPr>
                <w:sz w:val="22"/>
                <w:szCs w:val="22"/>
              </w:rPr>
            </w:pPr>
          </w:p>
        </w:tc>
      </w:tr>
    </w:tbl>
    <w:p w:rsidR="00D02F96" w:rsidRPr="00B87E41" w:rsidRDefault="004F15C9" w:rsidP="000D73F8">
      <w:pPr>
        <w:pStyle w:val="12"/>
      </w:pPr>
      <w:r w:rsidRPr="00B87E41">
        <w:rPr>
          <w:lang w:val="ru"/>
        </w:rPr>
        <w:t>4.21</w:t>
      </w:r>
      <w:r w:rsidRPr="00B87E41">
        <w:rPr>
          <w:lang w:val="ru"/>
        </w:rPr>
        <w:tab/>
        <w:t>ICAR_SexingSemenCode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Список кодов, представляющих типы пола семени.</w:t>
      </w:r>
    </w:p>
    <w:tbl>
      <w:tblPr>
        <w:tblOverlap w:val="never"/>
        <w:tblW w:w="8448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739"/>
      </w:tblGrid>
      <w:tr w:rsidR="00C55059" w:rsidRPr="00B87E41" w:rsidTr="00052054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Код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Определение</w:t>
            </w:r>
          </w:p>
        </w:tc>
      </w:tr>
      <w:tr w:rsidR="00C55059" w:rsidRPr="00B87E41" w:rsidTr="00052054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Y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Пол семени: Мужской или женский</w:t>
            </w:r>
          </w:p>
        </w:tc>
      </w:tr>
      <w:tr w:rsidR="00C55059" w:rsidRPr="00B87E41" w:rsidTr="00052054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F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Пол семени: Женский</w:t>
            </w:r>
          </w:p>
        </w:tc>
      </w:tr>
      <w:tr w:rsidR="00C55059" w:rsidRPr="00B87E41" w:rsidTr="00052054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M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Пол семени: Мужской</w:t>
            </w:r>
          </w:p>
        </w:tc>
      </w:tr>
      <w:tr w:rsidR="00C55059" w:rsidRPr="00B87E41" w:rsidTr="000520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N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Нет пола семени</w:t>
            </w:r>
          </w:p>
        </w:tc>
      </w:tr>
    </w:tbl>
    <w:p w:rsidR="00D02F96" w:rsidRPr="00B87E41" w:rsidRDefault="004F15C9" w:rsidP="000D73F8">
      <w:pPr>
        <w:pStyle w:val="12"/>
      </w:pPr>
      <w:r w:rsidRPr="00B87E41">
        <w:rPr>
          <w:lang w:val="ru" w:eastAsia="de-DE" w:bidi="de-DE"/>
        </w:rPr>
        <w:lastRenderedPageBreak/>
        <w:t>4.22</w:t>
      </w:r>
      <w:r w:rsidRPr="00B87E41">
        <w:rPr>
          <w:lang w:val="ru" w:eastAsia="de-DE" w:bidi="de-DE"/>
        </w:rPr>
        <w:tab/>
        <w:t>ICAR_SpecieCode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Код</w:t>
      </w:r>
      <w:r w:rsidRPr="00B87E41">
        <w:rPr>
          <w:rFonts w:ascii="Times New Roman" w:hAnsi="Times New Roman" w:cs="Times New Roman"/>
          <w:sz w:val="24"/>
          <w:szCs w:val="24"/>
          <w:lang w:val="ru"/>
        </w:rPr>
        <w:t xml:space="preserve"> вида животного.</w:t>
      </w:r>
    </w:p>
    <w:tbl>
      <w:tblPr>
        <w:tblOverlap w:val="never"/>
        <w:tblW w:w="2268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"/>
        <w:gridCol w:w="1425"/>
      </w:tblGrid>
      <w:tr w:rsidR="00C55059" w:rsidRPr="00B87E41" w:rsidTr="00052054">
        <w:trPr>
          <w:tblHeader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Определение</w:t>
            </w:r>
          </w:p>
        </w:tc>
      </w:tr>
      <w:tr w:rsidR="00C55059" w:rsidRPr="00B87E41" w:rsidTr="00052054"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BUF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Буйвол</w:t>
            </w:r>
          </w:p>
        </w:tc>
      </w:tr>
      <w:tr w:rsidR="00C55059" w:rsidRPr="00B87E41" w:rsidTr="00052054"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OVI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Овца</w:t>
            </w:r>
          </w:p>
        </w:tc>
      </w:tr>
      <w:tr w:rsidR="00C55059" w:rsidRPr="00B87E41" w:rsidTr="00052054"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BOV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Крупный рогатый скот</w:t>
            </w:r>
          </w:p>
        </w:tc>
      </w:tr>
      <w:tr w:rsidR="00C55059" w:rsidRPr="00B87E41" w:rsidTr="0005205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GOT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Коза</w:t>
            </w:r>
          </w:p>
        </w:tc>
      </w:tr>
    </w:tbl>
    <w:p w:rsidR="00D02F96" w:rsidRPr="00B87E41" w:rsidRDefault="004F15C9" w:rsidP="000D73F8">
      <w:pPr>
        <w:pStyle w:val="12"/>
      </w:pPr>
      <w:r w:rsidRPr="00B87E41">
        <w:rPr>
          <w:lang w:val="ru"/>
        </w:rPr>
        <w:t>4.23</w:t>
      </w:r>
      <w:r w:rsidRPr="00B87E41">
        <w:rPr>
          <w:lang w:val="ru"/>
        </w:rPr>
        <w:tab/>
        <w:t>ICAR_ValidSampleFillingIndicatorCode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Список кодов, представляющий показатель полноты пробного доения</w:t>
      </w:r>
    </w:p>
    <w:tbl>
      <w:tblPr>
        <w:tblOverlap w:val="never"/>
        <w:tblW w:w="7087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6378"/>
      </w:tblGrid>
      <w:tr w:rsidR="00C55059" w:rsidRPr="00B87E41" w:rsidTr="00052054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Код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b/>
                <w:bCs/>
                <w:lang w:val="ru"/>
              </w:rPr>
              <w:t>Определение</w:t>
            </w:r>
          </w:p>
        </w:tc>
      </w:tr>
      <w:tr w:rsidR="00C55059" w:rsidRPr="00B87E41" w:rsidTr="00052054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 xml:space="preserve">успешное доение (&gt;80% ожидаемого </w:t>
            </w:r>
            <w:r w:rsidRPr="00B87E41">
              <w:rPr>
                <w:rFonts w:ascii="Times New Roman" w:eastAsia="Calibri" w:hAnsi="Times New Roman" w:cs="Times New Roman"/>
                <w:lang w:val="ru"/>
              </w:rPr>
              <w:t>количества молока)</w:t>
            </w:r>
          </w:p>
        </w:tc>
      </w:tr>
      <w:tr w:rsidR="00C55059" w:rsidRPr="00B87E41" w:rsidTr="00052054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неполное (&lt;20% ожидаемого количества молока) или прерванное доение</w:t>
            </w:r>
          </w:p>
        </w:tc>
      </w:tr>
      <w:tr w:rsidR="00C55059" w:rsidRPr="00B87E41" w:rsidTr="000520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12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lang w:val="ru"/>
              </w:rPr>
              <w:t>доение окончено, количество недостаточно (между 20% и 80%)</w:t>
            </w:r>
          </w:p>
        </w:tc>
      </w:tr>
    </w:tbl>
    <w:p w:rsidR="00D02F96" w:rsidRPr="00B87E41" w:rsidRDefault="004F15C9" w:rsidP="000D73F8">
      <w:pPr>
        <w:pStyle w:val="12"/>
        <w:rPr>
          <w:lang w:val="ru-RU"/>
        </w:rPr>
      </w:pPr>
      <w:r w:rsidRPr="00B87E41">
        <w:rPr>
          <w:lang w:val="ru"/>
        </w:rPr>
        <w:t>4.24</w:t>
      </w:r>
      <w:r w:rsidRPr="00B87E41">
        <w:rPr>
          <w:lang w:val="ru"/>
        </w:rPr>
        <w:tab/>
        <w:t>ISO_ISO3AlphaCurrencyCode_20120831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Список двухбуквенных кодов, представляющий валюты согласно ISO.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Подробная информация приведена в файле ISO_ISO3AlphaCurrencyCode_20120831.xsd</w:t>
      </w:r>
    </w:p>
    <w:p w:rsidR="00D02F96" w:rsidRPr="00B87E41" w:rsidRDefault="004F15C9" w:rsidP="000D73F8">
      <w:pPr>
        <w:pStyle w:val="12"/>
        <w:rPr>
          <w:lang w:val="ru-RU"/>
        </w:rPr>
      </w:pPr>
      <w:r w:rsidRPr="00B87E41">
        <w:rPr>
          <w:lang w:val="ru"/>
        </w:rPr>
        <w:t>4.25</w:t>
      </w:r>
      <w:r w:rsidRPr="00B87E41">
        <w:rPr>
          <w:lang w:val="ru"/>
        </w:rPr>
        <w:tab/>
        <w:t>ISO_ISOTwoletterCountryCode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Список двухбуквенных кодов, представляющий страны согласно ISO.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Подробная информация указана в файле ISO_ISOTwoletterCountryCode_SecondEdition200</w:t>
      </w:r>
      <w:r w:rsidRPr="00B87E41">
        <w:rPr>
          <w:rFonts w:ascii="Times New Roman" w:hAnsi="Times New Roman" w:cs="Times New Roman"/>
          <w:sz w:val="24"/>
          <w:szCs w:val="24"/>
          <w:lang w:val="ru"/>
        </w:rPr>
        <w:t>6VI-13.xsd</w:t>
      </w:r>
    </w:p>
    <w:p w:rsidR="00D02F96" w:rsidRPr="00B87E41" w:rsidRDefault="004F15C9" w:rsidP="000D73F8">
      <w:pPr>
        <w:pStyle w:val="12"/>
        <w:rPr>
          <w:lang w:val="ru-RU"/>
        </w:rPr>
      </w:pPr>
      <w:r w:rsidRPr="00B87E41">
        <w:rPr>
          <w:lang w:val="ru"/>
        </w:rPr>
        <w:t>4.26</w:t>
      </w:r>
      <w:r w:rsidRPr="00B87E41">
        <w:rPr>
          <w:lang w:val="ru"/>
        </w:rPr>
        <w:tab/>
        <w:t>UNECE_AgencyldentificationCode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Список кодов, представляющих агентства, которые определяют единицы измерения согласно UNECE.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Подробная информация приведена в файле UNECE_AgencyIdentificationCode_D12A.xsd</w:t>
      </w:r>
    </w:p>
    <w:p w:rsidR="00D02F96" w:rsidRPr="00B87E41" w:rsidRDefault="004F15C9" w:rsidP="000D73F8">
      <w:pPr>
        <w:pStyle w:val="12"/>
        <w:rPr>
          <w:lang w:val="ru-RU"/>
        </w:rPr>
      </w:pPr>
      <w:r w:rsidRPr="00B87E41">
        <w:rPr>
          <w:lang w:val="ru"/>
        </w:rPr>
        <w:t>4.27</w:t>
      </w:r>
      <w:r w:rsidRPr="00B87E41">
        <w:rPr>
          <w:lang w:val="ru"/>
        </w:rPr>
        <w:tab/>
        <w:t>UNECE_CharacterSetEncodingCode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С</w:t>
      </w:r>
      <w:r w:rsidRPr="00B87E41">
        <w:rPr>
          <w:rFonts w:ascii="Times New Roman" w:hAnsi="Times New Roman" w:cs="Times New Roman"/>
          <w:sz w:val="24"/>
          <w:szCs w:val="24"/>
          <w:lang w:val="ru"/>
        </w:rPr>
        <w:t>писок кодов, представляющих кодовый набор символов согласно UNECE.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Подробная информация указана в файле UNECE_CharacterSetEncodingCode_40106.xsd</w:t>
      </w:r>
    </w:p>
    <w:p w:rsidR="00D02F96" w:rsidRPr="00B87E41" w:rsidRDefault="004F15C9" w:rsidP="000D73F8">
      <w:pPr>
        <w:pStyle w:val="12"/>
        <w:rPr>
          <w:lang w:val="ru-RU"/>
        </w:rPr>
      </w:pPr>
      <w:r w:rsidRPr="00B87E41">
        <w:rPr>
          <w:lang w:val="ru"/>
        </w:rPr>
        <w:t>4.28</w:t>
      </w:r>
      <w:r w:rsidRPr="00B87E41">
        <w:rPr>
          <w:lang w:val="ru"/>
        </w:rPr>
        <w:tab/>
        <w:t>UNECE_MeasurementUnitCommonCode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Список кодов, представляющих единицы измерения согласно UNECE.</w:t>
      </w:r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Подробная и</w:t>
      </w:r>
      <w:r w:rsidRPr="00B87E41">
        <w:rPr>
          <w:rFonts w:ascii="Times New Roman" w:hAnsi="Times New Roman" w:cs="Times New Roman"/>
          <w:sz w:val="24"/>
          <w:szCs w:val="24"/>
          <w:lang w:val="ru"/>
        </w:rPr>
        <w:t>нформация приведена в файле UNECE_MeasurementUnitCommonCode_8.xsd</w:t>
      </w:r>
    </w:p>
    <w:p w:rsidR="00D02F96" w:rsidRPr="00B87E41" w:rsidRDefault="004F15C9" w:rsidP="000D73F8">
      <w:pPr>
        <w:pStyle w:val="110"/>
      </w:pPr>
      <w:bookmarkStart w:id="4" w:name="bookmark38"/>
      <w:r w:rsidRPr="00B87E41">
        <w:rPr>
          <w:lang w:val="ru"/>
        </w:rPr>
        <w:lastRenderedPageBreak/>
        <w:t>5</w:t>
      </w:r>
      <w:r w:rsidRPr="00B87E41">
        <w:rPr>
          <w:lang w:val="ru"/>
        </w:rPr>
        <w:tab/>
        <w:t>Коды характеристик молока ICAR</w:t>
      </w:r>
      <w:bookmarkEnd w:id="4"/>
    </w:p>
    <w:p w:rsidR="00D02F96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 xml:space="preserve">Измерение характеристик молока или характеристик, относящихся к доению (таких как «взвешивание во время доения»), является быстро развивающейся областью. По </w:t>
      </w:r>
      <w:r w:rsidRPr="00B87E41">
        <w:rPr>
          <w:rFonts w:ascii="Times New Roman" w:hAnsi="Times New Roman" w:cs="Times New Roman"/>
          <w:sz w:val="24"/>
          <w:szCs w:val="24"/>
          <w:lang w:val="ru"/>
        </w:rPr>
        <w:t>этой причине стандартизирующий орган ICAR чаще отдает предпочтение гибким контейнерам, передающим характеристики молока в виде открытого списка пар «ключ/значение», при этом идентификационным ключом служит код характеристик.</w:t>
      </w:r>
    </w:p>
    <w:p w:rsidR="00037615" w:rsidRPr="00B87E41" w:rsidRDefault="004F15C9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7E41">
        <w:rPr>
          <w:rFonts w:ascii="Times New Roman" w:hAnsi="Times New Roman" w:cs="Times New Roman"/>
          <w:sz w:val="24"/>
          <w:szCs w:val="24"/>
          <w:lang w:val="ru"/>
        </w:rPr>
        <w:t>Более подробная информация</w:t>
      </w:r>
      <w:r w:rsidRPr="00B87E41">
        <w:rPr>
          <w:rFonts w:ascii="Times New Roman" w:hAnsi="Times New Roman" w:cs="Times New Roman"/>
          <w:sz w:val="24"/>
          <w:szCs w:val="24"/>
          <w:highlight w:val="yellow"/>
          <w:lang w:val="ru"/>
        </w:rPr>
        <w:t xml:space="preserve"> пред</w:t>
      </w:r>
      <w:r w:rsidRPr="00B87E41">
        <w:rPr>
          <w:rFonts w:ascii="Times New Roman" w:hAnsi="Times New Roman" w:cs="Times New Roman"/>
          <w:sz w:val="24"/>
          <w:szCs w:val="24"/>
          <w:highlight w:val="yellow"/>
          <w:lang w:val="ru"/>
        </w:rPr>
        <w:t>ставлена в разделе 5.1 «Основные компоненты доения. Типы характеристик молока»</w:t>
      </w:r>
    </w:p>
    <w:tbl>
      <w:tblPr>
        <w:tblOverlap w:val="never"/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856"/>
        <w:gridCol w:w="994"/>
        <w:gridCol w:w="494"/>
        <w:gridCol w:w="1050"/>
        <w:gridCol w:w="552"/>
        <w:gridCol w:w="331"/>
        <w:gridCol w:w="535"/>
        <w:gridCol w:w="950"/>
        <w:gridCol w:w="1743"/>
      </w:tblGrid>
      <w:tr w:rsidR="00C55059" w:rsidRPr="00B87E41" w:rsidTr="00B87E41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Код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Описание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Единица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ТИП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ЧИСЛА, ДО ДЕСЯТЫХ ДОЛЕЙ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 w:eastAsia="de-DE" w:bidi="de-DE"/>
              </w:rPr>
              <w:t>МЕТОД ДОЕНИЯ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МИН.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МАКС.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Код единицы UNCEFACT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EE0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Аннотация UNCEF</w:t>
            </w:r>
            <w:bookmarkStart w:id="5" w:name="_GoBack"/>
            <w:bookmarkEnd w:id="5"/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ACT</w:t>
            </w:r>
          </w:p>
        </w:tc>
      </w:tr>
      <w:tr w:rsidR="00C55059" w:rsidRPr="00B87E41" w:rsidTr="00B87E4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SCC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Число соматических клеток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x1000 клеток/мл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NR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9990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9999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NCL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Количество клеток</w:t>
            </w:r>
          </w:p>
        </w:tc>
      </w:tr>
      <w:tr w:rsidR="00C55059" w:rsidRPr="00B87E41" w:rsidTr="00B87E4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FAT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Жиры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процентное содержание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NR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4,2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90,99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15,00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VP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% объема</w:t>
            </w:r>
          </w:p>
        </w:tc>
      </w:tr>
      <w:tr w:rsidR="00C55059" w:rsidRPr="00B87E41" w:rsidTr="00B87E4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PROTEIN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Белки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процентное содержание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NR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3,2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0,99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9,99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VP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% объема</w:t>
            </w:r>
          </w:p>
        </w:tc>
      </w:tr>
      <w:tr w:rsidR="00C55059" w:rsidRPr="00B87E41" w:rsidTr="00B87E4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LAC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Лактоза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процентное содержание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NR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3,2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0,99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9,99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VP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% объема</w:t>
            </w:r>
          </w:p>
        </w:tc>
      </w:tr>
      <w:tr w:rsidR="00C55059" w:rsidRPr="00B87E41" w:rsidTr="00B87E4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UREA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Мочевина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ppm, мг/л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NR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990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999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M1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миллиграмм на литр</w:t>
            </w:r>
          </w:p>
        </w:tc>
      </w:tr>
      <w:tr w:rsidR="00C55059" w:rsidRPr="00B87E41" w:rsidTr="00B87E4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BLOOD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Кровь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булев атрибут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NR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0|1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не определено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подразумевается</w:t>
            </w:r>
          </w:p>
        </w:tc>
      </w:tr>
      <w:tr w:rsidR="00C55059" w:rsidRPr="00B87E41" w:rsidTr="00B87E4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ACETONE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Ацетон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ммоль/л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NR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4,3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0,999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9,999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M33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миллимоль на литр</w:t>
            </w:r>
          </w:p>
        </w:tc>
      </w:tr>
      <w:tr w:rsidR="00C55059" w:rsidRPr="00B87E41" w:rsidTr="00B87E4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BHB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Бета-гидроксибутират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ммоль/л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NR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4,3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0,999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9,999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M33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миллимоль на литр</w:t>
            </w:r>
          </w:p>
        </w:tc>
      </w:tr>
      <w:tr w:rsidR="00C55059" w:rsidRPr="00B87E41" w:rsidTr="00B87E4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LDH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Лактатдегидрогеназа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МЕ/л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NR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4,3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0,999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9,999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не определено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подразумевается</w:t>
            </w:r>
          </w:p>
        </w:tc>
      </w:tr>
      <w:tr w:rsidR="00C55059" w:rsidRPr="00B87E41" w:rsidTr="00B87E4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PRO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 w:eastAsia="de-DE" w:bidi="de-DE"/>
              </w:rPr>
              <w:t>Прогестерон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ммоль/л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NR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4.3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0,999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9,999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M33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миллимоль на литр</w:t>
            </w:r>
          </w:p>
        </w:tc>
      </w:tr>
      <w:tr w:rsidR="00C55059" w:rsidRPr="00B87E41" w:rsidTr="00B87E4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AVGCOND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Среднее значение электропроводности молока при 25°C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мСм/см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NR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2,1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0,9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9,9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H61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 xml:space="preserve">миллисименс на </w:t>
            </w: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сантиметр</w:t>
            </w:r>
          </w:p>
        </w:tc>
      </w:tr>
      <w:tr w:rsidR="00C55059" w:rsidRPr="00B87E41" w:rsidTr="00B87E4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MAXCOND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Максимальный показатель электропроводности молока при 25°C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мСм/см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NR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2,1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0,9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9,9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H61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миллисименс на сантиметр</w:t>
            </w:r>
          </w:p>
        </w:tc>
      </w:tr>
      <w:tr w:rsidR="00C55059" w:rsidRPr="00B87E41" w:rsidTr="00B87E4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AVGFLWR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Средняя интенсивность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кг/мин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NR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3,2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0,99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9,99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F31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килограмм в минуту</w:t>
            </w:r>
          </w:p>
        </w:tc>
      </w:tr>
      <w:tr w:rsidR="00C55059" w:rsidRPr="00B87E41" w:rsidTr="00B87E4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MAXFLWR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Максимальная интенсивность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кг/мин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NR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3,2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0,99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9,99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F31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килограмм в минуту</w:t>
            </w:r>
          </w:p>
        </w:tc>
      </w:tr>
      <w:tr w:rsidR="00C55059" w:rsidRPr="00B87E41" w:rsidTr="00B87E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WEIGHT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Масса животного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кг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NR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9990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1500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кг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0052054">
            <w:pPr>
              <w:pStyle w:val="a4"/>
              <w:shd w:val="clear" w:color="auto" w:fill="auto"/>
              <w:spacing w:before="20" w:after="2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87E41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килограмм</w:t>
            </w:r>
          </w:p>
        </w:tc>
      </w:tr>
    </w:tbl>
    <w:p w:rsidR="00D02F96" w:rsidRPr="00B87E41" w:rsidRDefault="00D02F96" w:rsidP="008A654C">
      <w:pPr>
        <w:spacing w:after="120"/>
        <w:jc w:val="both"/>
      </w:pPr>
    </w:p>
    <w:sectPr w:rsidR="00D02F96" w:rsidRPr="00B87E41" w:rsidSect="001F5950">
      <w:headerReference w:type="default" r:id="rId10"/>
      <w:footerReference w:type="default" r:id="rId11"/>
      <w:pgSz w:w="11909" w:h="16834" w:code="9"/>
      <w:pgMar w:top="1418" w:right="1418" w:bottom="1418" w:left="1418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5C9" w:rsidRDefault="004F15C9">
      <w:r>
        <w:separator/>
      </w:r>
    </w:p>
  </w:endnote>
  <w:endnote w:type="continuationSeparator" w:id="0">
    <w:p w:rsidR="004F15C9" w:rsidRDefault="004F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DA" w:rsidRDefault="007200DA">
    <w:pPr>
      <w:pStyle w:val="ad"/>
    </w:pPr>
  </w:p>
  <w:tbl>
    <w:tblPr>
      <w:tblOverlap w:val="never"/>
      <w:tblW w:w="9096" w:type="dxa"/>
      <w:tblBorders>
        <w:bottom w:val="single" w:sz="12" w:space="0" w:color="EB6537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096"/>
    </w:tblGrid>
    <w:tr w:rsidR="00C55059" w:rsidTr="004C6B40">
      <w:tc>
        <w:tcPr>
          <w:tcW w:w="9096" w:type="dxa"/>
          <w:shd w:val="clear" w:color="auto" w:fill="FFFFFF"/>
        </w:tcPr>
        <w:p w:rsidR="007200DA" w:rsidRPr="00FF1FF3" w:rsidRDefault="004F15C9" w:rsidP="00A912FD">
          <w:pPr>
            <w:pStyle w:val="a4"/>
            <w:keepNext/>
            <w:keepLines/>
            <w:shd w:val="clear" w:color="auto" w:fill="auto"/>
            <w:spacing w:before="20" w:after="12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FF1FF3">
            <w:rPr>
              <w:rFonts w:ascii="Times New Roman" w:eastAsia="Arial" w:hAnsi="Times New Roman" w:cs="Times New Roman"/>
              <w:b/>
              <w:bCs/>
              <w:color w:val="EB6537"/>
              <w:sz w:val="24"/>
              <w:szCs w:val="24"/>
              <w:lang w:val="ru"/>
            </w:rPr>
            <w:t>Сеть. Руководство. Сертификация.</w:t>
          </w:r>
        </w:p>
      </w:tc>
    </w:tr>
  </w:tbl>
  <w:p w:rsidR="007200DA" w:rsidRPr="007200DA" w:rsidRDefault="007200DA">
    <w:pPr>
      <w:pStyle w:val="ad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2FD" w:rsidRDefault="00A912FD">
    <w:pPr>
      <w:pStyle w:val="ad"/>
    </w:pPr>
  </w:p>
  <w:tbl>
    <w:tblPr>
      <w:tblOverlap w:val="never"/>
      <w:tblW w:w="0" w:type="auto"/>
      <w:tblBorders>
        <w:top w:val="single" w:sz="4" w:space="0" w:color="EB6537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18"/>
      <w:gridCol w:w="8088"/>
    </w:tblGrid>
    <w:tr w:rsidR="00C55059" w:rsidTr="0013545F">
      <w:tc>
        <w:tcPr>
          <w:tcW w:w="1118" w:type="dxa"/>
          <w:shd w:val="clear" w:color="auto" w:fill="FFFFFF"/>
        </w:tcPr>
        <w:p w:rsidR="00A912FD" w:rsidRPr="00A912FD" w:rsidRDefault="004F15C9" w:rsidP="00A912FD">
          <w:pPr>
            <w:keepNext/>
            <w:keepLines/>
            <w:jc w:val="center"/>
            <w:rPr>
              <w:sz w:val="20"/>
            </w:rPr>
          </w:pPr>
          <w:r w:rsidRPr="00A912FD">
            <w:rPr>
              <w:sz w:val="20"/>
              <w:lang w:val="ru"/>
            </w:rPr>
            <w:t>логотип: /</w:t>
          </w:r>
          <w:r w:rsidRPr="00A912FD">
            <w:rPr>
              <w:b/>
              <w:sz w:val="20"/>
              <w:lang w:val="ru"/>
            </w:rPr>
            <w:t>ICAR</w:t>
          </w:r>
          <w:r w:rsidRPr="00A912FD">
            <w:rPr>
              <w:sz w:val="20"/>
              <w:lang w:val="ru"/>
            </w:rPr>
            <w:t>/</w:t>
          </w:r>
        </w:p>
      </w:tc>
      <w:tc>
        <w:tcPr>
          <w:tcW w:w="8088" w:type="dxa"/>
          <w:shd w:val="clear" w:color="auto" w:fill="FFFFFF"/>
        </w:tcPr>
        <w:p w:rsidR="00A912FD" w:rsidRPr="00A912FD" w:rsidRDefault="004F15C9" w:rsidP="001F5950">
          <w:pPr>
            <w:pStyle w:val="a4"/>
            <w:keepNext/>
            <w:keepLines/>
            <w:shd w:val="clear" w:color="auto" w:fill="auto"/>
            <w:spacing w:before="120"/>
            <w:jc w:val="right"/>
            <w:rPr>
              <w:rFonts w:ascii="Times New Roman" w:hAnsi="Times New Roman" w:cs="Times New Roman"/>
              <w:sz w:val="20"/>
              <w:szCs w:val="24"/>
            </w:rPr>
          </w:pPr>
          <w:r w:rsidRPr="002841D0">
            <w:rPr>
              <w:rFonts w:ascii="Times New Roman" w:eastAsia="Century Gothic" w:hAnsi="Times New Roman" w:cs="Times New Roman"/>
              <w:color w:val="1A85C0"/>
              <w:sz w:val="20"/>
              <w:szCs w:val="24"/>
              <w:lang w:val="ru"/>
            </w:rPr>
            <w:t xml:space="preserve">Словарь данных — Страница </w:t>
          </w:r>
          <w:r w:rsidR="001F5950"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</w:rPr>
            <w:fldChar w:fldCharType="begin"/>
          </w:r>
          <w:r w:rsidR="001F5950"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  <w:lang w:val="ru"/>
            </w:rPr>
            <w:instrText>PAGE  \* Arabic  \* MERGEFORMAT</w:instrText>
          </w:r>
          <w:r w:rsidR="001F5950"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</w:rPr>
            <w:fldChar w:fldCharType="separate"/>
          </w:r>
          <w:r w:rsidR="00B87E41">
            <w:rPr>
              <w:rFonts w:ascii="Times New Roman" w:eastAsia="Century Gothic" w:hAnsi="Times New Roman" w:cs="Times New Roman"/>
              <w:bCs/>
              <w:noProof/>
              <w:color w:val="1A85C0"/>
              <w:sz w:val="20"/>
              <w:szCs w:val="24"/>
              <w:lang w:val="ru"/>
            </w:rPr>
            <w:t>6</w:t>
          </w:r>
          <w:r w:rsidR="001F5950"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</w:rPr>
            <w:fldChar w:fldCharType="end"/>
          </w:r>
          <w:r w:rsidRPr="002841D0">
            <w:rPr>
              <w:rFonts w:ascii="Times New Roman" w:eastAsia="Century Gothic" w:hAnsi="Times New Roman" w:cs="Times New Roman"/>
              <w:color w:val="1A85C0"/>
              <w:sz w:val="20"/>
              <w:szCs w:val="24"/>
              <w:lang w:val="ru"/>
            </w:rPr>
            <w:t xml:space="preserve">из </w:t>
          </w:r>
          <w:r w:rsidR="001F5950"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</w:rPr>
            <w:fldChar w:fldCharType="begin"/>
          </w:r>
          <w:r w:rsidR="001F5950"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  <w:lang w:val="ru"/>
            </w:rPr>
            <w:instrText>NUMPAGES  \* Arabic  \* MERGEFORMAT</w:instrText>
          </w:r>
          <w:r w:rsidR="001F5950"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</w:rPr>
            <w:fldChar w:fldCharType="separate"/>
          </w:r>
          <w:r w:rsidR="00B87E41">
            <w:rPr>
              <w:rFonts w:ascii="Times New Roman" w:eastAsia="Century Gothic" w:hAnsi="Times New Roman" w:cs="Times New Roman"/>
              <w:bCs/>
              <w:noProof/>
              <w:color w:val="1A85C0"/>
              <w:sz w:val="20"/>
              <w:szCs w:val="24"/>
              <w:lang w:val="ru"/>
            </w:rPr>
            <w:t>10</w:t>
          </w:r>
          <w:r w:rsidR="001F5950"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</w:rPr>
            <w:fldChar w:fldCharType="end"/>
          </w:r>
          <w:r w:rsidRPr="002841D0">
            <w:rPr>
              <w:rFonts w:ascii="Times New Roman" w:eastAsia="Century Gothic" w:hAnsi="Times New Roman" w:cs="Times New Roman"/>
              <w:color w:val="1A85C0"/>
              <w:sz w:val="20"/>
              <w:szCs w:val="24"/>
              <w:lang w:val="ru"/>
            </w:rPr>
            <w:t>.</w:t>
          </w:r>
        </w:p>
      </w:tc>
    </w:tr>
  </w:tbl>
  <w:p w:rsidR="00A912FD" w:rsidRPr="007200DA" w:rsidRDefault="00A912FD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5C9" w:rsidRDefault="004F15C9">
      <w:r>
        <w:separator/>
      </w:r>
    </w:p>
  </w:footnote>
  <w:footnote w:type="continuationSeparator" w:id="0">
    <w:p w:rsidR="004F15C9" w:rsidRDefault="004F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945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896"/>
    </w:tblGrid>
    <w:tr w:rsidR="00C55059" w:rsidRPr="00B87E41" w:rsidTr="007200DA">
      <w:tc>
        <w:tcPr>
          <w:tcW w:w="1560" w:type="dxa"/>
          <w:shd w:val="clear" w:color="auto" w:fill="FFFFFF"/>
        </w:tcPr>
        <w:p w:rsidR="007200DA" w:rsidRPr="007200DA" w:rsidRDefault="004F15C9" w:rsidP="007200DA">
          <w:pPr>
            <w:keepNext/>
            <w:keepLines/>
            <w:spacing w:before="20" w:after="20"/>
          </w:pPr>
          <w:r>
            <w:rPr>
              <w:lang w:val="ru"/>
            </w:rPr>
            <w:t>логотип: /</w:t>
          </w:r>
          <w:r w:rsidRPr="007200DA">
            <w:rPr>
              <w:b/>
              <w:lang w:val="ru"/>
            </w:rPr>
            <w:t>ICAR</w:t>
          </w:r>
          <w:r>
            <w:rPr>
              <w:lang w:val="ru"/>
            </w:rPr>
            <w:t>/</w:t>
          </w:r>
        </w:p>
      </w:tc>
      <w:tc>
        <w:tcPr>
          <w:tcW w:w="7896" w:type="dxa"/>
          <w:shd w:val="clear" w:color="auto" w:fill="FFFFFF"/>
        </w:tcPr>
        <w:p w:rsidR="007200DA" w:rsidRPr="00B87E41" w:rsidRDefault="004F15C9" w:rsidP="007200DA">
          <w:pPr>
            <w:pStyle w:val="a4"/>
            <w:keepNext/>
            <w:keepLines/>
            <w:shd w:val="clear" w:color="auto" w:fill="auto"/>
            <w:spacing w:before="20" w:after="20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FF1FF3">
            <w:rPr>
              <w:rFonts w:ascii="Times New Roman" w:eastAsia="Arial" w:hAnsi="Times New Roman" w:cs="Times New Roman"/>
              <w:color w:val="28374F"/>
              <w:sz w:val="24"/>
              <w:szCs w:val="24"/>
              <w:lang w:val="ru"/>
            </w:rPr>
            <w:t>ГЛОБАЛЬНЫЙ СТАНДАРТ</w:t>
          </w:r>
          <w:r w:rsidRPr="00FF1FF3">
            <w:rPr>
              <w:rFonts w:ascii="Times New Roman" w:eastAsia="Arial" w:hAnsi="Times New Roman" w:cs="Times New Roman"/>
              <w:color w:val="28374F"/>
              <w:sz w:val="24"/>
              <w:szCs w:val="24"/>
              <w:lang w:val="ru"/>
            </w:rPr>
            <w:br/>
            <w:t xml:space="preserve"> В ОТНОШЕНИИ ДАННЫХ О СЕЛЬСКОХОЗЯЙСТВЕННЫХ ЖИВОТНЫХ</w:t>
          </w:r>
        </w:p>
      </w:tc>
    </w:tr>
  </w:tbl>
  <w:p w:rsidR="007200DA" w:rsidRPr="00B87E41" w:rsidRDefault="007200DA">
    <w:pPr>
      <w:pStyle w:val="ab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5000" w:type="pct"/>
      <w:tblBorders>
        <w:bottom w:val="single" w:sz="4" w:space="0" w:color="EB6537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073"/>
    </w:tblGrid>
    <w:tr w:rsidR="00C55059" w:rsidRPr="00B87E41" w:rsidTr="004C6B40">
      <w:tc>
        <w:tcPr>
          <w:tcW w:w="5000" w:type="pct"/>
          <w:shd w:val="clear" w:color="auto" w:fill="FFFFFF"/>
        </w:tcPr>
        <w:p w:rsidR="007200DA" w:rsidRPr="00B87E41" w:rsidRDefault="004F15C9" w:rsidP="007200DA">
          <w:pPr>
            <w:pStyle w:val="a4"/>
            <w:keepNext/>
            <w:keepLines/>
            <w:shd w:val="clear" w:color="auto" w:fill="auto"/>
            <w:jc w:val="right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ascii="Times New Roman" w:eastAsia="Arial" w:hAnsi="Times New Roman" w:cs="Times New Roman"/>
              <w:b/>
              <w:bCs/>
              <w:color w:val="28374F"/>
              <w:sz w:val="24"/>
              <w:szCs w:val="24"/>
              <w:lang w:val="ru"/>
            </w:rPr>
            <w:t>Приложение A</w:t>
          </w:r>
        </w:p>
        <w:p w:rsidR="007200DA" w:rsidRPr="00B87E41" w:rsidRDefault="004F15C9" w:rsidP="007200DA">
          <w:pPr>
            <w:pStyle w:val="a4"/>
            <w:keepNext/>
            <w:keepLines/>
            <w:shd w:val="clear" w:color="auto" w:fill="auto"/>
            <w:jc w:val="right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FF1FF3">
            <w:rPr>
              <w:rFonts w:ascii="Times New Roman" w:eastAsia="Arial" w:hAnsi="Times New Roman" w:cs="Times New Roman"/>
              <w:color w:val="28374F"/>
              <w:sz w:val="24"/>
              <w:szCs w:val="24"/>
              <w:lang w:val="ru"/>
            </w:rPr>
            <w:t>Раздел 15 — Словарь данных</w:t>
          </w:r>
        </w:p>
        <w:p w:rsidR="007200DA" w:rsidRPr="00B87E41" w:rsidRDefault="004F15C9" w:rsidP="007200DA">
          <w:pPr>
            <w:pStyle w:val="a4"/>
            <w:keepNext/>
            <w:keepLines/>
            <w:shd w:val="clear" w:color="auto" w:fill="auto"/>
            <w:spacing w:after="120"/>
            <w:jc w:val="right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7200DA">
            <w:rPr>
              <w:rFonts w:ascii="Times New Roman" w:eastAsia="Century Gothic" w:hAnsi="Times New Roman" w:cs="Times New Roman"/>
              <w:color w:val="1A85C0"/>
              <w:sz w:val="20"/>
              <w:szCs w:val="24"/>
              <w:lang w:val="ru"/>
            </w:rPr>
            <w:t>Дата выпуска версии: февраль 2019 г.</w:t>
          </w:r>
        </w:p>
      </w:tc>
    </w:tr>
  </w:tbl>
  <w:p w:rsidR="007200DA" w:rsidRPr="00B87E41" w:rsidRDefault="007200DA">
    <w:pPr>
      <w:pStyle w:val="ab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96"/>
    <w:rsid w:val="00037615"/>
    <w:rsid w:val="00052054"/>
    <w:rsid w:val="000D2BA7"/>
    <w:rsid w:val="000D73F8"/>
    <w:rsid w:val="000E1674"/>
    <w:rsid w:val="0013082A"/>
    <w:rsid w:val="00192D6D"/>
    <w:rsid w:val="001F5950"/>
    <w:rsid w:val="002841D0"/>
    <w:rsid w:val="003C3859"/>
    <w:rsid w:val="004F15C9"/>
    <w:rsid w:val="00525DC2"/>
    <w:rsid w:val="005A6623"/>
    <w:rsid w:val="005E5FAB"/>
    <w:rsid w:val="0068740E"/>
    <w:rsid w:val="006E0AB2"/>
    <w:rsid w:val="00717D32"/>
    <w:rsid w:val="007200DA"/>
    <w:rsid w:val="008A654C"/>
    <w:rsid w:val="00972A90"/>
    <w:rsid w:val="0099100F"/>
    <w:rsid w:val="00A912FD"/>
    <w:rsid w:val="00B81D1F"/>
    <w:rsid w:val="00B87E41"/>
    <w:rsid w:val="00C47A8E"/>
    <w:rsid w:val="00C55059"/>
    <w:rsid w:val="00D02F96"/>
    <w:rsid w:val="00D82CA0"/>
    <w:rsid w:val="00D91857"/>
    <w:rsid w:val="00FB1DF7"/>
    <w:rsid w:val="00F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361"/>
  <w15:docId w15:val="{14850E3B-498B-45D0-B32B-13C6DB8A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color w:val="28374F"/>
      <w:sz w:val="44"/>
      <w:szCs w:val="44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color w:val="28374F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1A85C0"/>
      <w:sz w:val="16"/>
      <w:szCs w:val="16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1A85C0"/>
      <w:sz w:val="26"/>
      <w:szCs w:val="26"/>
      <w:u w:val="none"/>
    </w:rPr>
  </w:style>
  <w:style w:type="character" w:customStyle="1" w:styleId="a5">
    <w:name w:val="Основной текст_"/>
    <w:basedOn w:val="a0"/>
    <w:link w:val="1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rPr>
      <w:rFonts w:ascii="Georgia" w:eastAsia="Georgia" w:hAnsi="Georgia" w:cs="Georgi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color w:val="1A85C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Georgia" w:eastAsia="Georgia" w:hAnsi="Georgia" w:cs="Georgia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6" w:lineRule="auto"/>
      <w:ind w:left="340" w:firstLine="20"/>
      <w:outlineLvl w:val="0"/>
    </w:pPr>
    <w:rPr>
      <w:rFonts w:ascii="Arial" w:eastAsia="Arial" w:hAnsi="Arial" w:cs="Arial"/>
      <w:b/>
      <w:bCs/>
      <w:color w:val="28374F"/>
      <w:sz w:val="44"/>
      <w:szCs w:val="4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ind w:firstLine="340"/>
    </w:pPr>
    <w:rPr>
      <w:rFonts w:ascii="Arial" w:eastAsia="Arial" w:hAnsi="Arial" w:cs="Arial"/>
      <w:b/>
      <w:bCs/>
      <w:color w:val="28374F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firstLine="340"/>
    </w:pPr>
    <w:rPr>
      <w:rFonts w:ascii="Century Gothic" w:eastAsia="Century Gothic" w:hAnsi="Century Gothic" w:cs="Century Gothic"/>
      <w:color w:val="1A85C0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outlineLvl w:val="1"/>
    </w:pPr>
    <w:rPr>
      <w:rFonts w:ascii="Arial" w:eastAsia="Arial" w:hAnsi="Arial" w:cs="Arial"/>
      <w:b/>
      <w:bCs/>
      <w:color w:val="1A85C0"/>
      <w:sz w:val="26"/>
      <w:szCs w:val="26"/>
    </w:rPr>
  </w:style>
  <w:style w:type="paragraph" w:customStyle="1" w:styleId="11">
    <w:name w:val="Основной текст1"/>
    <w:basedOn w:val="a"/>
    <w:link w:val="a5"/>
    <w:pPr>
      <w:shd w:val="clear" w:color="auto" w:fill="FFFFFF"/>
    </w:pPr>
    <w:rPr>
      <w:rFonts w:ascii="Georgia" w:eastAsia="Georgia" w:hAnsi="Georgia" w:cs="Georgia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9" w:lineRule="auto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9" w:lineRule="auto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a9">
    <w:name w:val="Подпись к картинке"/>
    <w:basedOn w:val="a"/>
    <w:link w:val="a8"/>
    <w:pPr>
      <w:shd w:val="clear" w:color="auto" w:fill="FFFFFF"/>
    </w:pPr>
    <w:rPr>
      <w:rFonts w:ascii="Georgia" w:eastAsia="Georgia" w:hAnsi="Georgia" w:cs="Georgia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4" w:lineRule="auto"/>
      <w:ind w:left="600" w:firstLine="20"/>
    </w:pPr>
    <w:rPr>
      <w:rFonts w:ascii="Calibri" w:eastAsia="Calibri" w:hAnsi="Calibri" w:cs="Calibri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ind w:left="1240" w:hanging="340"/>
    </w:pPr>
    <w:rPr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ind w:firstLine="610"/>
    </w:pPr>
    <w:rPr>
      <w:rFonts w:ascii="Arial" w:eastAsia="Arial" w:hAnsi="Arial" w:cs="Arial"/>
      <w:color w:val="1A85C0"/>
      <w:sz w:val="18"/>
      <w:szCs w:val="18"/>
    </w:rPr>
  </w:style>
  <w:style w:type="character" w:styleId="aa">
    <w:name w:val="Hyperlink"/>
    <w:basedOn w:val="a0"/>
    <w:uiPriority w:val="99"/>
    <w:unhideWhenUsed/>
    <w:rsid w:val="0003761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200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200DA"/>
    <w:rPr>
      <w:color w:val="000000"/>
    </w:rPr>
  </w:style>
  <w:style w:type="paragraph" w:styleId="ad">
    <w:name w:val="footer"/>
    <w:basedOn w:val="a"/>
    <w:link w:val="ae"/>
    <w:uiPriority w:val="99"/>
    <w:unhideWhenUsed/>
    <w:rsid w:val="007200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00DA"/>
    <w:rPr>
      <w:color w:val="000000"/>
    </w:rPr>
  </w:style>
  <w:style w:type="paragraph" w:customStyle="1" w:styleId="110">
    <w:name w:val="11"/>
    <w:basedOn w:val="20"/>
    <w:link w:val="111"/>
    <w:qFormat/>
    <w:rsid w:val="00A912FD"/>
    <w:pPr>
      <w:keepNext/>
      <w:keepLines/>
      <w:shd w:val="clear" w:color="auto" w:fill="auto"/>
      <w:spacing w:before="360" w:after="240"/>
      <w:ind w:hanging="567"/>
      <w:outlineLvl w:val="9"/>
    </w:pPr>
    <w:rPr>
      <w:rFonts w:ascii="Times New Roman" w:hAnsi="Times New Roman" w:cs="Times New Roman"/>
      <w:sz w:val="28"/>
      <w:szCs w:val="24"/>
      <w:lang w:val="de-DE" w:eastAsia="de-DE" w:bidi="de-DE"/>
    </w:rPr>
  </w:style>
  <w:style w:type="paragraph" w:customStyle="1" w:styleId="1tab">
    <w:name w:val="1tab"/>
    <w:basedOn w:val="a7"/>
    <w:link w:val="1tab0"/>
    <w:qFormat/>
    <w:rsid w:val="0099100F"/>
    <w:pPr>
      <w:keepNext/>
      <w:keepLines/>
      <w:shd w:val="clear" w:color="auto" w:fill="auto"/>
      <w:spacing w:before="240" w:after="120" w:line="240" w:lineRule="auto"/>
      <w:jc w:val="center"/>
    </w:pPr>
    <w:rPr>
      <w:rFonts w:ascii="Times New Roman" w:eastAsia="Georgia" w:hAnsi="Times New Roman" w:cs="Times New Roman"/>
      <w:b w:val="0"/>
      <w:bCs w:val="0"/>
      <w:i/>
      <w:iCs/>
      <w:sz w:val="24"/>
      <w:szCs w:val="24"/>
    </w:rPr>
  </w:style>
  <w:style w:type="character" w:customStyle="1" w:styleId="111">
    <w:name w:val="11 Знак"/>
    <w:basedOn w:val="2"/>
    <w:link w:val="110"/>
    <w:rsid w:val="00A912FD"/>
    <w:rPr>
      <w:rFonts w:ascii="Arial" w:eastAsia="Arial" w:hAnsi="Arial" w:cs="Arial"/>
      <w:b/>
      <w:bCs/>
      <w:i w:val="0"/>
      <w:iCs w:val="0"/>
      <w:smallCaps w:val="0"/>
      <w:strike w:val="0"/>
      <w:color w:val="1A85C0"/>
      <w:sz w:val="28"/>
      <w:szCs w:val="26"/>
      <w:u w:val="none"/>
      <w:lang w:val="de-DE" w:eastAsia="de-DE" w:bidi="de-DE"/>
    </w:rPr>
  </w:style>
  <w:style w:type="character" w:customStyle="1" w:styleId="1tab0">
    <w:name w:val="1tab Знак"/>
    <w:basedOn w:val="a6"/>
    <w:link w:val="1tab"/>
    <w:rsid w:val="0099100F"/>
    <w:rPr>
      <w:rFonts w:ascii="Trebuchet MS" w:eastAsia="Georgia" w:hAnsi="Trebuchet MS" w:cs="Trebuchet MS"/>
      <w:b w:val="0"/>
      <w:bCs w:val="0"/>
      <w:i/>
      <w:iCs/>
      <w:smallCaps w:val="0"/>
      <w:strike w:val="0"/>
      <w:color w:val="000000"/>
      <w:sz w:val="20"/>
      <w:szCs w:val="20"/>
      <w:u w:val="none"/>
    </w:rPr>
  </w:style>
  <w:style w:type="paragraph" w:customStyle="1" w:styleId="1fig">
    <w:name w:val="1fig"/>
    <w:basedOn w:val="1tab"/>
    <w:link w:val="1fig0"/>
    <w:qFormat/>
    <w:rsid w:val="0099100F"/>
  </w:style>
  <w:style w:type="paragraph" w:customStyle="1" w:styleId="12">
    <w:name w:val="12"/>
    <w:basedOn w:val="50"/>
    <w:link w:val="120"/>
    <w:qFormat/>
    <w:rsid w:val="00A912FD"/>
    <w:pPr>
      <w:keepNext/>
      <w:keepLines/>
      <w:shd w:val="clear" w:color="auto" w:fill="auto"/>
      <w:spacing w:before="240" w:after="120" w:line="240" w:lineRule="auto"/>
      <w:ind w:hanging="567"/>
    </w:pPr>
    <w:rPr>
      <w:rFonts w:ascii="Times New Roman" w:hAnsi="Times New Roman" w:cs="Times New Roman"/>
      <w:sz w:val="24"/>
      <w:szCs w:val="24"/>
    </w:rPr>
  </w:style>
  <w:style w:type="character" w:customStyle="1" w:styleId="1fig0">
    <w:name w:val="1fig Знак"/>
    <w:basedOn w:val="1tab0"/>
    <w:link w:val="1fig"/>
    <w:rsid w:val="0099100F"/>
    <w:rPr>
      <w:rFonts w:ascii="Trebuchet MS" w:eastAsia="Georgia" w:hAnsi="Trebuchet MS" w:cs="Trebuchet MS"/>
      <w:b w:val="0"/>
      <w:bCs w:val="0"/>
      <w:i/>
      <w:iCs/>
      <w:smallCaps w:val="0"/>
      <w:strike w:val="0"/>
      <w:color w:val="000000"/>
      <w:sz w:val="20"/>
      <w:szCs w:val="20"/>
      <w:u w:val="none"/>
    </w:rPr>
  </w:style>
  <w:style w:type="character" w:customStyle="1" w:styleId="120">
    <w:name w:val="12 Знак"/>
    <w:basedOn w:val="5"/>
    <w:link w:val="12"/>
    <w:rsid w:val="00A912F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customStyle="1" w:styleId="13">
    <w:name w:val="13"/>
    <w:basedOn w:val="12"/>
    <w:link w:val="130"/>
    <w:qFormat/>
    <w:rsid w:val="0099100F"/>
    <w:pPr>
      <w:ind w:left="709" w:hanging="709"/>
    </w:pPr>
  </w:style>
  <w:style w:type="character" w:customStyle="1" w:styleId="130">
    <w:name w:val="13 Знак"/>
    <w:basedOn w:val="120"/>
    <w:link w:val="13"/>
    <w:rsid w:val="0099100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table" w:styleId="af">
    <w:name w:val="Table Grid"/>
    <w:basedOn w:val="a1"/>
    <w:uiPriority w:val="39"/>
    <w:rsid w:val="00525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98112-CBA8-499E-8DCA-D68A8327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Dex Ter</cp:lastModifiedBy>
  <cp:revision>6</cp:revision>
  <dcterms:created xsi:type="dcterms:W3CDTF">2021-09-15T19:02:00Z</dcterms:created>
  <dcterms:modified xsi:type="dcterms:W3CDTF">2021-10-01T13:56:00Z</dcterms:modified>
</cp:coreProperties>
</file>