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F96" w:rsidRPr="0004486D" w:rsidRDefault="00D02F96" w:rsidP="007200DA">
      <w:pPr>
        <w:spacing w:after="2880"/>
        <w:jc w:val="both"/>
      </w:pPr>
    </w:p>
    <w:p w:rsidR="00D02F96" w:rsidRPr="0004486D" w:rsidRDefault="002D5A07" w:rsidP="007200DA">
      <w:pPr>
        <w:pStyle w:val="10"/>
        <w:shd w:val="clear" w:color="auto" w:fill="auto"/>
        <w:spacing w:after="120" w:line="240" w:lineRule="auto"/>
        <w:ind w:left="0" w:firstLine="0"/>
        <w:outlineLvl w:val="9"/>
        <w:rPr>
          <w:rFonts w:ascii="Times New Roman" w:hAnsi="Times New Roman" w:cs="Times New Roman"/>
          <w:b w:val="0"/>
          <w:szCs w:val="24"/>
          <w:lang w:val="ru-RU"/>
        </w:rPr>
      </w:pPr>
      <w:bookmarkStart w:id="0" w:name="bookmark0"/>
      <w:r w:rsidRPr="0004486D">
        <w:rPr>
          <w:rFonts w:ascii="Times New Roman" w:hAnsi="Times New Roman" w:cs="Times New Roman"/>
          <w:szCs w:val="24"/>
          <w:lang w:val="ru"/>
        </w:rPr>
        <w:t>Процедура 5 раздела 15 Руководства</w:t>
      </w:r>
      <w:r w:rsidRPr="0004486D">
        <w:rPr>
          <w:rFonts w:ascii="Times New Roman" w:hAnsi="Times New Roman" w:cs="Times New Roman"/>
          <w:szCs w:val="24"/>
          <w:lang w:val="ru"/>
        </w:rPr>
        <w:br/>
        <w:t xml:space="preserve"> Международного комитета по регистрации животных (ICAR) — Сервисы технических данных</w:t>
      </w:r>
      <w:bookmarkEnd w:id="0"/>
    </w:p>
    <w:p w:rsidR="007200DA" w:rsidRPr="0004486D" w:rsidRDefault="007200DA" w:rsidP="007200DA">
      <w:pPr>
        <w:pStyle w:val="70"/>
        <w:shd w:val="clear" w:color="auto" w:fill="auto"/>
        <w:spacing w:after="120"/>
        <w:ind w:firstLine="0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D02F96" w:rsidRPr="0004486D" w:rsidRDefault="002D5A07" w:rsidP="007200DA">
      <w:pPr>
        <w:pStyle w:val="70"/>
        <w:shd w:val="clear" w:color="auto" w:fill="auto"/>
        <w:ind w:firstLine="0"/>
        <w:rPr>
          <w:rFonts w:ascii="Times New Roman" w:hAnsi="Times New Roman" w:cs="Times New Roman"/>
          <w:b w:val="0"/>
          <w:szCs w:val="24"/>
          <w:lang w:val="ru-RU"/>
        </w:rPr>
      </w:pPr>
      <w:r w:rsidRPr="0004486D">
        <w:rPr>
          <w:rFonts w:ascii="Times New Roman" w:hAnsi="Times New Roman" w:cs="Times New Roman"/>
          <w:szCs w:val="24"/>
          <w:lang w:val="ru"/>
        </w:rPr>
        <w:t>Процедура 5 — Технические данные</w:t>
      </w:r>
    </w:p>
    <w:p w:rsidR="00D02F96" w:rsidRPr="0004486D" w:rsidRDefault="002D5A07" w:rsidP="007200DA">
      <w:pPr>
        <w:pStyle w:val="60"/>
        <w:shd w:val="clear" w:color="auto" w:fill="auto"/>
        <w:ind w:firstLine="0"/>
        <w:rPr>
          <w:rFonts w:ascii="Times New Roman" w:hAnsi="Times New Roman" w:cs="Times New Roman"/>
          <w:sz w:val="18"/>
          <w:szCs w:val="24"/>
          <w:lang w:val="ru-RU"/>
        </w:rPr>
      </w:pPr>
      <w:r w:rsidRPr="0004486D">
        <w:rPr>
          <w:rFonts w:ascii="Times New Roman" w:hAnsi="Times New Roman" w:cs="Times New Roman"/>
          <w:sz w:val="18"/>
          <w:szCs w:val="24"/>
          <w:lang w:val="ru"/>
        </w:rPr>
        <w:t>Дата выпуска версии: февраль 2019 г. Утверждено к публикации</w:t>
      </w:r>
    </w:p>
    <w:p w:rsidR="00D02F96" w:rsidRPr="0004486D" w:rsidRDefault="002D5A07" w:rsidP="007200DA">
      <w:pPr>
        <w:pStyle w:val="60"/>
        <w:shd w:val="clear" w:color="auto" w:fill="auto"/>
        <w:spacing w:after="120"/>
        <w:ind w:firstLine="0"/>
        <w:rPr>
          <w:rFonts w:ascii="Times New Roman" w:hAnsi="Times New Roman" w:cs="Times New Roman"/>
          <w:sz w:val="18"/>
          <w:szCs w:val="24"/>
        </w:rPr>
      </w:pPr>
      <w:r w:rsidRPr="0004486D">
        <w:rPr>
          <w:rFonts w:ascii="Times New Roman" w:hAnsi="Times New Roman" w:cs="Times New Roman"/>
          <w:sz w:val="18"/>
          <w:szCs w:val="24"/>
          <w:lang w:val="ru"/>
        </w:rPr>
        <w:t>Имя</w:t>
      </w:r>
      <w:r w:rsidRPr="0004486D">
        <w:rPr>
          <w:rFonts w:ascii="Times New Roman" w:hAnsi="Times New Roman" w:cs="Times New Roman"/>
          <w:sz w:val="18"/>
          <w:szCs w:val="24"/>
        </w:rPr>
        <w:t xml:space="preserve"> </w:t>
      </w:r>
      <w:r w:rsidRPr="0004486D">
        <w:rPr>
          <w:rFonts w:ascii="Times New Roman" w:hAnsi="Times New Roman" w:cs="Times New Roman"/>
          <w:sz w:val="18"/>
          <w:szCs w:val="24"/>
          <w:lang w:val="ru"/>
        </w:rPr>
        <w:t>файла</w:t>
      </w:r>
      <w:r w:rsidRPr="0004486D">
        <w:rPr>
          <w:rFonts w:ascii="Times New Roman" w:hAnsi="Times New Roman" w:cs="Times New Roman"/>
          <w:sz w:val="18"/>
          <w:szCs w:val="24"/>
        </w:rPr>
        <w:t xml:space="preserve">: 1 5 Procedure 5 Technical </w:t>
      </w:r>
      <w:r w:rsidRPr="0004486D">
        <w:rPr>
          <w:rFonts w:ascii="Times New Roman" w:hAnsi="Times New Roman" w:cs="Times New Roman"/>
          <w:sz w:val="18"/>
          <w:szCs w:val="24"/>
        </w:rPr>
        <w:t>Data v19.01.docx</w:t>
      </w:r>
    </w:p>
    <w:p w:rsidR="007200DA" w:rsidRPr="0004486D" w:rsidRDefault="007200DA" w:rsidP="00037615">
      <w:pPr>
        <w:spacing w:after="120"/>
        <w:jc w:val="both"/>
      </w:pPr>
    </w:p>
    <w:p w:rsidR="007200DA" w:rsidRPr="0004486D" w:rsidRDefault="007200DA" w:rsidP="00037615">
      <w:pPr>
        <w:spacing w:after="120"/>
        <w:jc w:val="both"/>
        <w:sectPr w:rsidR="007200DA" w:rsidRPr="0004486D" w:rsidSect="007200DA">
          <w:headerReference w:type="default" r:id="rId7"/>
          <w:footerReference w:type="default" r:id="rId8"/>
          <w:pgSz w:w="11909" w:h="16834" w:code="9"/>
          <w:pgMar w:top="1418" w:right="1418" w:bottom="1418" w:left="1418" w:header="709" w:footer="709" w:gutter="0"/>
          <w:cols w:space="720"/>
          <w:noEndnote/>
          <w:docGrid w:linePitch="360"/>
        </w:sectPr>
      </w:pPr>
    </w:p>
    <w:p w:rsidR="00D02F96" w:rsidRPr="0004486D" w:rsidRDefault="002D5A07" w:rsidP="00A912FD">
      <w:pPr>
        <w:pStyle w:val="110"/>
        <w:spacing w:before="0"/>
      </w:pPr>
      <w:bookmarkStart w:id="1" w:name="bookmark1"/>
      <w:r w:rsidRPr="0004486D">
        <w:rPr>
          <w:lang w:val="ru"/>
        </w:rPr>
        <w:lastRenderedPageBreak/>
        <w:t>1</w:t>
      </w:r>
      <w:r w:rsidRPr="0004486D">
        <w:rPr>
          <w:lang w:val="ru"/>
        </w:rPr>
        <w:tab/>
        <w:t>Введение</w:t>
      </w:r>
      <w:bookmarkEnd w:id="1"/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Технические сервисы используются для обеспечения правильной функциональности программных приложений для обмена данными.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Для минимизации объема передаваемых данных в указанных выше сообщениях зачастую передается только ссылка, т. е. идентификатор расположен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ия или идентификатор устройства. Информация, описывающая объект ссылки, должна передаваться в контексте создания или изменений с использованием специальных технических сервисов.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Кроме того, оборудование должно быть настроено на получение актуальных, локаль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но используемых списков кодов, чтобы иметь возможность реагировать на изменения.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Группа сервисов разработана с целью обеспечения соответствия следующим требованиям: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а.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UpdateDevice: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передать информацию об устройстве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UpdateLocation: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передать информацию о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месторасположении (или уточненном месторасположении)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 xml:space="preserve">GetLocalCodeList: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получить локальные списки кодов от локальных поставщиков услуг</w:t>
      </w:r>
    </w:p>
    <w:p w:rsidR="00D02F96" w:rsidRPr="0004486D" w:rsidRDefault="002D5A07" w:rsidP="00A912FD">
      <w:pPr>
        <w:pStyle w:val="110"/>
      </w:pPr>
      <w:bookmarkStart w:id="2" w:name="bookmark2"/>
      <w:r w:rsidRPr="0004486D">
        <w:rPr>
          <w:lang w:val="ru"/>
        </w:rPr>
        <w:t>2</w:t>
      </w:r>
      <w:r w:rsidRPr="0004486D">
        <w:rPr>
          <w:lang w:val="ru"/>
        </w:rPr>
        <w:tab/>
        <w:t>Определения и терминология</w:t>
      </w:r>
      <w:bookmarkEnd w:id="2"/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Таблица 1 содержит список определений терминов и аббревиатур, используемых в настоящем ру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ководстве.</w:t>
      </w:r>
    </w:p>
    <w:p w:rsidR="00D02F96" w:rsidRPr="0004486D" w:rsidRDefault="002D5A07" w:rsidP="00326225">
      <w:pPr>
        <w:pStyle w:val="1tab"/>
        <w:rPr>
          <w:lang w:val="ru-RU"/>
        </w:rPr>
      </w:pPr>
      <w:r w:rsidRPr="0004486D">
        <w:rPr>
          <w:lang w:val="ru"/>
        </w:rPr>
        <w:t>Таблица 1. Определения терминов и аббревиатур, используемых в настоящем руководстве.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4"/>
        <w:gridCol w:w="7627"/>
      </w:tblGrid>
      <w:tr w:rsidR="000C2F55" w:rsidRPr="0004486D" w:rsidTr="00A912FD"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BF89E"/>
            <w:vAlign w:val="center"/>
          </w:tcPr>
          <w:p w:rsidR="00D02F96" w:rsidRPr="0004486D" w:rsidRDefault="002D5A07" w:rsidP="00A912FD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86D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Термин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F89E"/>
            <w:vAlign w:val="center"/>
          </w:tcPr>
          <w:p w:rsidR="00D02F96" w:rsidRPr="0004486D" w:rsidRDefault="002D5A07" w:rsidP="00A912FD">
            <w:pPr>
              <w:pStyle w:val="a4"/>
              <w:keepNext/>
              <w:keepLines/>
              <w:shd w:val="clear" w:color="auto" w:fill="auto"/>
              <w:spacing w:before="20" w:after="2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86D">
              <w:rPr>
                <w:rFonts w:ascii="Times New Roman" w:eastAsia="Trebuchet MS" w:hAnsi="Times New Roman" w:cs="Times New Roman"/>
                <w:b/>
                <w:bCs/>
                <w:sz w:val="24"/>
                <w:szCs w:val="24"/>
                <w:lang w:val="ru"/>
              </w:rPr>
              <w:t>Определение</w:t>
            </w:r>
          </w:p>
        </w:tc>
      </w:tr>
      <w:tr w:rsidR="000C2F55" w:rsidRPr="0004486D" w:rsidTr="00A912FD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2F96" w:rsidRPr="0004486D" w:rsidRDefault="00D02F96" w:rsidP="00A912FD">
            <w:pPr>
              <w:keepNext/>
              <w:keepLines/>
              <w:spacing w:before="20" w:after="20"/>
              <w:ind w:left="57" w:right="57"/>
              <w:jc w:val="center"/>
            </w:pP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2F96" w:rsidRPr="0004486D" w:rsidRDefault="00D02F96" w:rsidP="00A912FD">
            <w:pPr>
              <w:keepNext/>
              <w:keepLines/>
              <w:spacing w:before="20" w:after="20"/>
              <w:ind w:left="57" w:right="57"/>
              <w:jc w:val="center"/>
            </w:pPr>
          </w:p>
        </w:tc>
      </w:tr>
    </w:tbl>
    <w:p w:rsidR="00D02F96" w:rsidRPr="0004486D" w:rsidRDefault="002D5A07" w:rsidP="00A912FD">
      <w:pPr>
        <w:pStyle w:val="110"/>
      </w:pPr>
      <w:bookmarkStart w:id="3" w:name="bookmark3"/>
      <w:r w:rsidRPr="0004486D">
        <w:rPr>
          <w:lang w:val="ru"/>
        </w:rPr>
        <w:t>3</w:t>
      </w:r>
      <w:r w:rsidRPr="0004486D">
        <w:rPr>
          <w:lang w:val="ru"/>
        </w:rPr>
        <w:tab/>
        <w:t>Область применения</w:t>
      </w:r>
      <w:bookmarkEnd w:id="3"/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На Рисунке 1 представлена наглядная схема основных элементов настоящего руководства. Числа на данном рисунке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соответствуют номерам разделов настоящего руководства.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1. Сфера действия руководства.</w:t>
      </w:r>
    </w:p>
    <w:p w:rsidR="00D02F96" w:rsidRPr="0004486D" w:rsidRDefault="002D5A07" w:rsidP="00FF1FF3">
      <w:pPr>
        <w:jc w:val="both"/>
      </w:pPr>
      <w:r w:rsidRPr="0004486D">
        <w:rPr>
          <w:noProof/>
          <w:lang w:bidi="ar-SA"/>
        </w:rPr>
        <w:drawing>
          <wp:inline distT="0" distB="0" distL="0" distR="0">
            <wp:extent cx="5410200" cy="15240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71597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04486D" w:rsidRDefault="002D5A07" w:rsidP="00A912FD">
      <w:pPr>
        <w:pStyle w:val="110"/>
      </w:pPr>
      <w:bookmarkStart w:id="4" w:name="bookmark4"/>
      <w:r w:rsidRPr="0004486D">
        <w:rPr>
          <w:lang w:val="ru"/>
        </w:rPr>
        <w:lastRenderedPageBreak/>
        <w:t>4</w:t>
      </w:r>
      <w:r w:rsidRPr="0004486D">
        <w:rPr>
          <w:lang w:val="ru"/>
        </w:rPr>
        <w:tab/>
        <w:t>Service GetLocalCodeList</w:t>
      </w:r>
      <w:bookmarkEnd w:id="4"/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 w:eastAsia="de-DE" w:bidi="de-DE"/>
        </w:rPr>
        <w:t>4.1</w:t>
      </w:r>
      <w:r w:rsidRPr="0004486D">
        <w:rPr>
          <w:lang w:val="ru" w:eastAsia="de-DE" w:bidi="de-DE"/>
        </w:rPr>
        <w:tab/>
        <w:t>Цель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Сервис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GetLocalCodeList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настроен на получение локальных списков кодов от локальных поставщиков услуг. Распределение ответственности: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Обязанность поставщика услуг: предоставить верный набор кодов, а также их описания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Обязанности производителя оборудования: получить локальны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е списки кодов и обеспечивать правильный маппинг внутренних списков кодов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Обязанность производителя оборудования: убедиться в том, что локальные списки кодов на эксплуатируемом оборудовании находятся в актуальном состоянии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/>
        </w:rPr>
        <w:t>4.2</w:t>
      </w:r>
      <w:r w:rsidRPr="0004486D">
        <w:rPr>
          <w:lang w:val="ru"/>
        </w:rPr>
        <w:tab/>
        <w:t>Описание запроса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GetLocalCodeListRequest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Используется для запроса списка местных кодов для всех списков кодов или указанного названия с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писка кодов от местного поставщика услуг.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2. GetLocalCodeListRequest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215255" cy="248729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87906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Тип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GetLocalCodeListRequest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GetLocalCodeListRequest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icar:GetLocalCodeListRequestType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GetLocalCodeListRequestType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Added in version 1.8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Добавлено в версии 1.8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icar:GetLocalCodeListRequestType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GetLocalCodeListRequestType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icar:MessageHeader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MessageHeader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icar:ADEExchangedDocumentType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ADEExchangedDocumentType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icar:StandardRequest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StandardRequest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StandardRequestType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icar:SpecificRequestGetLocalCodeList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SpecificRequestGetLocalCodeList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icar:SpecificRequestGetLocaICodeListType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SpecificRequestGetLocaICodeListType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icar:SpecificRequestGetLocalCodeListType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SpecificRequestGetLocalCodeL</w:t>
            </w:r>
            <w:r w:rsidRPr="0004486D">
              <w:rPr>
                <w:sz w:val="20"/>
                <w:szCs w:val="20"/>
                <w:lang w:val="ru"/>
              </w:rPr>
              <w:t>istType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icar:DataToBeCompressed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DataToBeCompressed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lastRenderedPageBreak/>
              <w:t>pattern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схема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udt:lndicatorType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lndicatorType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false true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неверно верно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icar:SpecificRequestDetail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SpecificRequestDetail</w:t>
            </w:r>
          </w:p>
        </w:tc>
      </w:tr>
    </w:tbl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3. SpecificRequestGetLocalCodeList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281930" cy="16700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6320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icar:SpecificRequestGetLocalCodeListType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SpecificRequestGetLocalCodeListType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icar:DataToBeCompressed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DataToBeCompressed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udt:lndicatorType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lndicatorType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false true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неверно верно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icar:SpecificRequestDetail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SpecificRequestDetail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icar:TicketRequest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TicketRequest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icar:TicketRequestType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TicketRequestType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icar:LocalCodeListRequest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LocalCodeListRequest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icar:LocaICodeListRequestType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LocaICodeListRequestType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lclc:LocalCodeListCodeType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lclc:LocalCodeListCodeType</w:t>
            </w:r>
          </w:p>
        </w:tc>
      </w:tr>
    </w:tbl>
    <w:p w:rsidR="00D02F96" w:rsidRPr="0004486D" w:rsidRDefault="002D5A07" w:rsidP="00A912FD">
      <w:pPr>
        <w:pStyle w:val="11"/>
        <w:shd w:val="clear" w:color="auto" w:fill="auto"/>
        <w:spacing w:after="12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04486D">
        <w:rPr>
          <w:rFonts w:ascii="Times New Roman" w:hAnsi="Times New Roman" w:cs="Times New Roman"/>
          <w:sz w:val="24"/>
          <w:szCs w:val="24"/>
        </w:rPr>
        <w:t>.</w:t>
      </w:r>
      <w:r w:rsidRPr="0004486D">
        <w:rPr>
          <w:rFonts w:ascii="Times New Roman" w:hAnsi="Times New Roman" w:cs="Times New Roman"/>
          <w:sz w:val="24"/>
          <w:szCs w:val="24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</w:rPr>
        <w:t>LocalDodeList: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Передает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код</w:t>
      </w:r>
      <w:r w:rsidRPr="0004486D">
        <w:rPr>
          <w:rFonts w:ascii="Times New Roman" w:hAnsi="Times New Roman" w:cs="Times New Roman"/>
          <w:sz w:val="24"/>
          <w:szCs w:val="24"/>
        </w:rPr>
        <w:t xml:space="preserve"> LocalCodeListCode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согласно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списку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кодов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="0004486D">
        <w:rPr>
          <w:rFonts w:ascii="Times New Roman" w:hAnsi="Times New Roman" w:cs="Times New Roman"/>
          <w:b/>
          <w:bCs/>
          <w:sz w:val="24"/>
          <w:szCs w:val="24"/>
        </w:rPr>
        <w:t>LocalCodeListCodeType</w:t>
      </w:r>
      <w:r w:rsidRPr="0004486D">
        <w:rPr>
          <w:rFonts w:ascii="Times New Roman" w:hAnsi="Times New Roman" w:cs="Times New Roman"/>
          <w:sz w:val="24"/>
          <w:szCs w:val="24"/>
        </w:rPr>
        <w:t xml:space="preserve">,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для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которых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запрошен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локальный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список</w:t>
      </w:r>
      <w:r w:rsidRPr="0004486D">
        <w:rPr>
          <w:rFonts w:ascii="Times New Roman" w:hAnsi="Times New Roman" w:cs="Times New Roman"/>
          <w:sz w:val="24"/>
          <w:szCs w:val="24"/>
        </w:rPr>
        <w:t xml:space="preserve">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кодов</w:t>
      </w:r>
      <w:r w:rsidRPr="0004486D">
        <w:rPr>
          <w:rFonts w:ascii="Times New Roman" w:hAnsi="Times New Roman" w:cs="Times New Roman"/>
          <w:sz w:val="24"/>
          <w:szCs w:val="24"/>
        </w:rPr>
        <w:t xml:space="preserve">.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При его отсутствии в ответ будет выслано содержание всех локальных списков кодов.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/>
        </w:rPr>
        <w:t>4.3</w:t>
      </w:r>
      <w:r w:rsidRPr="0004486D">
        <w:rPr>
          <w:lang w:val="ru"/>
        </w:rPr>
        <w:tab/>
        <w:t>Описание ответа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GetLocalCodeListResponse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результатов (см. Общие спецификации / Специ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фикации запросов).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Предоставляет содержание одного или всех локальных списков кодов в зависимости от параметра запроса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LocalCodeList.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lastRenderedPageBreak/>
        <w:t>Рисунок 4. GetLocalCodeListResponse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123815" cy="342582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23819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04486D" w:rsidRDefault="002D5A07" w:rsidP="00037615">
      <w:pPr>
        <w:pStyle w:val="a9"/>
        <w:shd w:val="clear" w:color="auto" w:fill="auto"/>
        <w:spacing w:after="12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Компонент </w:t>
      </w:r>
      <w:r w:rsidRP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LocalCodeListMessage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передает список </w:t>
      </w:r>
      <w:r w:rsid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LocalCodeLists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, каждый из которых 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представляет собой содержание отдельного локального списка кодов.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5 LocalCodeList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236210" cy="312737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88176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icar:LocalCodeListMessageType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LocalCodeListMessageType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icar:LocalCodeListCode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LocalCodeListCode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IcIc:LocalCodeListCodeType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IcIc:LocalCodeListCodeType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icar:LocalCodeListDataSet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LocalCodeListDataSet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lastRenderedPageBreak/>
              <w:t>icar:LocalCodeListDataSetType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LocalCodeListDataSetType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icar:VersionLocalList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VersionLocalList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icar:LocalCodeListDataSetType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LocalCodeListDataSetType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icar:LocalCode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LocalCode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CodeType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icar:ShortDescription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ShortDescription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derivedBy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Разработано: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min/maxLen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min/maxLen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restriction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ограничение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icar:FullDescription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FullDescription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icar:Comment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Comment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</w:tbl>
    <w:p w:rsidR="00D02F96" w:rsidRPr="0004486D" w:rsidRDefault="002D5A07" w:rsidP="00F21769">
      <w:pPr>
        <w:pStyle w:val="a9"/>
        <w:shd w:val="clear" w:color="auto" w:fill="auto"/>
        <w:spacing w:after="120"/>
        <w:ind w:left="709" w:hanging="284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а.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LocalCodeListCode: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Идентификатор локального списка кодов в соответствии со списком кодов ICAR </w:t>
      </w:r>
      <w:r w:rsidRP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 xml:space="preserve">LocalCodeListCodeType 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(см. раздел «Списки кодов»)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VersionLocalList: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Идентификатор версии предоставленного локального списка кодов с целью установления изменени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й и обеспечения совместимости</w:t>
      </w:r>
    </w:p>
    <w:p w:rsidR="00037615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LocalCodeListDataSet: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список информации о кодах в списке кодов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>-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 w:eastAsia="de-DE" w:bidi="de-DE"/>
        </w:rPr>
        <w:tab/>
        <w:t>LocalCode: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уникальный код записи списка кодов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-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ab/>
        <w:t>ShortDescription: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Сокращение описания кода, (например, для отображения в виде маленького значка)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-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FullDescription: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Полное описание кода (например, для отображения большего количества компонентов)</w:t>
      </w:r>
    </w:p>
    <w:p w:rsidR="00037615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-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ab/>
        <w:t>Description: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Описание кода (например, для улучшения его понимания разработчиками)</w:t>
      </w:r>
    </w:p>
    <w:p w:rsidR="00D02F96" w:rsidRPr="0004486D" w:rsidRDefault="002D5A07" w:rsidP="00A912FD">
      <w:pPr>
        <w:pStyle w:val="110"/>
      </w:pPr>
      <w:bookmarkStart w:id="5" w:name="bookmark5"/>
      <w:r w:rsidRPr="0004486D">
        <w:rPr>
          <w:lang w:val="ru"/>
        </w:rPr>
        <w:t>5</w:t>
      </w:r>
      <w:r w:rsidRPr="0004486D">
        <w:rPr>
          <w:lang w:val="ru"/>
        </w:rPr>
        <w:tab/>
        <w:t>Сервис UpdateDevice</w:t>
      </w:r>
      <w:bookmarkEnd w:id="5"/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 w:eastAsia="de-DE" w:bidi="de-DE"/>
        </w:rPr>
        <w:t>5.1</w:t>
      </w:r>
      <w:r w:rsidRPr="0004486D">
        <w:rPr>
          <w:lang w:val="ru" w:eastAsia="de-DE" w:bidi="de-DE"/>
        </w:rPr>
        <w:tab/>
        <w:t>Цель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Сервис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UpdateDevice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предназначен для передачи в систему управления фермой дополнительных сведений, касающихся доения животных или функционирования анализирующего устройства, используемого в вышеописанных сервисах. Эта информация может оказаться полезной для правильной интерп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ретации данных, полученных на данном устройстве. Обновления должны предоставляться при каждом обращении к устройству или изменении актуальной информации об устройстве, к которому идет обращение.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/>
        </w:rPr>
        <w:t>5.2</w:t>
      </w:r>
      <w:r w:rsidRPr="0004486D">
        <w:rPr>
          <w:lang w:val="ru"/>
        </w:rPr>
        <w:tab/>
        <w:t>Описание запроса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GetLocalCodeListRequest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хему ниже) соответствует генеральным спецификациям в отношении запросов (см. Общие спецификации / Спецификации запросов).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lastRenderedPageBreak/>
        <w:t>Рисунок 6. UpdateDeviceRequest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4904105" cy="401129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2800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15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DeviceListMessage: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Список компонентов типа </w:t>
      </w:r>
      <w:r w:rsid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DeviceType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, описывающий устройства, на которые ссылается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идентификационный номер устройства в сообщениях, описанных выше.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7. DeviceListMessage</w:t>
      </w:r>
    </w:p>
    <w:p w:rsidR="00D02F96" w:rsidRPr="0004486D" w:rsidRDefault="002D5A07" w:rsidP="0042023C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068570" cy="293814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44025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Тип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icar:DeviceListMessageType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DeviceListMessageType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icar:DeviceType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lastRenderedPageBreak/>
              <w:t>icar:DeviceListMessage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DeviceListMessage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icar:DeviceListMessageType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DeviceListMessageType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icar:Device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icar:DeviceType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DeviceType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icar:ldentifier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ldentifier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icar:Location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Location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icar:Manufacturer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Manufacturer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mc:ManufacturerCodeType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mc: ManufacturerCodeType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icar:SoftwareVersion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SoftwareVersion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icar:HardwareVersion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HardwareVersion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udt:TextType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TextType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icar:LocalAdditionalData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LocalAdditionalData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icar:LocalAdditionaIDataType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LocalAdditionaIDataType</w:t>
            </w:r>
          </w:p>
        </w:tc>
      </w:tr>
    </w:tbl>
    <w:p w:rsidR="00D02F96" w:rsidRPr="0004486D" w:rsidRDefault="002D5A07" w:rsidP="00F21769">
      <w:pPr>
        <w:pStyle w:val="a9"/>
        <w:shd w:val="clear" w:color="auto" w:fill="auto"/>
        <w:spacing w:after="120"/>
        <w:ind w:left="709" w:hanging="284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а.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Устройство (Device):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передает идентификатор и характеристики устройства, используемого для получения набора заданных результатов</w:t>
      </w:r>
    </w:p>
    <w:p w:rsidR="00D02F96" w:rsidRPr="0004486D" w:rsidRDefault="002D5A07" w:rsidP="00F21769">
      <w:pPr>
        <w:pStyle w:val="11"/>
        <w:shd w:val="clear" w:color="auto" w:fill="auto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Идентификатор (Identifier):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уникальный идентификатор устройства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Предложения в соответствии с передовой практикой создания уникальных идентификаторов устройств.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Устройство можно идентифицировать при помощи уникального MAC-адресом сетевого интерфейса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993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Если два и более устройства ис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пользуют один сетевой интерфейс, к MAC-адресу необходимо добавить уникальный локальный постфикс.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Расположение (Location):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текущее расположение устройства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Изготовитель (Manufacturer):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изготовитель устройства согласно списку кодов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ManufacturerCode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Версия ПО (SoftwareVersion):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текущая версия программного обеспечения устройства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е.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Версия оборудования (HardwareVersion):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текущая версия оборудования устройства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ж.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Локальные дополнительные данные (LocalAdditionalData):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Список определенных локально пар кодо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в/значений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/>
        </w:rPr>
        <w:t>5.3</w:t>
      </w:r>
      <w:r w:rsidRPr="0004486D">
        <w:rPr>
          <w:lang w:val="ru"/>
        </w:rPr>
        <w:tab/>
        <w:t>Описание ответа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UpdateDeviceResponse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</w:t>
      </w:r>
    </w:p>
    <w:p w:rsidR="00037615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Оно используется для получения статуса обработки информации об 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устройстве поставщиком услуг.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lastRenderedPageBreak/>
        <w:t>Рисунок 8. UpdateDeviceResponse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013960" cy="209423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94587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04486D" w:rsidP="000D2B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icar:Up</w:t>
            </w:r>
            <w:r w:rsidR="002D5A07" w:rsidRPr="0004486D">
              <w:rPr>
                <w:sz w:val="20"/>
                <w:szCs w:val="20"/>
              </w:rPr>
              <w:t>date Device Response Type</w:t>
            </w:r>
          </w:p>
        </w:tc>
        <w:tc>
          <w:tcPr>
            <w:tcW w:w="4532" w:type="dxa"/>
          </w:tcPr>
          <w:p w:rsidR="0042023C" w:rsidRPr="0004486D" w:rsidRDefault="0004486D" w:rsidP="000D2B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icar: Up</w:t>
            </w:r>
            <w:r w:rsidR="002D5A07" w:rsidRPr="0004486D">
              <w:rPr>
                <w:sz w:val="20"/>
                <w:szCs w:val="20"/>
              </w:rPr>
              <w:t>date Device Response 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:Message Header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Message Header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icar:ADEExchangedDocumentType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ADEExchangedDocumentType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 Res</w:t>
            </w:r>
            <w:r w:rsidRPr="0004486D">
              <w:rPr>
                <w:sz w:val="20"/>
                <w:szCs w:val="20"/>
              </w:rPr>
              <w:t>ponse 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 Response 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:RequestProcessingStatus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RequestProcessingStatus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rpsc:RequestProcessingStatusCodeType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rpsc: RequestProcessingStatusCodeType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Update Device 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Ответ об обновлении устройства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 xml:space="preserve">icar: </w:t>
            </w:r>
            <w:r w:rsidRPr="0004486D">
              <w:rPr>
                <w:sz w:val="20"/>
                <w:szCs w:val="20"/>
              </w:rPr>
              <w:t>UpdateDeviceResponseType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UpdateDeviceResponseType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StandardResponse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StandardResponseType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:RequestlD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RequestlD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:RequestProcessingError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RequestProcessingError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icar:ErrorType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ErrorType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SpecificResponse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SpecificResponseType</w:t>
            </w:r>
          </w:p>
        </w:tc>
      </w:tr>
    </w:tbl>
    <w:p w:rsidR="00D02F96" w:rsidRPr="0004486D" w:rsidRDefault="002D5A07" w:rsidP="00A912FD">
      <w:pPr>
        <w:pStyle w:val="110"/>
      </w:pPr>
      <w:bookmarkStart w:id="6" w:name="bookmark6"/>
      <w:r w:rsidRPr="0004486D">
        <w:rPr>
          <w:lang w:val="ru"/>
        </w:rPr>
        <w:t>6</w:t>
      </w:r>
      <w:r w:rsidRPr="0004486D">
        <w:rPr>
          <w:lang w:val="ru"/>
        </w:rPr>
        <w:tab/>
        <w:t>Сервис UpdateLivestockLocation</w:t>
      </w:r>
      <w:bookmarkEnd w:id="6"/>
    </w:p>
    <w:p w:rsidR="00D02F96" w:rsidRPr="0004486D" w:rsidRDefault="002D5A07" w:rsidP="00A912FD">
      <w:pPr>
        <w:pStyle w:val="12"/>
      </w:pPr>
      <w:r w:rsidRPr="0004486D">
        <w:rPr>
          <w:lang w:val="ru"/>
        </w:rPr>
        <w:t>6.1</w:t>
      </w:r>
      <w:r w:rsidRPr="0004486D">
        <w:rPr>
          <w:lang w:val="ru"/>
        </w:rPr>
        <w:tab/>
        <w:t>Цель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Сервис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UpdateLivestockLocation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предназначен для информирования системы администрации фермы о месторасположении животных, на которое ссылается идентификационный номер устройства в сервисах, описанных выше. Обновления должны поставляться как только идет обращение к месторасположениям или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изменяется актуальная информация о месторасположениях, к которым идет обращение.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Месторасположение животных — это идентифицированное место, в котором система может локализовать животных.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Невозможно создать концепцию, которая могла бы применяться повсемест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но. Существуют различные типы местонахождения животных: ферма, хлев, загон, помещение и т. д. Кроме того, для конкретного типа месторасположения (например, фермы) могут существовать различные идентификаторы: предоставленные организацией, ведущей учет надое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в, предоставленные правительством и т. д. В большинстве случаев идентификатор загона в ЕС используется в соответствии с определением постановления ЕС об отслеживании животных. Тип месторасположения животных и его идентификатор зависят от коммерческого конт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екста. Таким образом, до начала обмена данными отправитель и получатель должны договориться о следующем: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lastRenderedPageBreak/>
        <w:t>а.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Тип месторасположения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  <w:t>Тип идентификатора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/>
        </w:rPr>
        <w:t>6.2</w:t>
      </w:r>
      <w:r w:rsidRPr="0004486D">
        <w:rPr>
          <w:lang w:val="ru"/>
        </w:rPr>
        <w:tab/>
        <w:t>Описание запроса</w:t>
      </w:r>
    </w:p>
    <w:p w:rsidR="00037615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UpdateLivestockLocationRequest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t>Рисунок 9. UpdateLivestockLocationRequest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370830" cy="36576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29201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LivestockLocationListMessage: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Список компонентов типа </w:t>
      </w:r>
      <w:r w:rsid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LivestockLocationType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, описы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вающий месторасположения, на которые ссылается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идентификационный номер месторасположения (Location id)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, в сообщениях, описанных выше.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lastRenderedPageBreak/>
        <w:t>Рисунок 10. LivestockLocationListMessage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367655" cy="237109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05273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6" w:rsidRPr="0004486D" w:rsidRDefault="002D5A07" w:rsidP="00F21769">
      <w:pPr>
        <w:pStyle w:val="a9"/>
        <w:shd w:val="clear" w:color="auto" w:fill="auto"/>
        <w:spacing w:after="120"/>
        <w:ind w:left="709" w:hanging="284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а.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ru"/>
        </w:rPr>
        <w:t>Идентификатор (Identifier):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 xml:space="preserve"> Идентификатор месторасположения животных в соотв</w:t>
      </w:r>
      <w:r w:rsidRPr="0004486D">
        <w:rPr>
          <w:rFonts w:ascii="Times New Roman" w:hAnsi="Times New Roman" w:cs="Times New Roman"/>
          <w:i w:val="0"/>
          <w:iCs w:val="0"/>
          <w:sz w:val="24"/>
          <w:szCs w:val="24"/>
          <w:lang w:val="ru"/>
        </w:rPr>
        <w:t>етствии с определенной локально схемой создания идентификационных номеров месторасположения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б.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Тип идентификатора (IdentifierType):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Тип идентификатора месторасположения согласно списку кодов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LivestockLocationIdentifierCode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и разрешенных локально схем идентификаторов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в.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Название (Name):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Название месторасположения</w:t>
      </w:r>
    </w:p>
    <w:p w:rsidR="00D02F96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Страна (Country):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Страна, к которой относится месторасположение согласно списку кодов ISOTwoletterCountryCode</w:t>
      </w:r>
    </w:p>
    <w:p w:rsidR="00037615" w:rsidRPr="0004486D" w:rsidRDefault="002D5A07" w:rsidP="00F21769">
      <w:pPr>
        <w:pStyle w:val="11"/>
        <w:shd w:val="clear" w:color="auto" w:fill="auto"/>
        <w:spacing w:after="120"/>
        <w:ind w:left="709" w:hanging="284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д.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ab/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Локальные дополнительные данные (LocalAdditional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Data):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Список определенных локально пар кодов/значений</w:t>
      </w:r>
    </w:p>
    <w:p w:rsidR="00D02F96" w:rsidRPr="0004486D" w:rsidRDefault="002D5A07" w:rsidP="00A912FD">
      <w:pPr>
        <w:pStyle w:val="12"/>
        <w:rPr>
          <w:lang w:val="ru-RU"/>
        </w:rPr>
      </w:pPr>
      <w:r w:rsidRPr="0004486D">
        <w:rPr>
          <w:lang w:val="ru" w:eastAsia="de-DE" w:bidi="de-DE"/>
        </w:rPr>
        <w:t>6.3</w:t>
      </w:r>
      <w:r w:rsidRPr="0004486D">
        <w:rPr>
          <w:lang w:val="ru" w:eastAsia="de-DE" w:bidi="de-DE"/>
        </w:rPr>
        <w:tab/>
        <w:t>Описание ответа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Сообщение </w:t>
      </w:r>
      <w:r w:rsidRPr="0004486D">
        <w:rPr>
          <w:rFonts w:ascii="Times New Roman" w:hAnsi="Times New Roman" w:cs="Times New Roman"/>
          <w:b/>
          <w:bCs/>
          <w:sz w:val="24"/>
          <w:szCs w:val="24"/>
          <w:lang w:val="ru"/>
        </w:rPr>
        <w:t>UpdateLivestockLocationResponse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 xml:space="preserve"> (см. схему ниже) соответствует генеральным спецификациям в отношении запросов (см. Общие спецификации / Спецификации запросов)</w:t>
      </w:r>
    </w:p>
    <w:p w:rsidR="00D02F96" w:rsidRPr="0004486D" w:rsidRDefault="002D5A07" w:rsidP="00037615">
      <w:pPr>
        <w:pStyle w:val="11"/>
        <w:shd w:val="clear" w:color="auto" w:fill="auto"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486D">
        <w:rPr>
          <w:rFonts w:ascii="Times New Roman" w:hAnsi="Times New Roman" w:cs="Times New Roman"/>
          <w:sz w:val="24"/>
          <w:szCs w:val="24"/>
          <w:lang w:val="ru"/>
        </w:rPr>
        <w:t>Оно использу</w:t>
      </w:r>
      <w:r w:rsidRPr="0004486D">
        <w:rPr>
          <w:rFonts w:ascii="Times New Roman" w:hAnsi="Times New Roman" w:cs="Times New Roman"/>
          <w:sz w:val="24"/>
          <w:szCs w:val="24"/>
          <w:lang w:val="ru"/>
        </w:rPr>
        <w:t>ется для получения статуса обработки информации о месторасположении поставщиком услуг.</w:t>
      </w:r>
    </w:p>
    <w:p w:rsidR="00D02F96" w:rsidRPr="0004486D" w:rsidRDefault="002D5A07" w:rsidP="00326225">
      <w:pPr>
        <w:pStyle w:val="1fig"/>
      </w:pPr>
      <w:r w:rsidRPr="0004486D">
        <w:rPr>
          <w:lang w:val="ru"/>
        </w:rPr>
        <w:lastRenderedPageBreak/>
        <w:t>Рисунок 11. UpdateLivestockLocationResponse</w:t>
      </w:r>
    </w:p>
    <w:p w:rsidR="00D02F96" w:rsidRPr="0004486D" w:rsidRDefault="002D5A07" w:rsidP="00A912FD">
      <w:pPr>
        <w:jc w:val="center"/>
      </w:pPr>
      <w:r w:rsidRPr="0004486D">
        <w:rPr>
          <w:noProof/>
          <w:lang w:bidi="ar-SA"/>
        </w:rPr>
        <w:drawing>
          <wp:inline distT="0" distB="0" distL="0" distR="0">
            <wp:extent cx="5257800" cy="207899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5498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9063" w:type="dxa"/>
        <w:tblLook w:val="04A0" w:firstRow="1" w:lastRow="0" w:firstColumn="1" w:lastColumn="0" w:noHBand="0" w:noVBand="1"/>
      </w:tblPr>
      <w:tblGrid>
        <w:gridCol w:w="4531"/>
        <w:gridCol w:w="4532"/>
      </w:tblGrid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:Update Livestock Location Response 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 Update Livestock Location Response 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:Message Header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Message Header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 :Standard Response 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 Response 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icar:ADEExchangedDocumentType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ADEExchangedDocumentType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icar:RequestProcessingStatus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RequestProcessingStatus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rpsc:RequestProcessingStatusCodeType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rpsc: RequestProcessin</w:t>
            </w:r>
            <w:r w:rsidRPr="0004486D">
              <w:rPr>
                <w:sz w:val="20"/>
                <w:szCs w:val="20"/>
                <w:lang w:val="ru"/>
              </w:rPr>
              <w:t>gStatusCodeType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 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 Response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icar:StandardResponseType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StandardResponseType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04486D" w:rsidP="000D2B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 Live</w:t>
            </w:r>
            <w:bookmarkStart w:id="7" w:name="_GoBack"/>
            <w:bookmarkEnd w:id="7"/>
            <w:r w:rsidR="002D5A07" w:rsidRPr="0004486D">
              <w:rPr>
                <w:sz w:val="20"/>
                <w:szCs w:val="20"/>
              </w:rPr>
              <w:t>stock Location 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  <w:lang w:val="ru-RU"/>
              </w:rPr>
            </w:pPr>
            <w:r w:rsidRPr="0004486D">
              <w:rPr>
                <w:sz w:val="20"/>
                <w:szCs w:val="20"/>
                <w:lang w:val="ru"/>
              </w:rPr>
              <w:t>Обновить данные о месторасположении животных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 UpdateLivestockLocationResponseType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 xml:space="preserve">icar: </w:t>
            </w:r>
            <w:r w:rsidRPr="0004486D">
              <w:rPr>
                <w:sz w:val="20"/>
                <w:szCs w:val="20"/>
                <w:lang w:val="ru"/>
              </w:rPr>
              <w:t>UpdateLivestockLocationResponseType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icar:SpecificResponse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SpecificResponse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icar:SpecificResponseType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SpecificResponseType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icar:RequestlD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RequestlD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udt:IDType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udt: IDType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icar:RequestProcessingEror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RequestProcessingEror</w:t>
            </w:r>
          </w:p>
        </w:tc>
      </w:tr>
      <w:tr w:rsidR="000C2F55" w:rsidRPr="0004486D" w:rsidTr="000D2BA7">
        <w:tc>
          <w:tcPr>
            <w:tcW w:w="4531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</w:rPr>
              <w:t>icar:Er</w:t>
            </w:r>
            <w:r w:rsidRPr="0004486D">
              <w:rPr>
                <w:sz w:val="20"/>
                <w:szCs w:val="20"/>
              </w:rPr>
              <w:t>rorType</w:t>
            </w:r>
          </w:p>
        </w:tc>
        <w:tc>
          <w:tcPr>
            <w:tcW w:w="4532" w:type="dxa"/>
          </w:tcPr>
          <w:p w:rsidR="0042023C" w:rsidRPr="0004486D" w:rsidRDefault="002D5A07" w:rsidP="000D2BA7">
            <w:pPr>
              <w:rPr>
                <w:sz w:val="20"/>
                <w:szCs w:val="20"/>
              </w:rPr>
            </w:pPr>
            <w:r w:rsidRPr="0004486D">
              <w:rPr>
                <w:sz w:val="20"/>
                <w:szCs w:val="20"/>
                <w:lang w:val="ru"/>
              </w:rPr>
              <w:t>icar: ErrorType</w:t>
            </w:r>
          </w:p>
        </w:tc>
      </w:tr>
    </w:tbl>
    <w:p w:rsidR="0042023C" w:rsidRPr="0004486D" w:rsidRDefault="0042023C" w:rsidP="0042023C">
      <w:pPr>
        <w:jc w:val="center"/>
      </w:pPr>
    </w:p>
    <w:sectPr w:rsidR="0042023C" w:rsidRPr="0004486D" w:rsidSect="00A912FD">
      <w:headerReference w:type="default" r:id="rId20"/>
      <w:footerReference w:type="default" r:id="rId21"/>
      <w:pgSz w:w="11909" w:h="16834" w:code="9"/>
      <w:pgMar w:top="1418" w:right="1418" w:bottom="1418" w:left="1418" w:header="567" w:footer="567" w:gutter="0"/>
      <w:pgNumType w:start="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A07" w:rsidRDefault="002D5A07">
      <w:r>
        <w:separator/>
      </w:r>
    </w:p>
  </w:endnote>
  <w:endnote w:type="continuationSeparator" w:id="0">
    <w:p w:rsidR="002D5A07" w:rsidRDefault="002D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0DA" w:rsidRDefault="007200DA">
    <w:pPr>
      <w:pStyle w:val="ad"/>
    </w:pPr>
  </w:p>
  <w:tbl>
    <w:tblPr>
      <w:tblOverlap w:val="never"/>
      <w:tblW w:w="9096" w:type="dxa"/>
      <w:tblBorders>
        <w:bottom w:val="single" w:sz="12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96"/>
    </w:tblGrid>
    <w:tr w:rsidR="000C2F55" w:rsidTr="004C6B40">
      <w:tc>
        <w:tcPr>
          <w:tcW w:w="9096" w:type="dxa"/>
          <w:shd w:val="clear" w:color="auto" w:fill="FFFFFF"/>
        </w:tcPr>
        <w:p w:rsidR="007200DA" w:rsidRPr="00FF1FF3" w:rsidRDefault="002D5A07" w:rsidP="00A912FD">
          <w:pPr>
            <w:pStyle w:val="a4"/>
            <w:keepNext/>
            <w:keepLines/>
            <w:shd w:val="clear" w:color="auto" w:fill="auto"/>
            <w:spacing w:before="20" w:after="12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F1FF3">
            <w:rPr>
              <w:rFonts w:ascii="Times New Roman" w:eastAsia="Arial" w:hAnsi="Times New Roman" w:cs="Times New Roman"/>
              <w:b/>
              <w:bCs/>
              <w:color w:val="EB6537"/>
              <w:sz w:val="24"/>
              <w:szCs w:val="24"/>
              <w:lang w:val="ru"/>
            </w:rPr>
            <w:t>Сеть. Руководство. Сертификация.</w:t>
          </w:r>
        </w:p>
      </w:tc>
    </w:tr>
  </w:tbl>
  <w:p w:rsidR="007200DA" w:rsidRPr="007200DA" w:rsidRDefault="007200DA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2FD" w:rsidRDefault="00A912FD">
    <w:pPr>
      <w:pStyle w:val="ad"/>
    </w:pPr>
  </w:p>
  <w:tbl>
    <w:tblPr>
      <w:tblOverlap w:val="never"/>
      <w:tblW w:w="0" w:type="auto"/>
      <w:tblBorders>
        <w:top w:val="single" w:sz="4" w:space="0" w:color="EB6537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18"/>
      <w:gridCol w:w="8088"/>
    </w:tblGrid>
    <w:tr w:rsidR="000C2F55" w:rsidTr="0013545F">
      <w:tc>
        <w:tcPr>
          <w:tcW w:w="1118" w:type="dxa"/>
          <w:shd w:val="clear" w:color="auto" w:fill="FFFFFF"/>
        </w:tcPr>
        <w:p w:rsidR="00A912FD" w:rsidRPr="00A912FD" w:rsidRDefault="002D5A07" w:rsidP="00A912FD">
          <w:pPr>
            <w:keepNext/>
            <w:keepLines/>
            <w:jc w:val="center"/>
            <w:rPr>
              <w:sz w:val="20"/>
            </w:rPr>
          </w:pPr>
          <w:r w:rsidRPr="00A912FD">
            <w:rPr>
              <w:sz w:val="20"/>
              <w:lang w:val="ru"/>
            </w:rPr>
            <w:t>логотип: /</w:t>
          </w:r>
          <w:r w:rsidRPr="00A912FD">
            <w:rPr>
              <w:b/>
              <w:sz w:val="20"/>
              <w:lang w:val="ru"/>
            </w:rPr>
            <w:t>ICAR</w:t>
          </w:r>
          <w:r w:rsidRPr="00A912FD">
            <w:rPr>
              <w:sz w:val="20"/>
              <w:lang w:val="ru"/>
            </w:rPr>
            <w:t>/</w:t>
          </w:r>
        </w:p>
      </w:tc>
      <w:tc>
        <w:tcPr>
          <w:tcW w:w="8088" w:type="dxa"/>
          <w:shd w:val="clear" w:color="auto" w:fill="FFFFFF"/>
        </w:tcPr>
        <w:p w:rsidR="00A912FD" w:rsidRPr="00A912FD" w:rsidRDefault="002D5A07" w:rsidP="00A912FD">
          <w:pPr>
            <w:pStyle w:val="a4"/>
            <w:keepNext/>
            <w:keepLines/>
            <w:shd w:val="clear" w:color="auto" w:fill="auto"/>
            <w:spacing w:before="120"/>
            <w:jc w:val="right"/>
            <w:rPr>
              <w:rFonts w:ascii="Times New Roman" w:hAnsi="Times New Roman" w:cs="Times New Roman"/>
              <w:sz w:val="20"/>
              <w:szCs w:val="24"/>
            </w:rPr>
          </w:pPr>
          <w:r w:rsidRPr="00A912FD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Технические данные — Страница</w: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PAGE  \* Arabic  \* MERGEFORMAT</w:instrTex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04486D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14</w: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  <w:r w:rsidRPr="00A912FD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 xml:space="preserve"> из </w: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begin"/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  <w:lang w:val="ru"/>
            </w:rPr>
            <w:instrText>NUMPAGES  \* Arabic  \* MERGEFORMAT</w:instrTex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separate"/>
          </w:r>
          <w:r w:rsidR="0004486D">
            <w:rPr>
              <w:rFonts w:ascii="Times New Roman" w:eastAsia="Century Gothic" w:hAnsi="Times New Roman" w:cs="Times New Roman"/>
              <w:bCs/>
              <w:noProof/>
              <w:color w:val="1A85C0"/>
              <w:sz w:val="20"/>
              <w:szCs w:val="24"/>
              <w:lang w:val="ru"/>
            </w:rPr>
            <w:t>12</w:t>
          </w:r>
          <w:r w:rsidR="000E4F79" w:rsidRPr="001F5950">
            <w:rPr>
              <w:rFonts w:ascii="Times New Roman" w:eastAsia="Century Gothic" w:hAnsi="Times New Roman" w:cs="Times New Roman"/>
              <w:bCs/>
              <w:color w:val="1A85C0"/>
              <w:sz w:val="20"/>
              <w:szCs w:val="24"/>
            </w:rPr>
            <w:fldChar w:fldCharType="end"/>
          </w:r>
        </w:p>
      </w:tc>
    </w:tr>
  </w:tbl>
  <w:p w:rsidR="00A912FD" w:rsidRPr="007200DA" w:rsidRDefault="00A912FD">
    <w:pPr>
      <w:pStyle w:val="ad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A07" w:rsidRDefault="002D5A07">
      <w:r>
        <w:separator/>
      </w:r>
    </w:p>
  </w:footnote>
  <w:footnote w:type="continuationSeparator" w:id="0">
    <w:p w:rsidR="002D5A07" w:rsidRDefault="002D5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9456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560"/>
      <w:gridCol w:w="7896"/>
    </w:tblGrid>
    <w:tr w:rsidR="000C2F55" w:rsidRPr="0004486D" w:rsidTr="007200DA">
      <w:tc>
        <w:tcPr>
          <w:tcW w:w="1560" w:type="dxa"/>
          <w:shd w:val="clear" w:color="auto" w:fill="FFFFFF"/>
        </w:tcPr>
        <w:p w:rsidR="007200DA" w:rsidRPr="007200DA" w:rsidRDefault="002D5A07" w:rsidP="007200DA">
          <w:pPr>
            <w:keepNext/>
            <w:keepLines/>
            <w:spacing w:before="20" w:after="20"/>
          </w:pPr>
          <w:r>
            <w:rPr>
              <w:lang w:val="ru"/>
            </w:rPr>
            <w:t>логотип: /</w:t>
          </w:r>
          <w:r w:rsidRPr="007200DA">
            <w:rPr>
              <w:b/>
              <w:lang w:val="ru"/>
            </w:rPr>
            <w:t>ICAR</w:t>
          </w:r>
          <w:r>
            <w:rPr>
              <w:lang w:val="ru"/>
            </w:rPr>
            <w:t>/</w:t>
          </w:r>
        </w:p>
      </w:tc>
      <w:tc>
        <w:tcPr>
          <w:tcW w:w="7896" w:type="dxa"/>
          <w:shd w:val="clear" w:color="auto" w:fill="FFFFFF"/>
        </w:tcPr>
        <w:p w:rsidR="007200DA" w:rsidRPr="0004486D" w:rsidRDefault="002D5A07" w:rsidP="007200DA">
          <w:pPr>
            <w:pStyle w:val="a4"/>
            <w:keepNext/>
            <w:keepLines/>
            <w:shd w:val="clear" w:color="auto" w:fill="auto"/>
            <w:spacing w:before="20" w:after="20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ГЛОБАЛЬНЫЙ СТАНДАРТ</w:t>
          </w: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br/>
            <w:t xml:space="preserve"> В ОТНОШЕНИИ ДАННЫХ О СЕЛЬСКОХОЗЯЙСТВЕННЫХ ЖИВОТНЫХ</w:t>
          </w:r>
        </w:p>
      </w:tc>
    </w:tr>
  </w:tbl>
  <w:p w:rsidR="007200DA" w:rsidRPr="0004486D" w:rsidRDefault="007200DA">
    <w:pPr>
      <w:pStyle w:val="ab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5000" w:type="pct"/>
      <w:tblBorders>
        <w:bottom w:val="single" w:sz="4" w:space="0" w:color="EB6537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073"/>
    </w:tblGrid>
    <w:tr w:rsidR="000C2F55" w:rsidRPr="0004486D" w:rsidTr="004C6B40">
      <w:tc>
        <w:tcPr>
          <w:tcW w:w="5000" w:type="pct"/>
          <w:shd w:val="clear" w:color="auto" w:fill="FFFFFF"/>
        </w:tcPr>
        <w:p w:rsidR="007200DA" w:rsidRPr="0004486D" w:rsidRDefault="002D5A07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Arial" w:hAnsi="Times New Roman" w:cs="Times New Roman"/>
              <w:b/>
              <w:bCs/>
              <w:color w:val="28374F"/>
              <w:sz w:val="24"/>
              <w:szCs w:val="24"/>
              <w:lang w:val="ru"/>
            </w:rPr>
            <w:t>Процедура 5</w:t>
          </w:r>
        </w:p>
        <w:p w:rsidR="007200DA" w:rsidRPr="0004486D" w:rsidRDefault="002D5A07" w:rsidP="007200DA">
          <w:pPr>
            <w:pStyle w:val="a4"/>
            <w:keepNext/>
            <w:keepLines/>
            <w:shd w:val="clear" w:color="auto" w:fill="auto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FF1FF3">
            <w:rPr>
              <w:rFonts w:ascii="Times New Roman" w:eastAsia="Arial" w:hAnsi="Times New Roman" w:cs="Times New Roman"/>
              <w:color w:val="28374F"/>
              <w:sz w:val="24"/>
              <w:szCs w:val="24"/>
              <w:lang w:val="ru"/>
            </w:rPr>
            <w:t>Раздел 15 — Технические данные</w:t>
          </w:r>
        </w:p>
        <w:p w:rsidR="007200DA" w:rsidRPr="0004486D" w:rsidRDefault="002D5A07" w:rsidP="007200DA">
          <w:pPr>
            <w:pStyle w:val="a4"/>
            <w:keepNext/>
            <w:keepLines/>
            <w:shd w:val="clear" w:color="auto" w:fill="auto"/>
            <w:spacing w:after="120"/>
            <w:jc w:val="right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200DA">
            <w:rPr>
              <w:rFonts w:ascii="Times New Roman" w:eastAsia="Century Gothic" w:hAnsi="Times New Roman" w:cs="Times New Roman"/>
              <w:color w:val="1A85C0"/>
              <w:sz w:val="20"/>
              <w:szCs w:val="24"/>
              <w:lang w:val="ru"/>
            </w:rPr>
            <w:t>Дата выпуска версии: февраль 2019 г.</w:t>
          </w:r>
        </w:p>
      </w:tc>
    </w:tr>
  </w:tbl>
  <w:p w:rsidR="007200DA" w:rsidRPr="0004486D" w:rsidRDefault="007200DA">
    <w:pPr>
      <w:pStyle w:val="ab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96"/>
    <w:rsid w:val="00037615"/>
    <w:rsid w:val="0004486D"/>
    <w:rsid w:val="000B0A7A"/>
    <w:rsid w:val="000C2F55"/>
    <w:rsid w:val="000D2BA7"/>
    <w:rsid w:val="000E4F79"/>
    <w:rsid w:val="001F5950"/>
    <w:rsid w:val="002D5A07"/>
    <w:rsid w:val="002F06D8"/>
    <w:rsid w:val="00326225"/>
    <w:rsid w:val="0042023C"/>
    <w:rsid w:val="00445659"/>
    <w:rsid w:val="005B583F"/>
    <w:rsid w:val="005E5FAB"/>
    <w:rsid w:val="006221A2"/>
    <w:rsid w:val="006B5E3F"/>
    <w:rsid w:val="00717D32"/>
    <w:rsid w:val="007200DA"/>
    <w:rsid w:val="00972A90"/>
    <w:rsid w:val="00A912FD"/>
    <w:rsid w:val="00BC2188"/>
    <w:rsid w:val="00D02F96"/>
    <w:rsid w:val="00D32150"/>
    <w:rsid w:val="00D82CA0"/>
    <w:rsid w:val="00D91857"/>
    <w:rsid w:val="00F21769"/>
    <w:rsid w:val="00FA51E1"/>
    <w:rsid w:val="00FF1FF3"/>
    <w:rsid w:val="00FF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15210"/>
  <w15:docId w15:val="{14850E3B-498B-45D0-B32B-13C6DB8A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44"/>
      <w:szCs w:val="44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color w:val="28374F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1A85C0"/>
      <w:sz w:val="16"/>
      <w:szCs w:val="16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Подпись к картинке_"/>
    <w:basedOn w:val="a0"/>
    <w:link w:val="a9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1A85C0"/>
      <w:sz w:val="18"/>
      <w:szCs w:val="1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6" w:lineRule="auto"/>
      <w:ind w:left="340" w:firstLine="20"/>
      <w:outlineLvl w:val="0"/>
    </w:pPr>
    <w:rPr>
      <w:rFonts w:ascii="Arial" w:eastAsia="Arial" w:hAnsi="Arial" w:cs="Arial"/>
      <w:b/>
      <w:bCs/>
      <w:color w:val="28374F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ind w:firstLine="340"/>
    </w:pPr>
    <w:rPr>
      <w:rFonts w:ascii="Arial" w:eastAsia="Arial" w:hAnsi="Arial" w:cs="Arial"/>
      <w:b/>
      <w:bCs/>
      <w:color w:val="28374F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ind w:firstLine="340"/>
    </w:pPr>
    <w:rPr>
      <w:rFonts w:ascii="Century Gothic" w:eastAsia="Century Gothic" w:hAnsi="Century Gothic" w:cs="Century Gothic"/>
      <w:color w:val="1A85C0"/>
      <w:sz w:val="16"/>
      <w:szCs w:val="16"/>
    </w:rPr>
  </w:style>
  <w:style w:type="paragraph" w:customStyle="1" w:styleId="20">
    <w:name w:val="Заголовок №2"/>
    <w:basedOn w:val="a"/>
    <w:link w:val="2"/>
    <w:pPr>
      <w:shd w:val="clear" w:color="auto" w:fill="FFFFFF"/>
      <w:outlineLvl w:val="1"/>
    </w:pPr>
    <w:rPr>
      <w:rFonts w:ascii="Arial" w:eastAsia="Arial" w:hAnsi="Arial" w:cs="Arial"/>
      <w:b/>
      <w:bCs/>
      <w:color w:val="1A85C0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</w:pPr>
    <w:rPr>
      <w:rFonts w:ascii="Georgia" w:eastAsia="Georgia" w:hAnsi="Georgia" w:cs="Georgia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59" w:lineRule="auto"/>
    </w:pPr>
    <w:rPr>
      <w:rFonts w:ascii="Trebuchet MS" w:eastAsia="Trebuchet MS" w:hAnsi="Trebuchet MS" w:cs="Trebuchet MS"/>
      <w:b/>
      <w:bCs/>
      <w:sz w:val="20"/>
      <w:szCs w:val="20"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4" w:lineRule="auto"/>
      <w:ind w:left="600" w:firstLine="20"/>
    </w:pPr>
    <w:rPr>
      <w:rFonts w:ascii="Calibri" w:eastAsia="Calibri" w:hAnsi="Calibri" w:cs="Calibri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1240" w:hanging="340"/>
    </w:pPr>
    <w:rPr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ind w:firstLine="610"/>
    </w:pPr>
    <w:rPr>
      <w:rFonts w:ascii="Arial" w:eastAsia="Arial" w:hAnsi="Arial" w:cs="Arial"/>
      <w:color w:val="1A85C0"/>
      <w:sz w:val="18"/>
      <w:szCs w:val="18"/>
    </w:rPr>
  </w:style>
  <w:style w:type="character" w:styleId="aa">
    <w:name w:val="Hyperlink"/>
    <w:basedOn w:val="a0"/>
    <w:uiPriority w:val="99"/>
    <w:unhideWhenUsed/>
    <w:rsid w:val="00037615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200DA"/>
    <w:rPr>
      <w:color w:val="000000"/>
    </w:rPr>
  </w:style>
  <w:style w:type="paragraph" w:styleId="ad">
    <w:name w:val="footer"/>
    <w:basedOn w:val="a"/>
    <w:link w:val="ae"/>
    <w:uiPriority w:val="99"/>
    <w:unhideWhenUsed/>
    <w:rsid w:val="007200D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200DA"/>
    <w:rPr>
      <w:color w:val="000000"/>
    </w:rPr>
  </w:style>
  <w:style w:type="paragraph" w:customStyle="1" w:styleId="110">
    <w:name w:val="11"/>
    <w:basedOn w:val="20"/>
    <w:link w:val="111"/>
    <w:qFormat/>
    <w:rsid w:val="00A912FD"/>
    <w:pPr>
      <w:keepNext/>
      <w:keepLines/>
      <w:shd w:val="clear" w:color="auto" w:fill="auto"/>
      <w:spacing w:before="360" w:after="240"/>
      <w:ind w:hanging="567"/>
      <w:outlineLvl w:val="9"/>
    </w:pPr>
    <w:rPr>
      <w:rFonts w:ascii="Times New Roman" w:hAnsi="Times New Roman" w:cs="Times New Roman"/>
      <w:sz w:val="28"/>
      <w:szCs w:val="24"/>
      <w:lang w:val="de-DE" w:eastAsia="de-DE" w:bidi="de-DE"/>
    </w:rPr>
  </w:style>
  <w:style w:type="paragraph" w:customStyle="1" w:styleId="1tab">
    <w:name w:val="1tab"/>
    <w:basedOn w:val="a7"/>
    <w:link w:val="1tab0"/>
    <w:qFormat/>
    <w:rsid w:val="00326225"/>
    <w:pPr>
      <w:keepNext/>
      <w:keepLines/>
      <w:shd w:val="clear" w:color="auto" w:fill="auto"/>
      <w:spacing w:before="240" w:after="120" w:line="240" w:lineRule="auto"/>
      <w:jc w:val="center"/>
    </w:pPr>
    <w:rPr>
      <w:rFonts w:ascii="Times New Roman" w:eastAsia="Georgia" w:hAnsi="Times New Roman" w:cs="Times New Roman"/>
      <w:b w:val="0"/>
      <w:bCs w:val="0"/>
      <w:i/>
      <w:iCs/>
      <w:sz w:val="24"/>
      <w:szCs w:val="24"/>
    </w:rPr>
  </w:style>
  <w:style w:type="character" w:customStyle="1" w:styleId="111">
    <w:name w:val="11 Знак"/>
    <w:basedOn w:val="2"/>
    <w:link w:val="110"/>
    <w:rsid w:val="00A912FD"/>
    <w:rPr>
      <w:rFonts w:ascii="Arial" w:eastAsia="Arial" w:hAnsi="Arial" w:cs="Arial"/>
      <w:b/>
      <w:bCs/>
      <w:i w:val="0"/>
      <w:iCs w:val="0"/>
      <w:smallCaps w:val="0"/>
      <w:strike w:val="0"/>
      <w:color w:val="1A85C0"/>
      <w:sz w:val="28"/>
      <w:szCs w:val="26"/>
      <w:u w:val="none"/>
      <w:lang w:val="de-DE" w:eastAsia="de-DE" w:bidi="de-DE"/>
    </w:rPr>
  </w:style>
  <w:style w:type="character" w:customStyle="1" w:styleId="1tab0">
    <w:name w:val="1tab Знак"/>
    <w:basedOn w:val="a6"/>
    <w:link w:val="1tab"/>
    <w:rsid w:val="00326225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paragraph" w:customStyle="1" w:styleId="1fig">
    <w:name w:val="1fig"/>
    <w:basedOn w:val="1tab"/>
    <w:link w:val="1fig0"/>
    <w:qFormat/>
    <w:rsid w:val="00FA51E1"/>
  </w:style>
  <w:style w:type="paragraph" w:customStyle="1" w:styleId="12">
    <w:name w:val="12"/>
    <w:basedOn w:val="50"/>
    <w:link w:val="120"/>
    <w:qFormat/>
    <w:rsid w:val="00A912FD"/>
    <w:pPr>
      <w:keepNext/>
      <w:keepLines/>
      <w:shd w:val="clear" w:color="auto" w:fill="auto"/>
      <w:spacing w:before="240" w:after="120" w:line="240" w:lineRule="auto"/>
      <w:ind w:hanging="567"/>
    </w:pPr>
    <w:rPr>
      <w:rFonts w:ascii="Times New Roman" w:hAnsi="Times New Roman" w:cs="Times New Roman"/>
      <w:sz w:val="24"/>
      <w:szCs w:val="24"/>
    </w:rPr>
  </w:style>
  <w:style w:type="character" w:customStyle="1" w:styleId="1fig0">
    <w:name w:val="1fig Знак"/>
    <w:basedOn w:val="1tab0"/>
    <w:link w:val="1fig"/>
    <w:rsid w:val="00FA51E1"/>
    <w:rPr>
      <w:rFonts w:ascii="Trebuchet MS" w:eastAsia="Georgia" w:hAnsi="Trebuchet MS" w:cs="Trebuchet MS"/>
      <w:b w:val="0"/>
      <w:bCs w:val="0"/>
      <w:i/>
      <w:iCs/>
      <w:smallCaps w:val="0"/>
      <w:strike w:val="0"/>
      <w:color w:val="000000"/>
      <w:sz w:val="20"/>
      <w:szCs w:val="20"/>
      <w:u w:val="none"/>
    </w:rPr>
  </w:style>
  <w:style w:type="character" w:customStyle="1" w:styleId="120">
    <w:name w:val="12 Знак"/>
    <w:basedOn w:val="5"/>
    <w:link w:val="12"/>
    <w:rsid w:val="00A912FD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z w:val="20"/>
      <w:szCs w:val="20"/>
      <w:u w:val="none"/>
    </w:rPr>
  </w:style>
  <w:style w:type="table" w:styleId="af">
    <w:name w:val="Table Grid"/>
    <w:basedOn w:val="a1"/>
    <w:uiPriority w:val="39"/>
    <w:rsid w:val="00420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BAD9D-EA21-4233-975B-163067703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2042</Words>
  <Characters>11645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Dex Ter</cp:lastModifiedBy>
  <cp:revision>11</cp:revision>
  <dcterms:created xsi:type="dcterms:W3CDTF">2021-09-15T18:12:00Z</dcterms:created>
  <dcterms:modified xsi:type="dcterms:W3CDTF">2021-10-01T13:34:00Z</dcterms:modified>
</cp:coreProperties>
</file>