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F5" w:rsidRPr="001A16CB" w:rsidRDefault="00284A5A" w:rsidP="00F07039">
      <w:pPr>
        <w:shd w:val="clear" w:color="auto" w:fill="FFFFFF"/>
        <w:spacing w:after="160" w:line="360" w:lineRule="auto"/>
        <w:ind w:left="5103"/>
        <w:jc w:val="right"/>
        <w:rPr>
          <w:rFonts w:ascii="GHEA Grapalat" w:eastAsia="Times New Roman" w:hAnsi="GHEA Grapalat" w:cs="Arial"/>
          <w:i/>
          <w:iCs/>
          <w:color w:val="000000"/>
          <w:sz w:val="24"/>
          <w:szCs w:val="24"/>
        </w:rPr>
      </w:pPr>
      <w:r w:rsidRPr="001A16CB">
        <w:rPr>
          <w:rFonts w:ascii="GHEA Grapalat" w:hAnsi="GHEA Grapalat"/>
          <w:i/>
          <w:color w:val="000000"/>
          <w:sz w:val="24"/>
        </w:rPr>
        <w:t>"Ратифицирую"</w:t>
      </w:r>
    </w:p>
    <w:p w:rsidR="00284A5A" w:rsidRPr="001A16CB" w:rsidRDefault="00284A5A" w:rsidP="00F07039">
      <w:pPr>
        <w:shd w:val="clear" w:color="auto" w:fill="FFFFFF"/>
        <w:spacing w:after="160" w:line="360" w:lineRule="auto"/>
        <w:ind w:left="5103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 xml:space="preserve">Президент Республики Армения </w:t>
      </w:r>
      <w:r w:rsidR="00F07039" w:rsidRPr="00F07039">
        <w:rPr>
          <w:rFonts w:ascii="GHEA Grapalat" w:hAnsi="GHEA Grapalat"/>
          <w:color w:val="000000"/>
          <w:sz w:val="24"/>
        </w:rPr>
        <w:br/>
      </w:r>
      <w:r w:rsidRPr="001A16CB">
        <w:rPr>
          <w:rFonts w:ascii="GHEA Grapalat" w:hAnsi="GHEA Grapalat"/>
          <w:color w:val="000000"/>
          <w:sz w:val="24"/>
        </w:rPr>
        <w:t xml:space="preserve">Р. Кочарян </w:t>
      </w:r>
      <w:r w:rsidR="00F07039" w:rsidRPr="00F07039">
        <w:rPr>
          <w:rFonts w:ascii="GHEA Grapalat" w:hAnsi="GHEA Grapalat"/>
          <w:color w:val="000000"/>
          <w:sz w:val="24"/>
        </w:rPr>
        <w:br/>
      </w:r>
      <w:r w:rsidRPr="00F07039">
        <w:rPr>
          <w:rFonts w:ascii="GHEA Grapalat" w:hAnsi="GHEA Grapalat"/>
          <w:i/>
          <w:color w:val="000000"/>
          <w:sz w:val="24"/>
        </w:rPr>
        <w:t>14 июля 2006 гoда</w:t>
      </w:r>
    </w:p>
    <w:p w:rsidR="002317F5" w:rsidRPr="001A16CB" w:rsidRDefault="002317F5" w:rsidP="000E5C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284A5A" w:rsidRDefault="00284A5A" w:rsidP="00F07039">
      <w:pPr>
        <w:shd w:val="clear" w:color="auto" w:fill="FFFFFF"/>
        <w:spacing w:after="160" w:line="360" w:lineRule="auto"/>
        <w:jc w:val="center"/>
        <w:rPr>
          <w:rFonts w:ascii="GHEA Grapalat" w:hAnsi="GHEA Grapalat"/>
          <w:b/>
          <w:color w:val="000000"/>
          <w:sz w:val="24"/>
          <w:lang w:val="en-US"/>
        </w:rPr>
      </w:pPr>
      <w:r w:rsidRPr="001A16CB">
        <w:rPr>
          <w:rFonts w:ascii="GHEA Grapalat" w:hAnsi="GHEA Grapalat"/>
          <w:b/>
          <w:color w:val="000000"/>
          <w:sz w:val="24"/>
        </w:rPr>
        <w:t>ПРАВИТЕЛЬСТВО РЕСПУБЛИКИ АРМЕНИЯ</w:t>
      </w:r>
    </w:p>
    <w:p w:rsidR="00F07039" w:rsidRPr="00F07039" w:rsidRDefault="00F07039" w:rsidP="000E5C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</w:p>
    <w:p w:rsidR="00284A5A" w:rsidRPr="001A16CB" w:rsidRDefault="00D70FC8" w:rsidP="00F07039">
      <w:pPr>
        <w:shd w:val="clear" w:color="auto" w:fill="FFFFFF"/>
        <w:spacing w:after="16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b/>
          <w:color w:val="000000"/>
          <w:sz w:val="24"/>
        </w:rPr>
        <w:t>ПОСТАНОВЛЕНИЕ</w:t>
      </w:r>
    </w:p>
    <w:p w:rsidR="00284A5A" w:rsidRDefault="00284A5A" w:rsidP="00F07039">
      <w:pPr>
        <w:shd w:val="clear" w:color="auto" w:fill="FFFFFF"/>
        <w:spacing w:after="160" w:line="360" w:lineRule="auto"/>
        <w:jc w:val="center"/>
        <w:rPr>
          <w:rFonts w:ascii="GHEA Grapalat" w:hAnsi="GHEA Grapalat"/>
          <w:color w:val="000000"/>
          <w:sz w:val="24"/>
          <w:lang w:val="en-US"/>
        </w:rPr>
      </w:pPr>
      <w:r w:rsidRPr="001A16CB">
        <w:rPr>
          <w:rFonts w:ascii="GHEA Grapalat" w:hAnsi="GHEA Grapalat"/>
          <w:color w:val="000000"/>
          <w:sz w:val="24"/>
        </w:rPr>
        <w:t>от 8 июня 2006 года № 955-N</w:t>
      </w:r>
    </w:p>
    <w:p w:rsidR="00F07039" w:rsidRPr="00F07039" w:rsidRDefault="00F07039" w:rsidP="000E5C7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</w:p>
    <w:p w:rsidR="00284A5A" w:rsidRPr="001A16CB" w:rsidRDefault="00284A5A" w:rsidP="00F07039">
      <w:pPr>
        <w:shd w:val="clear" w:color="auto" w:fill="FFFFFF"/>
        <w:spacing w:after="16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1A16CB">
        <w:rPr>
          <w:rFonts w:ascii="GHEA Grapalat" w:hAnsi="GHEA Grapalat"/>
          <w:b/>
          <w:color w:val="000000"/>
          <w:sz w:val="24"/>
        </w:rPr>
        <w:t xml:space="preserve">ОБ УТВЕРЖДЕНИИ СТАНДАРТА ОЦЕНКИ НЕДВИЖИМОГО </w:t>
      </w:r>
      <w:r w:rsidR="00F07039" w:rsidRPr="00F07039">
        <w:rPr>
          <w:rFonts w:ascii="GHEA Grapalat" w:hAnsi="GHEA Grapalat"/>
          <w:b/>
          <w:color w:val="000000"/>
          <w:sz w:val="24"/>
        </w:rPr>
        <w:br/>
      </w:r>
      <w:r w:rsidRPr="001A16CB">
        <w:rPr>
          <w:rFonts w:ascii="GHEA Grapalat" w:hAnsi="GHEA Grapalat"/>
          <w:b/>
          <w:color w:val="000000"/>
          <w:sz w:val="24"/>
        </w:rPr>
        <w:t>ИМУЩЕСТВА В РЕСПУБЛИКЕ АРМЕНИЯ</w:t>
      </w:r>
    </w:p>
    <w:p w:rsidR="007D5018" w:rsidRPr="001A16CB" w:rsidRDefault="007D5018" w:rsidP="000E5C7E">
      <w:pPr>
        <w:shd w:val="clear" w:color="auto" w:fill="FFFFFF"/>
        <w:spacing w:after="0" w:line="240" w:lineRule="auto"/>
        <w:ind w:left="1134" w:right="1134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 xml:space="preserve">В соответствии со статьей 9 </w:t>
      </w:r>
      <w:r w:rsidR="00B77D2E" w:rsidRPr="001A16CB">
        <w:rPr>
          <w:rFonts w:ascii="GHEA Grapalat" w:hAnsi="GHEA Grapalat"/>
          <w:color w:val="000000"/>
          <w:sz w:val="24"/>
        </w:rPr>
        <w:t>З</w:t>
      </w:r>
      <w:r w:rsidRPr="001A16CB">
        <w:rPr>
          <w:rFonts w:ascii="GHEA Grapalat" w:hAnsi="GHEA Grapalat"/>
          <w:color w:val="000000"/>
          <w:sz w:val="24"/>
        </w:rPr>
        <w:t xml:space="preserve">акона Республики Армения "О стандартизации", Правительство Республики Армения </w:t>
      </w:r>
      <w:r w:rsidRPr="001A16CB">
        <w:rPr>
          <w:rFonts w:ascii="GHEA Grapalat" w:hAnsi="GHEA Grapalat"/>
          <w:b/>
          <w:i/>
          <w:color w:val="000000"/>
          <w:sz w:val="24"/>
        </w:rPr>
        <w:t>постановляет</w:t>
      </w:r>
      <w:r w:rsidRPr="001A16CB">
        <w:rPr>
          <w:rFonts w:ascii="GHEA Grapalat" w:hAnsi="GHEA Grapalat"/>
          <w:color w:val="000000"/>
          <w:sz w:val="24"/>
        </w:rPr>
        <w:t>:</w:t>
      </w:r>
    </w:p>
    <w:p w:rsidR="00284A5A" w:rsidRPr="001A16CB" w:rsidRDefault="00F07039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hAnsi="GHEA Grapalat"/>
          <w:color w:val="000000"/>
          <w:sz w:val="24"/>
        </w:rPr>
        <w:t>1.</w:t>
      </w:r>
      <w:r w:rsidRPr="00F07039">
        <w:rPr>
          <w:rFonts w:ascii="GHEA Grapalat" w:hAnsi="GHEA Grapalat"/>
          <w:color w:val="000000"/>
          <w:sz w:val="24"/>
        </w:rPr>
        <w:tab/>
      </w:r>
      <w:r w:rsidR="00284A5A" w:rsidRPr="001A16CB">
        <w:rPr>
          <w:rFonts w:ascii="GHEA Grapalat" w:hAnsi="GHEA Grapalat"/>
          <w:color w:val="000000"/>
          <w:sz w:val="24"/>
        </w:rPr>
        <w:t>Министру торговли и экономического развития Республики Армения в установленном порядке утвердить и с 1 сентября 2006 года ввести в действие стандарт оценки недвижимого имущества Республики Армения.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>2.</w:t>
      </w:r>
      <w:r w:rsidR="00F07039" w:rsidRPr="00F07039">
        <w:rPr>
          <w:rFonts w:ascii="GHEA Grapalat" w:hAnsi="GHEA Grapalat"/>
          <w:color w:val="000000"/>
          <w:sz w:val="24"/>
        </w:rPr>
        <w:tab/>
      </w:r>
      <w:r w:rsidR="00B77D2E" w:rsidRPr="001A16CB">
        <w:rPr>
          <w:rFonts w:ascii="GHEA Grapalat" w:hAnsi="GHEA Grapalat"/>
          <w:color w:val="000000"/>
          <w:sz w:val="24"/>
        </w:rPr>
        <w:t>Установить</w:t>
      </w:r>
      <w:r w:rsidRPr="001A16CB">
        <w:rPr>
          <w:rFonts w:ascii="GHEA Grapalat" w:hAnsi="GHEA Grapalat"/>
          <w:color w:val="000000"/>
          <w:sz w:val="24"/>
        </w:rPr>
        <w:t xml:space="preserve">, что стандарт оценки недвижимого имущества в Республике Армения подлежит обязательному применению осуществляющими деятельность по оценке недвижимого имущества в соответствии с законодательством Республики Армения лицами, оценщиками, а также субъектами гражданско-правовых отношений, заказывающими работы по оценке недвижимого имущества, и считается стандартом оценки в соответствии со статьей 7 </w:t>
      </w:r>
      <w:r w:rsidR="00B77D2E" w:rsidRPr="001A16CB">
        <w:rPr>
          <w:rFonts w:ascii="GHEA Grapalat" w:hAnsi="GHEA Grapalat"/>
          <w:color w:val="000000"/>
          <w:sz w:val="24"/>
        </w:rPr>
        <w:t>З</w:t>
      </w:r>
      <w:r w:rsidRPr="001A16CB">
        <w:rPr>
          <w:rFonts w:ascii="GHEA Grapalat" w:hAnsi="GHEA Grapalat"/>
          <w:color w:val="000000"/>
          <w:sz w:val="24"/>
        </w:rPr>
        <w:t>акона Республики Армения "О деятельности по оценке недвижимого имущества".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b/>
          <w:i/>
          <w:color w:val="000000"/>
          <w:sz w:val="24"/>
        </w:rPr>
        <w:t xml:space="preserve">(пункт 2 изменен, дополнен в соответствии с </w:t>
      </w:r>
      <w:r w:rsidR="00B77D2E" w:rsidRPr="001A16CB">
        <w:rPr>
          <w:rFonts w:ascii="GHEA Grapalat" w:hAnsi="GHEA Grapalat"/>
          <w:b/>
          <w:i/>
          <w:color w:val="000000"/>
          <w:sz w:val="24"/>
        </w:rPr>
        <w:t xml:space="preserve">№ </w:t>
      </w:r>
      <w:r w:rsidRPr="001A16CB">
        <w:rPr>
          <w:rFonts w:ascii="GHEA Grapalat" w:hAnsi="GHEA Grapalat"/>
          <w:b/>
          <w:i/>
          <w:color w:val="000000"/>
          <w:sz w:val="24"/>
        </w:rPr>
        <w:t>336-</w:t>
      </w:r>
      <w:r w:rsidR="00B77D2E" w:rsidRPr="001A16CB">
        <w:rPr>
          <w:rFonts w:ascii="GHEA Grapalat" w:hAnsi="GHEA Grapalat"/>
          <w:b/>
          <w:i/>
          <w:color w:val="000000"/>
          <w:sz w:val="24"/>
          <w:lang w:val="en-US"/>
        </w:rPr>
        <w:t>N</w:t>
      </w:r>
      <w:r w:rsidR="00B77D2E" w:rsidRPr="001A16CB">
        <w:rPr>
          <w:rFonts w:ascii="GHEA Grapalat" w:hAnsi="GHEA Grapalat"/>
          <w:b/>
          <w:i/>
          <w:color w:val="000000"/>
          <w:sz w:val="24"/>
        </w:rPr>
        <w:t xml:space="preserve"> </w:t>
      </w:r>
      <w:r w:rsidRPr="001A16CB">
        <w:rPr>
          <w:rFonts w:ascii="GHEA Grapalat" w:hAnsi="GHEA Grapalat"/>
          <w:b/>
          <w:i/>
          <w:color w:val="000000"/>
          <w:sz w:val="24"/>
        </w:rPr>
        <w:t>от 22 марта 2012 года)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lastRenderedPageBreak/>
        <w:t>3.</w:t>
      </w:r>
      <w:r w:rsidR="00F07039" w:rsidRPr="00F07039">
        <w:rPr>
          <w:rFonts w:ascii="GHEA Grapalat" w:hAnsi="GHEA Grapalat"/>
          <w:color w:val="000000"/>
          <w:sz w:val="24"/>
        </w:rPr>
        <w:tab/>
      </w:r>
      <w:r w:rsidRPr="001A16CB">
        <w:rPr>
          <w:rFonts w:ascii="GHEA Grapalat" w:hAnsi="GHEA Grapalat"/>
          <w:color w:val="000000"/>
          <w:sz w:val="24"/>
        </w:rPr>
        <w:t xml:space="preserve">Руководителям органов государственного управления согласно части </w:t>
      </w:r>
      <w:r w:rsidR="00B77D2E" w:rsidRPr="001A16CB">
        <w:rPr>
          <w:rFonts w:ascii="GHEA Grapalat" w:hAnsi="GHEA Grapalat"/>
          <w:color w:val="000000"/>
          <w:sz w:val="24"/>
        </w:rPr>
        <w:t xml:space="preserve">1 </w:t>
      </w:r>
      <w:r w:rsidRPr="001A16CB">
        <w:rPr>
          <w:rFonts w:ascii="GHEA Grapalat" w:hAnsi="GHEA Grapalat"/>
          <w:color w:val="000000"/>
          <w:sz w:val="24"/>
        </w:rPr>
        <w:t xml:space="preserve">статьи 17 </w:t>
      </w:r>
      <w:r w:rsidR="00B77D2E" w:rsidRPr="001A16CB">
        <w:rPr>
          <w:rFonts w:ascii="GHEA Grapalat" w:hAnsi="GHEA Grapalat"/>
          <w:color w:val="000000"/>
          <w:sz w:val="24"/>
        </w:rPr>
        <w:t>З</w:t>
      </w:r>
      <w:r w:rsidRPr="001A16CB">
        <w:rPr>
          <w:rFonts w:ascii="GHEA Grapalat" w:hAnsi="GHEA Grapalat"/>
          <w:color w:val="000000"/>
          <w:sz w:val="24"/>
        </w:rPr>
        <w:t xml:space="preserve">акона Республики Армения "О деятельности по оценке недвижимого имущества" в случаях обязательной оценки, установленной пунктами 1 и 2 статьи 8 того же </w:t>
      </w:r>
      <w:r w:rsidR="00B77D2E" w:rsidRPr="001A16CB">
        <w:rPr>
          <w:rFonts w:ascii="GHEA Grapalat" w:hAnsi="GHEA Grapalat"/>
          <w:color w:val="000000"/>
          <w:sz w:val="24"/>
        </w:rPr>
        <w:t>З</w:t>
      </w:r>
      <w:r w:rsidRPr="001A16CB">
        <w:rPr>
          <w:rFonts w:ascii="GHEA Grapalat" w:hAnsi="GHEA Grapalat"/>
          <w:color w:val="000000"/>
          <w:sz w:val="24"/>
        </w:rPr>
        <w:t>акона, требовать у лиц, осуществляющих деятельность по оценке недвижимого имущества, в установленном законодательством Республики Армения порядке</w:t>
      </w:r>
      <w:r w:rsidR="00B77D2E" w:rsidRPr="001A16CB">
        <w:rPr>
          <w:rFonts w:ascii="GHEA Grapalat" w:hAnsi="GHEA Grapalat"/>
          <w:color w:val="000000"/>
          <w:sz w:val="24"/>
        </w:rPr>
        <w:t>,</w:t>
      </w:r>
      <w:r w:rsidRPr="001A16CB">
        <w:rPr>
          <w:rFonts w:ascii="GHEA Grapalat" w:hAnsi="GHEA Grapalat"/>
          <w:color w:val="000000"/>
          <w:sz w:val="24"/>
        </w:rPr>
        <w:t xml:space="preserve"> </w:t>
      </w:r>
      <w:r w:rsidR="00635619" w:rsidRPr="001A16CB">
        <w:rPr>
          <w:rFonts w:ascii="GHEA Grapalat" w:hAnsi="GHEA Grapalat"/>
          <w:color w:val="000000"/>
          <w:sz w:val="24"/>
        </w:rPr>
        <w:t>за</w:t>
      </w:r>
      <w:r w:rsidRPr="001A16CB">
        <w:rPr>
          <w:rFonts w:ascii="GHEA Grapalat" w:hAnsi="GHEA Grapalat"/>
          <w:color w:val="000000"/>
          <w:sz w:val="24"/>
        </w:rPr>
        <w:t>страховать риск их ответственности, размер которого не должен быть менее 5000-кратного размера минимальной заработной платы.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>4.</w:t>
      </w:r>
      <w:r w:rsidR="00F07039" w:rsidRPr="00F07039">
        <w:rPr>
          <w:rFonts w:ascii="GHEA Grapalat" w:hAnsi="GHEA Grapalat"/>
          <w:color w:val="000000"/>
          <w:sz w:val="24"/>
        </w:rPr>
        <w:tab/>
      </w:r>
      <w:r w:rsidR="00635619" w:rsidRPr="001A16CB">
        <w:rPr>
          <w:rFonts w:ascii="GHEA Grapalat" w:hAnsi="GHEA Grapalat"/>
          <w:color w:val="000000"/>
          <w:sz w:val="24"/>
        </w:rPr>
        <w:t>Осуществлять</w:t>
      </w:r>
      <w:r w:rsidRPr="001A16CB">
        <w:rPr>
          <w:rFonts w:ascii="GHEA Grapalat" w:hAnsi="GHEA Grapalat"/>
          <w:color w:val="000000"/>
          <w:sz w:val="24"/>
        </w:rPr>
        <w:t xml:space="preserve"> следующие изменения в </w:t>
      </w:r>
      <w:r w:rsidR="00635619" w:rsidRPr="001A16CB">
        <w:rPr>
          <w:rFonts w:ascii="GHEA Grapalat" w:hAnsi="GHEA Grapalat"/>
          <w:color w:val="000000"/>
          <w:sz w:val="24"/>
        </w:rPr>
        <w:t xml:space="preserve">Постановлении </w:t>
      </w:r>
      <w:r w:rsidRPr="001A16CB">
        <w:rPr>
          <w:rFonts w:ascii="GHEA Grapalat" w:hAnsi="GHEA Grapalat"/>
          <w:color w:val="000000"/>
          <w:sz w:val="24"/>
        </w:rPr>
        <w:t xml:space="preserve">Правительства Республики Армения от 15 мая 2002 года </w:t>
      </w:r>
      <w:r w:rsidR="00635619" w:rsidRPr="001A16CB">
        <w:rPr>
          <w:rFonts w:ascii="GHEA Grapalat" w:hAnsi="GHEA Grapalat"/>
          <w:color w:val="000000"/>
          <w:sz w:val="24"/>
        </w:rPr>
        <w:t xml:space="preserve">№ </w:t>
      </w:r>
      <w:r w:rsidRPr="001A16CB">
        <w:rPr>
          <w:rFonts w:ascii="GHEA Grapalat" w:hAnsi="GHEA Grapalat"/>
          <w:color w:val="000000"/>
          <w:sz w:val="24"/>
        </w:rPr>
        <w:t>532 "Об утверждении порядка проверки профессиональной квалификации физических лиц</w:t>
      </w:r>
      <w:r w:rsidR="00635619" w:rsidRPr="001A16CB">
        <w:rPr>
          <w:rFonts w:ascii="GHEA Grapalat" w:hAnsi="GHEA Grapalat"/>
          <w:color w:val="000000"/>
          <w:sz w:val="24"/>
        </w:rPr>
        <w:t xml:space="preserve"> </w:t>
      </w:r>
      <w:r w:rsidR="00635619" w:rsidRPr="001A16CB">
        <w:rPr>
          <w:rFonts w:ascii="GHEA Grapalat" w:hAnsi="GHEA Grapalat"/>
          <w:color w:val="000000"/>
          <w:sz w:val="24"/>
          <w:lang w:val="hy-AM"/>
        </w:rPr>
        <w:t>—</w:t>
      </w:r>
      <w:r w:rsidR="00635619" w:rsidRPr="001A16CB">
        <w:rPr>
          <w:rFonts w:ascii="GHEA Grapalat" w:hAnsi="GHEA Grapalat"/>
          <w:color w:val="000000"/>
          <w:sz w:val="24"/>
        </w:rPr>
        <w:t xml:space="preserve"> </w:t>
      </w:r>
      <w:r w:rsidRPr="001A16CB">
        <w:rPr>
          <w:rFonts w:ascii="GHEA Grapalat" w:hAnsi="GHEA Grapalat"/>
          <w:color w:val="000000"/>
          <w:sz w:val="24"/>
        </w:rPr>
        <w:t>заявителей</w:t>
      </w:r>
      <w:r w:rsidR="00635619" w:rsidRPr="001A16CB">
        <w:rPr>
          <w:rFonts w:ascii="GHEA Grapalat" w:hAnsi="GHEA Grapalat"/>
          <w:color w:val="000000"/>
          <w:sz w:val="24"/>
        </w:rPr>
        <w:t>,</w:t>
      </w:r>
      <w:r w:rsidRPr="001A16CB">
        <w:rPr>
          <w:rFonts w:ascii="GHEA Grapalat" w:hAnsi="GHEA Grapalat"/>
          <w:color w:val="000000"/>
          <w:sz w:val="24"/>
        </w:rPr>
        <w:t xml:space="preserve"> подлежащих лицензированию типов деятельности "Оценка недвижимого имущества" и "Риелторская деятельность" и порядка осуществления деятельностей "Топографическое и кадастровое картографирование", "Оценка недвижимого имущества" и "Риелторская деятельность" в Республике Армения":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>а)</w:t>
      </w:r>
      <w:r w:rsidR="00F07039" w:rsidRPr="00F07039">
        <w:rPr>
          <w:rFonts w:ascii="GHEA Grapalat" w:hAnsi="GHEA Grapalat"/>
          <w:color w:val="000000"/>
          <w:sz w:val="24"/>
        </w:rPr>
        <w:tab/>
      </w:r>
      <w:r w:rsidRPr="001A16CB">
        <w:rPr>
          <w:rFonts w:ascii="GHEA Grapalat" w:hAnsi="GHEA Grapalat"/>
          <w:color w:val="000000"/>
          <w:sz w:val="24"/>
        </w:rPr>
        <w:t xml:space="preserve">из пункта "б" </w:t>
      </w:r>
      <w:r w:rsidR="001539D7" w:rsidRPr="001A16CB">
        <w:rPr>
          <w:rFonts w:ascii="GHEA Grapalat" w:hAnsi="GHEA Grapalat"/>
          <w:color w:val="000000"/>
          <w:sz w:val="24"/>
        </w:rPr>
        <w:t xml:space="preserve">Постановления </w:t>
      </w:r>
      <w:r w:rsidRPr="001A16CB">
        <w:rPr>
          <w:rFonts w:ascii="GHEA Grapalat" w:hAnsi="GHEA Grapalat"/>
          <w:color w:val="000000"/>
          <w:sz w:val="24"/>
        </w:rPr>
        <w:t>и</w:t>
      </w:r>
      <w:r w:rsidR="001539D7" w:rsidRPr="001A16CB">
        <w:rPr>
          <w:rFonts w:ascii="GHEA Grapalat" w:hAnsi="GHEA Grapalat"/>
          <w:color w:val="000000"/>
          <w:sz w:val="24"/>
        </w:rPr>
        <w:t xml:space="preserve"> </w:t>
      </w:r>
      <w:r w:rsidR="000D05CD" w:rsidRPr="001A16CB">
        <w:rPr>
          <w:rFonts w:ascii="GHEA Grapalat" w:hAnsi="GHEA Grapalat"/>
          <w:color w:val="000000"/>
          <w:sz w:val="24"/>
        </w:rPr>
        <w:t>утвержденного</w:t>
      </w:r>
      <w:r w:rsidR="001539D7" w:rsidRPr="001A16CB">
        <w:rPr>
          <w:rFonts w:ascii="GHEA Grapalat" w:hAnsi="GHEA Grapalat"/>
          <w:color w:val="000000"/>
          <w:sz w:val="24"/>
        </w:rPr>
        <w:t xml:space="preserve"> Постановлением</w:t>
      </w:r>
      <w:r w:rsidRPr="001A16CB">
        <w:rPr>
          <w:rFonts w:ascii="GHEA Grapalat" w:hAnsi="GHEA Grapalat"/>
          <w:color w:val="000000"/>
          <w:sz w:val="24"/>
        </w:rPr>
        <w:t xml:space="preserve"> заглавия порядка осуществления деятельностей </w:t>
      </w:r>
      <w:r w:rsidR="001539D7" w:rsidRPr="001A16CB">
        <w:rPr>
          <w:rFonts w:ascii="GHEA Grapalat" w:hAnsi="GHEA Grapalat"/>
          <w:color w:val="000000"/>
          <w:sz w:val="24"/>
        </w:rPr>
        <w:t>"Топографическое и кадастровое картографирование",</w:t>
      </w:r>
      <w:r w:rsidRPr="001A16CB">
        <w:rPr>
          <w:rFonts w:ascii="GHEA Grapalat" w:hAnsi="GHEA Grapalat"/>
          <w:color w:val="000000"/>
          <w:sz w:val="24"/>
        </w:rPr>
        <w:t xml:space="preserve"> "Оценк</w:t>
      </w:r>
      <w:r w:rsidR="001539D7" w:rsidRPr="001A16CB">
        <w:rPr>
          <w:rFonts w:ascii="GHEA Grapalat" w:hAnsi="GHEA Grapalat"/>
          <w:color w:val="000000"/>
          <w:sz w:val="24"/>
        </w:rPr>
        <w:t>а</w:t>
      </w:r>
      <w:r w:rsidRPr="001A16CB">
        <w:rPr>
          <w:rFonts w:ascii="GHEA Grapalat" w:hAnsi="GHEA Grapalat"/>
          <w:color w:val="000000"/>
          <w:sz w:val="24"/>
        </w:rPr>
        <w:t xml:space="preserve"> недвижимого имущества", "</w:t>
      </w:r>
      <w:r w:rsidR="001539D7" w:rsidRPr="001A16CB">
        <w:rPr>
          <w:rFonts w:ascii="GHEA Grapalat" w:hAnsi="GHEA Grapalat"/>
          <w:color w:val="000000"/>
          <w:sz w:val="24"/>
        </w:rPr>
        <w:t>Риелторская деятельность</w:t>
      </w:r>
      <w:r w:rsidRPr="001A16CB">
        <w:rPr>
          <w:rFonts w:ascii="GHEA Grapalat" w:hAnsi="GHEA Grapalat"/>
          <w:color w:val="000000"/>
          <w:sz w:val="24"/>
        </w:rPr>
        <w:t xml:space="preserve">" </w:t>
      </w:r>
      <w:r w:rsidR="00EE30C7" w:rsidRPr="001A16CB">
        <w:rPr>
          <w:rFonts w:ascii="GHEA Grapalat" w:hAnsi="GHEA Grapalat"/>
          <w:color w:val="000000"/>
          <w:sz w:val="24"/>
        </w:rPr>
        <w:t xml:space="preserve">в Республике Армения </w:t>
      </w:r>
      <w:r w:rsidRPr="001A16CB">
        <w:rPr>
          <w:rFonts w:ascii="GHEA Grapalat" w:hAnsi="GHEA Grapalat"/>
          <w:color w:val="000000"/>
          <w:sz w:val="24"/>
        </w:rPr>
        <w:t>снять слова "Оценка недвижимого имущества".</w:t>
      </w:r>
    </w:p>
    <w:p w:rsidR="00284A5A" w:rsidRPr="001A16CB" w:rsidRDefault="00284A5A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A16CB">
        <w:rPr>
          <w:rFonts w:ascii="GHEA Grapalat" w:hAnsi="GHEA Grapalat"/>
          <w:color w:val="000000"/>
          <w:sz w:val="24"/>
        </w:rPr>
        <w:t>б)</w:t>
      </w:r>
      <w:r w:rsidR="00F07039" w:rsidRPr="00F07039">
        <w:rPr>
          <w:rFonts w:ascii="GHEA Grapalat" w:hAnsi="GHEA Grapalat"/>
          <w:color w:val="000000"/>
          <w:sz w:val="24"/>
        </w:rPr>
        <w:tab/>
      </w:r>
      <w:r w:rsidRPr="001A16CB">
        <w:rPr>
          <w:rFonts w:ascii="GHEA Grapalat" w:hAnsi="GHEA Grapalat"/>
          <w:color w:val="000000"/>
          <w:sz w:val="24"/>
        </w:rPr>
        <w:t>признать утратившей силу главу "II. Деятельность "Оценка недвижимого имущества"" порядка, указанного в подпункте "а" настоящего пункта.</w:t>
      </w:r>
    </w:p>
    <w:p w:rsidR="00284A5A" w:rsidRDefault="00F07039" w:rsidP="00F07039">
      <w:pPr>
        <w:shd w:val="clear" w:color="auto" w:fill="FFFFFF"/>
        <w:tabs>
          <w:tab w:val="left" w:pos="993"/>
        </w:tabs>
        <w:spacing w:after="160" w:line="360" w:lineRule="auto"/>
        <w:ind w:firstLine="574"/>
        <w:jc w:val="both"/>
        <w:rPr>
          <w:rFonts w:ascii="GHEA Grapalat" w:hAnsi="GHEA Grapalat"/>
          <w:color w:val="000000"/>
          <w:sz w:val="24"/>
          <w:lang w:val="en-US"/>
        </w:rPr>
      </w:pPr>
      <w:r>
        <w:rPr>
          <w:rFonts w:ascii="GHEA Grapalat" w:hAnsi="GHEA Grapalat"/>
          <w:color w:val="000000"/>
          <w:sz w:val="24"/>
        </w:rPr>
        <w:t>5.</w:t>
      </w:r>
      <w:r w:rsidRPr="00F07039">
        <w:rPr>
          <w:rFonts w:ascii="GHEA Grapalat" w:hAnsi="GHEA Grapalat"/>
          <w:color w:val="000000"/>
          <w:sz w:val="24"/>
        </w:rPr>
        <w:tab/>
      </w:r>
      <w:r w:rsidR="00284A5A" w:rsidRPr="001A16CB">
        <w:rPr>
          <w:rFonts w:ascii="GHEA Grapalat" w:hAnsi="GHEA Grapalat"/>
          <w:color w:val="000000"/>
          <w:sz w:val="24"/>
        </w:rPr>
        <w:t>Настоящее Постановление вступает в силу с 1 сентября 2006 года.</w:t>
      </w:r>
    </w:p>
    <w:p w:rsidR="000E5C7E" w:rsidRPr="000E5C7E" w:rsidRDefault="000E5C7E" w:rsidP="000E5C7E">
      <w:pPr>
        <w:shd w:val="clear" w:color="auto" w:fill="FFFFFF"/>
        <w:tabs>
          <w:tab w:val="left" w:pos="993"/>
        </w:tabs>
        <w:spacing w:after="0" w:line="240" w:lineRule="auto"/>
        <w:ind w:firstLine="573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</w:pPr>
    </w:p>
    <w:tbl>
      <w:tblPr>
        <w:tblW w:w="5332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2"/>
        <w:gridCol w:w="4571"/>
      </w:tblGrid>
      <w:tr w:rsidR="007D5018" w:rsidRPr="001A16CB" w:rsidTr="000E5C7E">
        <w:trPr>
          <w:tblCellSpacing w:w="0" w:type="dxa"/>
        </w:trPr>
        <w:tc>
          <w:tcPr>
            <w:tcW w:w="5102" w:type="dxa"/>
            <w:shd w:val="clear" w:color="auto" w:fill="FFFFFF"/>
            <w:vAlign w:val="center"/>
            <w:hideMark/>
          </w:tcPr>
          <w:p w:rsidR="007D5018" w:rsidRPr="001A16CB" w:rsidRDefault="007D5018" w:rsidP="001A16CB">
            <w:pPr>
              <w:spacing w:after="16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1A16CB">
              <w:rPr>
                <w:rFonts w:ascii="GHEA Grapalat" w:hAnsi="GHEA Grapalat"/>
                <w:b/>
                <w:color w:val="000000"/>
                <w:sz w:val="24"/>
              </w:rPr>
              <w:t>Премьер-министр Республики Армения</w:t>
            </w:r>
          </w:p>
        </w:tc>
        <w:tc>
          <w:tcPr>
            <w:tcW w:w="4571" w:type="dxa"/>
            <w:vMerge w:val="restart"/>
            <w:shd w:val="clear" w:color="auto" w:fill="FFFFFF"/>
            <w:vAlign w:val="center"/>
            <w:hideMark/>
          </w:tcPr>
          <w:p w:rsidR="007D5018" w:rsidRPr="001A16CB" w:rsidRDefault="007D5018" w:rsidP="00F07039">
            <w:pPr>
              <w:spacing w:after="160" w:line="360" w:lineRule="auto"/>
              <w:ind w:right="317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1A16CB">
              <w:rPr>
                <w:rFonts w:ascii="GHEA Grapalat" w:hAnsi="GHEA Grapalat"/>
                <w:b/>
                <w:color w:val="000000"/>
                <w:sz w:val="24"/>
              </w:rPr>
              <w:t>А. Маргарян</w:t>
            </w:r>
          </w:p>
        </w:tc>
      </w:tr>
      <w:tr w:rsidR="007D5018" w:rsidRPr="001A16CB" w:rsidTr="000E5C7E">
        <w:trPr>
          <w:tblCellSpacing w:w="0" w:type="dxa"/>
        </w:trPr>
        <w:tc>
          <w:tcPr>
            <w:tcW w:w="5102" w:type="dxa"/>
            <w:shd w:val="clear" w:color="auto" w:fill="FFFFFF"/>
            <w:vAlign w:val="center"/>
            <w:hideMark/>
          </w:tcPr>
          <w:p w:rsidR="007D5018" w:rsidRPr="001A16CB" w:rsidRDefault="007D5018" w:rsidP="00F07039">
            <w:pPr>
              <w:spacing w:after="16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1A16CB">
              <w:rPr>
                <w:rFonts w:ascii="GHEA Grapalat" w:hAnsi="GHEA Grapalat"/>
                <w:color w:val="000000"/>
                <w:sz w:val="24"/>
              </w:rPr>
              <w:t xml:space="preserve">12 июля 2006 года </w:t>
            </w:r>
            <w:r w:rsidR="00F07039">
              <w:rPr>
                <w:rFonts w:ascii="GHEA Grapalat" w:hAnsi="GHEA Grapalat"/>
                <w:color w:val="000000"/>
                <w:sz w:val="24"/>
                <w:lang w:val="en-US"/>
              </w:rPr>
              <w:br/>
            </w:r>
            <w:r w:rsidR="00EE30C7" w:rsidRPr="001A16CB">
              <w:rPr>
                <w:rFonts w:ascii="GHEA Grapalat" w:hAnsi="GHEA Grapalat"/>
                <w:color w:val="000000"/>
                <w:sz w:val="24"/>
              </w:rPr>
              <w:t xml:space="preserve">г. </w:t>
            </w:r>
            <w:r w:rsidRPr="001A16CB">
              <w:rPr>
                <w:rFonts w:ascii="GHEA Grapalat" w:hAnsi="GHEA Grapalat"/>
                <w:color w:val="000000"/>
                <w:sz w:val="24"/>
              </w:rPr>
              <w:t>Ереван</w:t>
            </w:r>
          </w:p>
        </w:tc>
        <w:tc>
          <w:tcPr>
            <w:tcW w:w="4571" w:type="dxa"/>
            <w:vMerge/>
            <w:shd w:val="clear" w:color="auto" w:fill="FFFFFF"/>
            <w:vAlign w:val="center"/>
            <w:hideMark/>
          </w:tcPr>
          <w:p w:rsidR="007D5018" w:rsidRPr="001A16CB" w:rsidRDefault="007D5018" w:rsidP="001A16CB">
            <w:pPr>
              <w:spacing w:after="160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</w:tbl>
    <w:p w:rsidR="000F4228" w:rsidRPr="001A16CB" w:rsidRDefault="000F4228" w:rsidP="000E5C7E">
      <w:pPr>
        <w:spacing w:after="0" w:line="240" w:lineRule="auto"/>
        <w:rPr>
          <w:rFonts w:ascii="GHEA Grapalat" w:hAnsi="GHEA Grapalat"/>
          <w:sz w:val="24"/>
          <w:szCs w:val="24"/>
        </w:rPr>
      </w:pPr>
    </w:p>
    <w:sectPr w:rsidR="000F4228" w:rsidRPr="001A16CB" w:rsidSect="001A16CB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893" w:rsidRDefault="00E45893" w:rsidP="00635619">
      <w:pPr>
        <w:spacing w:after="0" w:line="240" w:lineRule="auto"/>
      </w:pPr>
      <w:r>
        <w:separator/>
      </w:r>
    </w:p>
  </w:endnote>
  <w:endnote w:type="continuationSeparator" w:id="1">
    <w:p w:rsidR="00E45893" w:rsidRDefault="00E45893" w:rsidP="00635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893" w:rsidRDefault="00E45893" w:rsidP="00635619">
      <w:pPr>
        <w:spacing w:after="0" w:line="240" w:lineRule="auto"/>
      </w:pPr>
      <w:r>
        <w:separator/>
      </w:r>
    </w:p>
  </w:footnote>
  <w:footnote w:type="continuationSeparator" w:id="1">
    <w:p w:rsidR="00E45893" w:rsidRDefault="00E45893" w:rsidP="00635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4A5A"/>
    <w:rsid w:val="00020DCF"/>
    <w:rsid w:val="000D05CD"/>
    <w:rsid w:val="000E5C7E"/>
    <w:rsid w:val="000F4228"/>
    <w:rsid w:val="00152669"/>
    <w:rsid w:val="001539D7"/>
    <w:rsid w:val="001A16CB"/>
    <w:rsid w:val="002317F5"/>
    <w:rsid w:val="00284A5A"/>
    <w:rsid w:val="00290A21"/>
    <w:rsid w:val="00345F13"/>
    <w:rsid w:val="00492DF3"/>
    <w:rsid w:val="0058513F"/>
    <w:rsid w:val="005D064B"/>
    <w:rsid w:val="00635619"/>
    <w:rsid w:val="007C6198"/>
    <w:rsid w:val="007D5018"/>
    <w:rsid w:val="00846AFE"/>
    <w:rsid w:val="00894A6E"/>
    <w:rsid w:val="008C2570"/>
    <w:rsid w:val="00A86E94"/>
    <w:rsid w:val="00B77D2E"/>
    <w:rsid w:val="00BD5CCF"/>
    <w:rsid w:val="00D70FC8"/>
    <w:rsid w:val="00D94838"/>
    <w:rsid w:val="00E45893"/>
    <w:rsid w:val="00E907E7"/>
    <w:rsid w:val="00EE30C7"/>
    <w:rsid w:val="00F07039"/>
    <w:rsid w:val="00FB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84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84A5A"/>
    <w:rPr>
      <w:i/>
      <w:iCs/>
    </w:rPr>
  </w:style>
  <w:style w:type="character" w:customStyle="1" w:styleId="apple-converted-space">
    <w:name w:val="apple-converted-space"/>
    <w:basedOn w:val="DefaultParagraphFont"/>
    <w:rsid w:val="00284A5A"/>
  </w:style>
  <w:style w:type="character" w:styleId="Strong">
    <w:name w:val="Strong"/>
    <w:basedOn w:val="DefaultParagraphFont"/>
    <w:uiPriority w:val="22"/>
    <w:qFormat/>
    <w:rsid w:val="00284A5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D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3561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5619"/>
  </w:style>
  <w:style w:type="paragraph" w:styleId="Footer">
    <w:name w:val="footer"/>
    <w:basedOn w:val="Normal"/>
    <w:link w:val="FooterChar"/>
    <w:uiPriority w:val="99"/>
    <w:semiHidden/>
    <w:unhideWhenUsed/>
    <w:rsid w:val="0063561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56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Gnahatum</dc:creator>
  <cp:lastModifiedBy>asya</cp:lastModifiedBy>
  <cp:revision>6</cp:revision>
  <dcterms:created xsi:type="dcterms:W3CDTF">2016-07-06T11:11:00Z</dcterms:created>
  <dcterms:modified xsi:type="dcterms:W3CDTF">2016-07-07T08:38:00Z</dcterms:modified>
</cp:coreProperties>
</file>