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BA" w:rsidRPr="008B241D" w:rsidRDefault="00D27B5C" w:rsidP="00052466">
      <w:pPr>
        <w:spacing w:after="160" w:line="360" w:lineRule="auto"/>
        <w:ind w:left="3969"/>
        <w:jc w:val="right"/>
        <w:rPr>
          <w:rFonts w:ascii="GHEA Grapalat" w:hAnsi="GHEA Grapalat"/>
          <w:i/>
          <w:iCs/>
          <w:sz w:val="24"/>
          <w:szCs w:val="24"/>
        </w:rPr>
      </w:pPr>
      <w:r w:rsidRPr="008B241D">
        <w:rPr>
          <w:rFonts w:ascii="GHEA Grapalat" w:hAnsi="GHEA Grapalat"/>
          <w:i/>
          <w:sz w:val="24"/>
          <w:szCs w:val="24"/>
        </w:rPr>
        <w:t>"Ратифицирую"</w:t>
      </w:r>
      <w:r w:rsidRPr="008B241D">
        <w:rPr>
          <w:rFonts w:ascii="GHEA Grapalat" w:hAnsi="GHEA Grapalat"/>
          <w:sz w:val="24"/>
          <w:szCs w:val="24"/>
        </w:rPr>
        <w:br/>
        <w:t>Президент Республики Армения Р. Кочарян</w:t>
      </w:r>
      <w:r w:rsidR="00052466">
        <w:rPr>
          <w:rFonts w:ascii="GHEA Grapalat" w:hAnsi="GHEA Grapalat"/>
          <w:sz w:val="24"/>
          <w:szCs w:val="24"/>
          <w:lang w:val="hy-AM"/>
        </w:rPr>
        <w:br/>
      </w:r>
      <w:r w:rsidR="007510BA" w:rsidRPr="008B241D">
        <w:rPr>
          <w:rFonts w:ascii="GHEA Grapalat" w:hAnsi="GHEA Grapalat"/>
          <w:sz w:val="24"/>
          <w:szCs w:val="24"/>
        </w:rPr>
        <w:t xml:space="preserve"> </w:t>
      </w:r>
      <w:r w:rsidRPr="008B241D">
        <w:rPr>
          <w:rFonts w:ascii="GHEA Grapalat" w:hAnsi="GHEA Grapalat"/>
          <w:sz w:val="24"/>
          <w:szCs w:val="24"/>
        </w:rPr>
        <w:t>19 декабря 2002г.</w:t>
      </w:r>
    </w:p>
    <w:p w:rsidR="001D4D9D" w:rsidRPr="008B241D" w:rsidRDefault="001D4D9D" w:rsidP="008B241D">
      <w:pPr>
        <w:spacing w:after="160" w:line="360" w:lineRule="auto"/>
        <w:jc w:val="right"/>
        <w:rPr>
          <w:rFonts w:ascii="GHEA Grapalat" w:hAnsi="GHEA Grapalat"/>
          <w:sz w:val="24"/>
          <w:szCs w:val="24"/>
        </w:rPr>
      </w:pPr>
    </w:p>
    <w:p w:rsidR="00DE251B" w:rsidRDefault="007510BA" w:rsidP="008B241D">
      <w:pPr>
        <w:spacing w:after="160" w:line="360" w:lineRule="auto"/>
        <w:jc w:val="center"/>
        <w:rPr>
          <w:rFonts w:ascii="GHEA Grapalat" w:hAnsi="GHEA Grapalat"/>
          <w:b/>
          <w:sz w:val="24"/>
          <w:szCs w:val="24"/>
          <w:lang w:val="hy-AM"/>
        </w:rPr>
      </w:pPr>
      <w:r w:rsidRPr="008B241D">
        <w:rPr>
          <w:rFonts w:ascii="GHEA Grapalat" w:hAnsi="GHEA Grapalat"/>
          <w:b/>
          <w:sz w:val="24"/>
          <w:szCs w:val="24"/>
        </w:rPr>
        <w:t xml:space="preserve">ПРАВИТЕЛЬСТВО РЕСПУБЛИКИ АРМЕНИЯ </w:t>
      </w:r>
    </w:p>
    <w:p w:rsidR="00052466" w:rsidRPr="00052466" w:rsidRDefault="00052466" w:rsidP="008B241D">
      <w:pPr>
        <w:spacing w:after="160" w:line="360" w:lineRule="auto"/>
        <w:jc w:val="center"/>
        <w:rPr>
          <w:rFonts w:ascii="GHEA Grapalat" w:hAnsi="GHEA Grapalat" w:cs="Arial"/>
          <w:b/>
          <w:bCs/>
          <w:sz w:val="24"/>
          <w:szCs w:val="24"/>
          <w:lang w:val="hy-AM"/>
        </w:rPr>
      </w:pP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ПОСТАНОВЛЕНИЕ</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sz w:val="24"/>
          <w:szCs w:val="24"/>
        </w:rPr>
        <w:t>от 28 ноября 2002 года № 1930-N</w:t>
      </w:r>
    </w:p>
    <w:p w:rsidR="00DE251B" w:rsidRPr="008B241D" w:rsidRDefault="00DE251B" w:rsidP="008B241D">
      <w:pPr>
        <w:spacing w:after="160" w:line="360" w:lineRule="auto"/>
        <w:jc w:val="center"/>
        <w:rPr>
          <w:rFonts w:ascii="GHEA Grapalat" w:hAnsi="GHEA Grapalat"/>
          <w:sz w:val="24"/>
          <w:szCs w:val="24"/>
        </w:rPr>
      </w:pPr>
    </w:p>
    <w:p w:rsidR="007510BA" w:rsidRPr="008B241D" w:rsidRDefault="007510BA" w:rsidP="008B241D">
      <w:pPr>
        <w:spacing w:after="160" w:line="360" w:lineRule="auto"/>
        <w:jc w:val="center"/>
        <w:rPr>
          <w:rFonts w:ascii="GHEA Grapalat" w:hAnsi="GHEA Grapalat"/>
          <w:b/>
          <w:bCs/>
          <w:sz w:val="24"/>
          <w:szCs w:val="24"/>
        </w:rPr>
      </w:pPr>
      <w:r w:rsidRPr="008B241D">
        <w:rPr>
          <w:rFonts w:ascii="GHEA Grapalat" w:hAnsi="GHEA Grapalat"/>
          <w:b/>
          <w:sz w:val="24"/>
          <w:szCs w:val="24"/>
        </w:rPr>
        <w:t>О СОЗДАНИИ ГОСУДАРСТВЕННОГО УПРАВЛЕНЧЕСКОГО УЧРЕЖДЕНИЯ "АППАРАТ ГОСУДАРСТВЕННОГО КОМИТЕТА КАДАСТРА НЕДВИЖИМОСТИ ПРИ ПРАВИТЕЛЬСТВЕ РЕСПУБЛИКИ АРМЕНИЯ", ОБ УТВЕРЖДЕНИИ УСТАВА И СТРУКТУРЫ АППАРАТА, СОСТАВА И РАЗМЕРА ИМУЩЕСТВА ГОСУДАРСТВЕННОГО КОМИТЕТА КАДАСТРА НЕДВИЖИМОСТИ ПРИ ПРАВИТЕЛЬСТВЕ РЕСПУБЛИКИ АРМЕНИЯ</w:t>
      </w:r>
    </w:p>
    <w:p w:rsidR="00BD04DF" w:rsidRPr="008B241D" w:rsidRDefault="00BD04DF" w:rsidP="008B241D">
      <w:pPr>
        <w:spacing w:after="160" w:line="360" w:lineRule="auto"/>
        <w:jc w:val="center"/>
        <w:rPr>
          <w:rFonts w:ascii="GHEA Grapalat" w:hAnsi="GHEA Grapalat"/>
          <w:sz w:val="24"/>
          <w:szCs w:val="24"/>
        </w:rPr>
      </w:pPr>
    </w:p>
    <w:p w:rsidR="007510BA" w:rsidRPr="008B241D" w:rsidRDefault="00D27B5C"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В соответствии с пунктом 1 статьи 11 закона Республики Армения "О государственных управленческих учреждениях" и законом Республики Армения "О государственной регистрации прав в отношении имущества", Правительство Республики Армения </w:t>
      </w:r>
      <w:r w:rsidRPr="008B241D">
        <w:rPr>
          <w:rFonts w:ascii="GHEA Grapalat" w:hAnsi="GHEA Grapalat"/>
          <w:b/>
          <w:i/>
          <w:sz w:val="24"/>
          <w:szCs w:val="24"/>
        </w:rPr>
        <w:t>постановляет</w:t>
      </w:r>
      <w:r w:rsidRPr="008B241D">
        <w:rPr>
          <w:rFonts w:ascii="GHEA Grapalat" w:hAnsi="GHEA Grapalat"/>
          <w:sz w:val="24"/>
          <w:szCs w:val="24"/>
        </w:rPr>
        <w:t>:</w:t>
      </w:r>
    </w:p>
    <w:p w:rsidR="007510BA" w:rsidRPr="008B241D" w:rsidRDefault="007510BA"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w:t>
      </w:r>
      <w:r w:rsidR="00F46598" w:rsidRPr="00F46598">
        <w:rPr>
          <w:rFonts w:ascii="GHEA Grapalat" w:hAnsi="GHEA Grapalat"/>
          <w:sz w:val="24"/>
          <w:szCs w:val="24"/>
        </w:rPr>
        <w:tab/>
      </w:r>
      <w:r w:rsidRPr="008B241D">
        <w:rPr>
          <w:rFonts w:ascii="GHEA Grapalat" w:hAnsi="GHEA Grapalat"/>
          <w:sz w:val="24"/>
          <w:szCs w:val="24"/>
        </w:rPr>
        <w:t>Создать государственное управленческое учреждение "Аппарат Государственного комитета кадастра недвижимости при Правительстве Республики Армения".</w:t>
      </w:r>
    </w:p>
    <w:p w:rsidR="007510BA" w:rsidRPr="008B241D" w:rsidRDefault="007510BA"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w:t>
      </w:r>
      <w:r w:rsidR="00F46598" w:rsidRPr="00052466">
        <w:rPr>
          <w:rFonts w:ascii="GHEA Grapalat" w:hAnsi="GHEA Grapalat"/>
          <w:sz w:val="24"/>
          <w:szCs w:val="24"/>
        </w:rPr>
        <w:tab/>
      </w:r>
      <w:r w:rsidRPr="008B241D">
        <w:rPr>
          <w:rFonts w:ascii="GHEA Grapalat" w:hAnsi="GHEA Grapalat"/>
          <w:sz w:val="24"/>
          <w:szCs w:val="24"/>
        </w:rPr>
        <w:t>Утвердить:</w:t>
      </w:r>
    </w:p>
    <w:p w:rsidR="007510BA" w:rsidRPr="008B241D" w:rsidRDefault="007510BA"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а)</w:t>
      </w:r>
      <w:r w:rsidR="00F46598" w:rsidRPr="00F46598">
        <w:rPr>
          <w:rFonts w:ascii="GHEA Grapalat" w:hAnsi="GHEA Grapalat"/>
          <w:sz w:val="24"/>
          <w:szCs w:val="24"/>
        </w:rPr>
        <w:tab/>
      </w:r>
      <w:r w:rsidRPr="008B241D">
        <w:rPr>
          <w:rFonts w:ascii="GHEA Grapalat" w:hAnsi="GHEA Grapalat"/>
          <w:sz w:val="24"/>
          <w:szCs w:val="24"/>
        </w:rPr>
        <w:t>устав Государственного комитета кадастра недвижимости при Правительстве Республики Армения согласно Приложению № 1;</w:t>
      </w:r>
    </w:p>
    <w:p w:rsidR="007510BA" w:rsidRPr="008B241D" w:rsidRDefault="007510BA"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F46598" w:rsidRPr="00F46598">
        <w:rPr>
          <w:rFonts w:ascii="GHEA Grapalat" w:hAnsi="GHEA Grapalat"/>
          <w:sz w:val="24"/>
          <w:szCs w:val="24"/>
        </w:rPr>
        <w:tab/>
      </w:r>
      <w:r w:rsidRPr="008B241D">
        <w:rPr>
          <w:rFonts w:ascii="GHEA Grapalat" w:hAnsi="GHEA Grapalat"/>
          <w:sz w:val="24"/>
          <w:szCs w:val="24"/>
        </w:rPr>
        <w:t>структуру Аппарата Государственного комитета кадастра недвижимости при Правительстве Республики Армения согласно Приложению № 2;</w:t>
      </w:r>
    </w:p>
    <w:p w:rsidR="007510BA" w:rsidRPr="008B241D" w:rsidRDefault="007510BA" w:rsidP="00F46598">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F46598" w:rsidRPr="00F46598">
        <w:rPr>
          <w:rFonts w:ascii="GHEA Grapalat" w:hAnsi="GHEA Grapalat"/>
          <w:sz w:val="24"/>
          <w:szCs w:val="24"/>
        </w:rPr>
        <w:tab/>
      </w:r>
      <w:r w:rsidRPr="008B241D">
        <w:rPr>
          <w:rFonts w:ascii="GHEA Grapalat" w:hAnsi="GHEA Grapalat"/>
          <w:sz w:val="24"/>
          <w:szCs w:val="24"/>
        </w:rPr>
        <w:t>состав и размер имущества, передаваемого Аппарату Государственного комитета кадастра недвижимости при Правительстве Республики Армения, согласно Приложению № 3.</w:t>
      </w:r>
    </w:p>
    <w:p w:rsidR="007510BA" w:rsidRPr="008B241D" w:rsidRDefault="007510BA" w:rsidP="008B241D">
      <w:pPr>
        <w:spacing w:after="160" w:line="360" w:lineRule="auto"/>
        <w:rPr>
          <w:rFonts w:ascii="GHEA Grapalat" w:hAnsi="GHEA Grapalat"/>
          <w:sz w:val="24"/>
          <w:szCs w:val="24"/>
        </w:rPr>
      </w:pPr>
    </w:p>
    <w:tbl>
      <w:tblPr>
        <w:tblW w:w="5000" w:type="pct"/>
        <w:tblCellSpacing w:w="0" w:type="dxa"/>
        <w:tblCellMar>
          <w:left w:w="0" w:type="dxa"/>
          <w:right w:w="0" w:type="dxa"/>
        </w:tblCellMar>
        <w:tblLook w:val="04A0"/>
      </w:tblPr>
      <w:tblGrid>
        <w:gridCol w:w="4500"/>
        <w:gridCol w:w="4571"/>
      </w:tblGrid>
      <w:tr w:rsidR="007510BA" w:rsidRPr="008B241D" w:rsidTr="00DA52D8">
        <w:trPr>
          <w:tblCellSpacing w:w="0" w:type="dxa"/>
        </w:trPr>
        <w:tc>
          <w:tcPr>
            <w:tcW w:w="4500" w:type="dxa"/>
            <w:vAlign w:val="center"/>
            <w:hideMark/>
          </w:tcPr>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 xml:space="preserve">Премьер-министр </w:t>
            </w:r>
            <w:r w:rsidR="007A7B31">
              <w:rPr>
                <w:rFonts w:ascii="GHEA Grapalat" w:hAnsi="GHEA Grapalat"/>
                <w:b/>
                <w:sz w:val="24"/>
                <w:szCs w:val="24"/>
              </w:rPr>
              <w:br/>
            </w:r>
            <w:r w:rsidRPr="008B241D">
              <w:rPr>
                <w:rFonts w:ascii="GHEA Grapalat" w:hAnsi="GHEA Grapalat"/>
                <w:b/>
                <w:sz w:val="24"/>
                <w:szCs w:val="24"/>
              </w:rPr>
              <w:t>Республики Армения</w:t>
            </w:r>
          </w:p>
        </w:tc>
        <w:tc>
          <w:tcPr>
            <w:tcW w:w="0" w:type="auto"/>
            <w:vAlign w:val="bottom"/>
            <w:hideMark/>
          </w:tcPr>
          <w:p w:rsidR="007510BA" w:rsidRPr="008B241D" w:rsidRDefault="007510BA" w:rsidP="008B241D">
            <w:pPr>
              <w:spacing w:after="160" w:line="360" w:lineRule="auto"/>
              <w:ind w:right="140"/>
              <w:jc w:val="right"/>
              <w:rPr>
                <w:rFonts w:ascii="GHEA Grapalat" w:hAnsi="GHEA Grapalat"/>
                <w:sz w:val="24"/>
                <w:szCs w:val="24"/>
              </w:rPr>
            </w:pPr>
            <w:r w:rsidRPr="008B241D">
              <w:rPr>
                <w:rFonts w:ascii="GHEA Grapalat" w:hAnsi="GHEA Grapalat"/>
                <w:b/>
                <w:sz w:val="24"/>
                <w:szCs w:val="24"/>
              </w:rPr>
              <w:t xml:space="preserve">А. </w:t>
            </w:r>
            <w:proofErr w:type="spellStart"/>
            <w:r w:rsidRPr="008B241D">
              <w:rPr>
                <w:rFonts w:ascii="GHEA Grapalat" w:hAnsi="GHEA Grapalat"/>
                <w:b/>
                <w:sz w:val="24"/>
                <w:szCs w:val="24"/>
              </w:rPr>
              <w:t>Маргарян</w:t>
            </w:r>
            <w:proofErr w:type="spellEnd"/>
          </w:p>
        </w:tc>
      </w:tr>
      <w:tr w:rsidR="007510BA" w:rsidRPr="008B241D" w:rsidTr="00DA52D8">
        <w:trPr>
          <w:tblCellSpacing w:w="0" w:type="dxa"/>
        </w:trPr>
        <w:tc>
          <w:tcPr>
            <w:tcW w:w="0" w:type="auto"/>
            <w:vAlign w:val="center"/>
            <w:hideMark/>
          </w:tcPr>
          <w:p w:rsidR="007510BA" w:rsidRPr="008B241D" w:rsidRDefault="007510BA" w:rsidP="00F46598">
            <w:pPr>
              <w:spacing w:after="160" w:line="360" w:lineRule="auto"/>
              <w:jc w:val="center"/>
              <w:rPr>
                <w:rFonts w:ascii="GHEA Grapalat" w:hAnsi="GHEA Grapalat"/>
                <w:sz w:val="24"/>
                <w:szCs w:val="24"/>
              </w:rPr>
            </w:pPr>
            <w:r w:rsidRPr="008B241D">
              <w:rPr>
                <w:rFonts w:ascii="GHEA Grapalat" w:hAnsi="GHEA Grapalat"/>
                <w:sz w:val="24"/>
                <w:szCs w:val="24"/>
              </w:rPr>
              <w:t>13 декабря 2002 г.</w:t>
            </w:r>
            <w:r w:rsidR="00F46598" w:rsidRPr="00F46598">
              <w:rPr>
                <w:rFonts w:ascii="GHEA Grapalat" w:hAnsi="GHEA Grapalat"/>
                <w:sz w:val="24"/>
                <w:szCs w:val="24"/>
              </w:rPr>
              <w:br/>
            </w:r>
            <w:r w:rsidRPr="008B241D">
              <w:rPr>
                <w:rFonts w:ascii="GHEA Grapalat" w:hAnsi="GHEA Grapalat"/>
                <w:sz w:val="24"/>
                <w:szCs w:val="24"/>
              </w:rPr>
              <w:t>г. Ереван</w:t>
            </w:r>
          </w:p>
        </w:tc>
        <w:tc>
          <w:tcPr>
            <w:tcW w:w="0" w:type="auto"/>
            <w:vAlign w:val="center"/>
            <w:hideMark/>
          </w:tcPr>
          <w:p w:rsidR="007510BA" w:rsidRPr="008B241D" w:rsidRDefault="00D0393C" w:rsidP="008B241D">
            <w:pPr>
              <w:spacing w:after="160" w:line="360" w:lineRule="auto"/>
              <w:rPr>
                <w:rFonts w:ascii="GHEA Grapalat" w:hAnsi="GHEA Grapalat"/>
                <w:sz w:val="24"/>
                <w:szCs w:val="24"/>
              </w:rPr>
            </w:pPr>
            <w:r w:rsidRPr="008B241D">
              <w:rPr>
                <w:rFonts w:ascii="GHEA Grapalat" w:hAnsi="GHEA Grapalat"/>
                <w:sz w:val="24"/>
                <w:szCs w:val="24"/>
              </w:rPr>
              <w:t xml:space="preserve"> </w:t>
            </w:r>
          </w:p>
        </w:tc>
      </w:tr>
    </w:tbl>
    <w:p w:rsidR="00786FA3" w:rsidRPr="008B241D" w:rsidRDefault="00786FA3" w:rsidP="008B241D">
      <w:pPr>
        <w:spacing w:after="160" w:line="360" w:lineRule="auto"/>
        <w:rPr>
          <w:rFonts w:ascii="GHEA Grapalat" w:hAnsi="GHEA Grapalat"/>
          <w:sz w:val="24"/>
          <w:szCs w:val="24"/>
        </w:rPr>
      </w:pPr>
    </w:p>
    <w:tbl>
      <w:tblPr>
        <w:tblW w:w="5000" w:type="pct"/>
        <w:tblCellSpacing w:w="0" w:type="dxa"/>
        <w:tblCellMar>
          <w:left w:w="0" w:type="dxa"/>
          <w:right w:w="0" w:type="dxa"/>
        </w:tblCellMar>
        <w:tblLook w:val="04A0"/>
      </w:tblPr>
      <w:tblGrid>
        <w:gridCol w:w="4571"/>
        <w:gridCol w:w="4500"/>
      </w:tblGrid>
      <w:tr w:rsidR="007510BA" w:rsidRPr="008B241D" w:rsidTr="00DA52D8">
        <w:trPr>
          <w:tblCellSpacing w:w="0" w:type="dxa"/>
        </w:trPr>
        <w:tc>
          <w:tcPr>
            <w:tcW w:w="0" w:type="auto"/>
            <w:vAlign w:val="center"/>
            <w:hideMark/>
          </w:tcPr>
          <w:p w:rsidR="007510BA" w:rsidRPr="008B241D" w:rsidRDefault="00D0393C" w:rsidP="008B241D">
            <w:pPr>
              <w:spacing w:after="160" w:line="360" w:lineRule="auto"/>
              <w:rPr>
                <w:rFonts w:ascii="GHEA Grapalat" w:hAnsi="GHEA Grapalat"/>
                <w:sz w:val="24"/>
                <w:szCs w:val="24"/>
              </w:rPr>
            </w:pPr>
            <w:r w:rsidRPr="008B241D">
              <w:rPr>
                <w:rFonts w:ascii="GHEA Grapalat" w:hAnsi="GHEA Grapalat"/>
                <w:sz w:val="24"/>
                <w:szCs w:val="24"/>
              </w:rPr>
              <w:t xml:space="preserve"> </w:t>
            </w:r>
          </w:p>
        </w:tc>
        <w:tc>
          <w:tcPr>
            <w:tcW w:w="4500" w:type="dxa"/>
            <w:vAlign w:val="center"/>
            <w:hideMark/>
          </w:tcPr>
          <w:p w:rsidR="00DE251B" w:rsidRPr="008B241D" w:rsidRDefault="007510BA" w:rsidP="008B241D">
            <w:pPr>
              <w:spacing w:after="160" w:line="360" w:lineRule="auto"/>
              <w:jc w:val="center"/>
              <w:rPr>
                <w:rFonts w:ascii="GHEA Grapalat" w:hAnsi="GHEA Grapalat"/>
                <w:b/>
                <w:bCs/>
                <w:sz w:val="24"/>
                <w:szCs w:val="24"/>
              </w:rPr>
            </w:pPr>
            <w:r w:rsidRPr="008B241D">
              <w:rPr>
                <w:rFonts w:ascii="GHEA Grapalat" w:hAnsi="GHEA Grapalat"/>
                <w:b/>
                <w:sz w:val="24"/>
                <w:szCs w:val="24"/>
              </w:rPr>
              <w:t>Приложение № 1</w:t>
            </w:r>
          </w:p>
          <w:p w:rsidR="007510BA" w:rsidRPr="008B241D" w:rsidRDefault="007510BA" w:rsidP="00F46598">
            <w:pPr>
              <w:spacing w:after="160" w:line="360" w:lineRule="auto"/>
              <w:ind w:right="140"/>
              <w:jc w:val="center"/>
              <w:rPr>
                <w:rFonts w:ascii="GHEA Grapalat" w:hAnsi="GHEA Grapalat"/>
                <w:sz w:val="24"/>
                <w:szCs w:val="24"/>
              </w:rPr>
            </w:pPr>
            <w:r w:rsidRPr="008B241D">
              <w:rPr>
                <w:rFonts w:ascii="GHEA Grapalat" w:hAnsi="GHEA Grapalat"/>
                <w:b/>
                <w:sz w:val="24"/>
                <w:szCs w:val="24"/>
              </w:rPr>
              <w:t>к Постановлению Правительства РА от 28 ноября 2002 года № 1930-N</w:t>
            </w:r>
          </w:p>
        </w:tc>
      </w:tr>
    </w:tbl>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УСТАВ</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ГОСУДАРСТВЕННОГО КОМИТЕТА КАДАСТРА НЕДВИЖИМОСТИ ПРИ ПРАВИТЕЛЬСТВЕ РЕСПУБЛИКИ АРМЕНИЯ</w:t>
      </w:r>
    </w:p>
    <w:p w:rsidR="007510BA" w:rsidRPr="008B241D" w:rsidRDefault="00D0393C" w:rsidP="008B241D">
      <w:pPr>
        <w:spacing w:after="160" w:line="360" w:lineRule="auto"/>
        <w:jc w:val="center"/>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 ОБЩИЕ ПОЛОЖЕНИЯ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w:t>
      </w:r>
      <w:r w:rsidR="00F46598" w:rsidRPr="00F46598">
        <w:rPr>
          <w:rFonts w:ascii="GHEA Grapalat" w:hAnsi="GHEA Grapalat"/>
          <w:sz w:val="24"/>
          <w:szCs w:val="24"/>
        </w:rPr>
        <w:tab/>
      </w:r>
      <w:r w:rsidRPr="008B241D">
        <w:rPr>
          <w:rFonts w:ascii="GHEA Grapalat" w:hAnsi="GHEA Grapalat"/>
          <w:sz w:val="24"/>
          <w:szCs w:val="24"/>
        </w:rPr>
        <w:t xml:space="preserve">Государственный комитет кадастра недвижимости при Правительстве Республики Армения (далее </w:t>
      </w:r>
      <w:r w:rsidR="00865194" w:rsidRPr="008B241D">
        <w:rPr>
          <w:rFonts w:ascii="GHEA Grapalat" w:hAnsi="GHEA Grapalat"/>
          <w:sz w:val="24"/>
          <w:szCs w:val="24"/>
          <w:lang w:val="hy-AM"/>
        </w:rPr>
        <w:t>—</w:t>
      </w:r>
      <w:r w:rsidRPr="008B241D">
        <w:rPr>
          <w:rFonts w:ascii="GHEA Grapalat" w:hAnsi="GHEA Grapalat"/>
          <w:sz w:val="24"/>
          <w:szCs w:val="24"/>
        </w:rPr>
        <w:t xml:space="preserve"> Комитет) </w:t>
      </w:r>
      <w:r w:rsidR="00E94125" w:rsidRPr="008B241D">
        <w:rPr>
          <w:rFonts w:ascii="GHEA Grapalat" w:hAnsi="GHEA Grapalat"/>
          <w:sz w:val="24"/>
          <w:szCs w:val="24"/>
        </w:rPr>
        <w:t xml:space="preserve">является </w:t>
      </w:r>
      <w:r w:rsidRPr="008B241D">
        <w:rPr>
          <w:rFonts w:ascii="GHEA Grapalat" w:hAnsi="GHEA Grapalat"/>
          <w:sz w:val="24"/>
          <w:szCs w:val="24"/>
        </w:rPr>
        <w:t>республикански</w:t>
      </w:r>
      <w:r w:rsidR="00E94125" w:rsidRPr="008B241D">
        <w:rPr>
          <w:rFonts w:ascii="GHEA Grapalat" w:hAnsi="GHEA Grapalat"/>
          <w:sz w:val="24"/>
          <w:szCs w:val="24"/>
        </w:rPr>
        <w:t>м</w:t>
      </w:r>
      <w:r w:rsidRPr="008B241D">
        <w:rPr>
          <w:rFonts w:ascii="GHEA Grapalat" w:hAnsi="GHEA Grapalat"/>
          <w:sz w:val="24"/>
          <w:szCs w:val="24"/>
        </w:rPr>
        <w:t xml:space="preserve"> орган</w:t>
      </w:r>
      <w:r w:rsidR="00E94125" w:rsidRPr="008B241D">
        <w:rPr>
          <w:rFonts w:ascii="GHEA Grapalat" w:hAnsi="GHEA Grapalat"/>
          <w:sz w:val="24"/>
          <w:szCs w:val="24"/>
        </w:rPr>
        <w:t>ом</w:t>
      </w:r>
      <w:r w:rsidRPr="008B241D">
        <w:rPr>
          <w:rFonts w:ascii="GHEA Grapalat" w:hAnsi="GHEA Grapalat"/>
          <w:sz w:val="24"/>
          <w:szCs w:val="24"/>
        </w:rPr>
        <w:t xml:space="preserve"> </w:t>
      </w:r>
      <w:r w:rsidRPr="008B241D">
        <w:rPr>
          <w:rFonts w:ascii="GHEA Grapalat" w:hAnsi="GHEA Grapalat"/>
          <w:sz w:val="24"/>
          <w:szCs w:val="24"/>
        </w:rPr>
        <w:lastRenderedPageBreak/>
        <w:t>исполнительной власти, который разрабатывает и осуществляет политику Правительства Республики Армения в сфере ведения единого государственного кадастра недвижимости.</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w:t>
      </w:r>
      <w:r w:rsidR="00F46598" w:rsidRPr="00F46598">
        <w:rPr>
          <w:rFonts w:ascii="GHEA Grapalat" w:hAnsi="GHEA Grapalat"/>
          <w:sz w:val="24"/>
          <w:szCs w:val="24"/>
        </w:rPr>
        <w:tab/>
      </w:r>
      <w:r w:rsidRPr="008B241D">
        <w:rPr>
          <w:rFonts w:ascii="GHEA Grapalat" w:hAnsi="GHEA Grapalat"/>
          <w:sz w:val="24"/>
          <w:szCs w:val="24"/>
        </w:rPr>
        <w:t xml:space="preserve">Комитет создается, </w:t>
      </w:r>
      <w:proofErr w:type="gramStart"/>
      <w:r w:rsidRPr="008B241D">
        <w:rPr>
          <w:rFonts w:ascii="GHEA Grapalat" w:hAnsi="GHEA Grapalat"/>
          <w:sz w:val="24"/>
          <w:szCs w:val="24"/>
        </w:rPr>
        <w:t>реорганизуется</w:t>
      </w:r>
      <w:proofErr w:type="gramEnd"/>
      <w:r w:rsidRPr="008B241D">
        <w:rPr>
          <w:rFonts w:ascii="GHEA Grapalat" w:hAnsi="GHEA Grapalat"/>
          <w:sz w:val="24"/>
          <w:szCs w:val="24"/>
        </w:rPr>
        <w:t xml:space="preserve"> и его деятельность прекращается в порядке, установленном законодательством Республики Армения, на основании Указа Президента Республики Армения.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w:t>
      </w:r>
      <w:r w:rsidR="00F46598" w:rsidRPr="00F46598">
        <w:rPr>
          <w:rFonts w:ascii="GHEA Grapalat" w:hAnsi="GHEA Grapalat"/>
          <w:sz w:val="24"/>
          <w:szCs w:val="24"/>
        </w:rPr>
        <w:tab/>
      </w:r>
      <w:r w:rsidRPr="008B241D">
        <w:rPr>
          <w:rFonts w:ascii="GHEA Grapalat" w:hAnsi="GHEA Grapalat"/>
          <w:sz w:val="24"/>
          <w:szCs w:val="24"/>
        </w:rPr>
        <w:t xml:space="preserve">Полномочия Комитета </w:t>
      </w:r>
      <w:r w:rsidR="00865194" w:rsidRPr="008B241D">
        <w:rPr>
          <w:rFonts w:ascii="GHEA Grapalat" w:hAnsi="GHEA Grapalat"/>
          <w:sz w:val="24"/>
          <w:szCs w:val="24"/>
        </w:rPr>
        <w:t xml:space="preserve">устанавливаются </w:t>
      </w:r>
      <w:r w:rsidRPr="008B241D">
        <w:rPr>
          <w:rFonts w:ascii="GHEA Grapalat" w:hAnsi="GHEA Grapalat"/>
          <w:sz w:val="24"/>
          <w:szCs w:val="24"/>
        </w:rPr>
        <w:t>законами Республики Армения, указами, распоряжениями Президента Республики Армения, постановлениями Правительства Республики Армения, а также международными договорами Республики Армения.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4.</w:t>
      </w:r>
      <w:r w:rsidR="00F46598" w:rsidRPr="00F46598">
        <w:rPr>
          <w:rFonts w:ascii="GHEA Grapalat" w:hAnsi="GHEA Grapalat"/>
          <w:sz w:val="24"/>
          <w:szCs w:val="24"/>
        </w:rPr>
        <w:tab/>
      </w:r>
      <w:r w:rsidRPr="008B241D">
        <w:rPr>
          <w:rFonts w:ascii="GHEA Grapalat" w:hAnsi="GHEA Grapalat"/>
          <w:sz w:val="24"/>
          <w:szCs w:val="24"/>
        </w:rPr>
        <w:t>Комитет осуществляет свою деятельность в соответствии с законодательством и иными правовыми актами Республики Армения.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5.</w:t>
      </w:r>
      <w:r w:rsidR="00F46598" w:rsidRPr="00F46598">
        <w:rPr>
          <w:rFonts w:ascii="GHEA Grapalat" w:hAnsi="GHEA Grapalat"/>
          <w:sz w:val="24"/>
          <w:szCs w:val="24"/>
        </w:rPr>
        <w:tab/>
      </w:r>
      <w:r w:rsidRPr="008B241D">
        <w:rPr>
          <w:rFonts w:ascii="GHEA Grapalat" w:hAnsi="GHEA Grapalat"/>
          <w:sz w:val="24"/>
          <w:szCs w:val="24"/>
        </w:rPr>
        <w:t>Комитет имеет круглую печать с изображением Герба Республики Армения и своим наименованием на армянском языке, бланки, эмблему и иные средства индивидуализации.</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6.</w:t>
      </w:r>
      <w:r w:rsidR="00F46598" w:rsidRPr="00F46598">
        <w:rPr>
          <w:rFonts w:ascii="GHEA Grapalat" w:hAnsi="GHEA Grapalat"/>
          <w:sz w:val="24"/>
          <w:szCs w:val="24"/>
        </w:rPr>
        <w:tab/>
      </w:r>
      <w:r w:rsidRPr="008B241D">
        <w:rPr>
          <w:rFonts w:ascii="GHEA Grapalat" w:hAnsi="GHEA Grapalat"/>
          <w:sz w:val="24"/>
          <w:szCs w:val="24"/>
        </w:rPr>
        <w:t xml:space="preserve">Комитет состоит из председателя Комитета и Аппарата Комитета. В систему Комитета включены государственные некоммерческие организации, учреждения, переданные в </w:t>
      </w:r>
      <w:r w:rsidR="0094378B" w:rsidRPr="008B241D">
        <w:rPr>
          <w:rFonts w:ascii="GHEA Grapalat" w:hAnsi="GHEA Grapalat"/>
          <w:sz w:val="24"/>
          <w:szCs w:val="24"/>
        </w:rPr>
        <w:t xml:space="preserve">ведомство </w:t>
      </w:r>
      <w:r w:rsidRPr="008B241D">
        <w:rPr>
          <w:rFonts w:ascii="GHEA Grapalat" w:hAnsi="GHEA Grapalat"/>
          <w:sz w:val="24"/>
          <w:szCs w:val="24"/>
        </w:rPr>
        <w:t>Комитета.</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7.</w:t>
      </w:r>
      <w:r w:rsidR="00F46598" w:rsidRPr="00F46598">
        <w:rPr>
          <w:rFonts w:ascii="GHEA Grapalat" w:hAnsi="GHEA Grapalat"/>
          <w:sz w:val="24"/>
          <w:szCs w:val="24"/>
        </w:rPr>
        <w:tab/>
      </w:r>
      <w:r w:rsidRPr="008B241D">
        <w:rPr>
          <w:rFonts w:ascii="GHEA Grapalat" w:hAnsi="GHEA Grapalat"/>
          <w:sz w:val="24"/>
          <w:szCs w:val="24"/>
        </w:rPr>
        <w:t>Цели и задачи Комитета:</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а)</w:t>
      </w:r>
      <w:r w:rsidR="00F46598" w:rsidRPr="00F46598">
        <w:rPr>
          <w:rFonts w:ascii="GHEA Grapalat" w:hAnsi="GHEA Grapalat"/>
          <w:sz w:val="24"/>
          <w:szCs w:val="24"/>
        </w:rPr>
        <w:tab/>
      </w:r>
      <w:r w:rsidRPr="008B241D">
        <w:rPr>
          <w:rFonts w:ascii="GHEA Grapalat" w:hAnsi="GHEA Grapalat"/>
          <w:sz w:val="24"/>
          <w:szCs w:val="24"/>
        </w:rPr>
        <w:t>ведение единого государственного кадастра недвижимости и обеспечение деятельности системы кадастра в соответствии с законодательством Республики Армения;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F46598" w:rsidRPr="00F46598">
        <w:rPr>
          <w:rFonts w:ascii="GHEA Grapalat" w:hAnsi="GHEA Grapalat"/>
          <w:sz w:val="24"/>
          <w:szCs w:val="24"/>
        </w:rPr>
        <w:tab/>
      </w:r>
      <w:r w:rsidRPr="008B241D">
        <w:rPr>
          <w:rFonts w:ascii="GHEA Grapalat" w:hAnsi="GHEA Grapalat"/>
          <w:sz w:val="24"/>
          <w:szCs w:val="24"/>
        </w:rPr>
        <w:t>признание, обеспечение и защита государством прав на имущество;</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F46598" w:rsidRPr="00F46598">
        <w:rPr>
          <w:rFonts w:ascii="GHEA Grapalat" w:hAnsi="GHEA Grapalat"/>
          <w:sz w:val="24"/>
          <w:szCs w:val="24"/>
        </w:rPr>
        <w:tab/>
      </w:r>
      <w:r w:rsidRPr="008B241D">
        <w:rPr>
          <w:rFonts w:ascii="GHEA Grapalat" w:hAnsi="GHEA Grapalat"/>
          <w:sz w:val="24"/>
          <w:szCs w:val="24"/>
        </w:rPr>
        <w:t>содействие становлению рынка недвижимого имущества;</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г)</w:t>
      </w:r>
      <w:r w:rsidR="00F46598" w:rsidRPr="00F46598">
        <w:rPr>
          <w:rFonts w:ascii="GHEA Grapalat" w:hAnsi="GHEA Grapalat"/>
          <w:sz w:val="24"/>
          <w:szCs w:val="24"/>
        </w:rPr>
        <w:tab/>
      </w:r>
      <w:r w:rsidR="002B68D1" w:rsidRPr="008B241D">
        <w:rPr>
          <w:rFonts w:ascii="GHEA Grapalat" w:hAnsi="GHEA Grapalat"/>
          <w:sz w:val="24"/>
          <w:szCs w:val="24"/>
        </w:rPr>
        <w:t xml:space="preserve">создание информационных систем относительно имущества и прав на него и ограничений, а также геодезических и картографических информационных </w:t>
      </w:r>
      <w:r w:rsidR="002B68D1" w:rsidRPr="008B241D">
        <w:rPr>
          <w:rFonts w:ascii="GHEA Grapalat" w:hAnsi="GHEA Grapalat"/>
          <w:sz w:val="24"/>
          <w:szCs w:val="24"/>
        </w:rPr>
        <w:lastRenderedPageBreak/>
        <w:t>систем и в порядке, установленном законодательством Республики Армения, обеспечение управления</w:t>
      </w:r>
      <w:r w:rsidRPr="008B241D">
        <w:rPr>
          <w:rFonts w:ascii="GHEA Grapalat" w:hAnsi="GHEA Grapalat"/>
          <w:sz w:val="24"/>
          <w:szCs w:val="24"/>
        </w:rPr>
        <w:t xml:space="preserve"> информацией, доступности данных, объективности и непрерывности;</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F46598" w:rsidRPr="00F46598">
        <w:rPr>
          <w:rFonts w:ascii="GHEA Grapalat" w:hAnsi="GHEA Grapalat"/>
          <w:sz w:val="24"/>
          <w:szCs w:val="24"/>
        </w:rPr>
        <w:tab/>
      </w:r>
      <w:r w:rsidR="000E2A3B" w:rsidRPr="008B241D">
        <w:rPr>
          <w:rFonts w:ascii="GHEA Grapalat" w:hAnsi="GHEA Grapalat"/>
          <w:sz w:val="24"/>
          <w:szCs w:val="24"/>
        </w:rPr>
        <w:t xml:space="preserve">разработка земельной политики </w:t>
      </w:r>
      <w:r w:rsidRPr="008B241D">
        <w:rPr>
          <w:rFonts w:ascii="GHEA Grapalat" w:hAnsi="GHEA Grapalat"/>
          <w:sz w:val="24"/>
          <w:szCs w:val="24"/>
        </w:rPr>
        <w:t xml:space="preserve">в </w:t>
      </w:r>
      <w:r w:rsidR="00E213F0" w:rsidRPr="008B241D">
        <w:rPr>
          <w:rFonts w:ascii="GHEA Grapalat" w:hAnsi="GHEA Grapalat"/>
          <w:sz w:val="24"/>
          <w:szCs w:val="24"/>
        </w:rPr>
        <w:t xml:space="preserve">пределах </w:t>
      </w:r>
      <w:r w:rsidR="000A3C95" w:rsidRPr="008B241D">
        <w:rPr>
          <w:rFonts w:ascii="GHEA Grapalat" w:hAnsi="GHEA Grapalat"/>
          <w:sz w:val="24"/>
          <w:szCs w:val="24"/>
        </w:rPr>
        <w:t>своих компетенций</w:t>
      </w:r>
      <w:r w:rsidRPr="008B241D">
        <w:rPr>
          <w:rFonts w:ascii="GHEA Grapalat" w:hAnsi="GHEA Grapalat"/>
          <w:sz w:val="24"/>
          <w:szCs w:val="24"/>
        </w:rPr>
        <w:t>, принципов управления земельными ресурсами, осуществление государственного инспекционного надзора в области землепользования;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е)</w:t>
      </w:r>
      <w:r w:rsidR="00F46598" w:rsidRPr="00F46598">
        <w:rPr>
          <w:rFonts w:ascii="GHEA Grapalat" w:hAnsi="GHEA Grapalat"/>
          <w:sz w:val="24"/>
          <w:szCs w:val="24"/>
        </w:rPr>
        <w:tab/>
      </w:r>
      <w:r w:rsidRPr="008B241D">
        <w:rPr>
          <w:rFonts w:ascii="GHEA Grapalat" w:hAnsi="GHEA Grapalat"/>
          <w:sz w:val="24"/>
          <w:szCs w:val="24"/>
        </w:rPr>
        <w:t>разработка и реализация целевых геодезических и картографических программ государственного значения;</w:t>
      </w:r>
    </w:p>
    <w:p w:rsidR="007510BA" w:rsidRPr="008B241D" w:rsidRDefault="007510BA"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ж)</w:t>
      </w:r>
      <w:r w:rsidR="00F46598" w:rsidRPr="00F46598">
        <w:rPr>
          <w:rFonts w:ascii="GHEA Grapalat" w:hAnsi="GHEA Grapalat"/>
          <w:sz w:val="24"/>
          <w:szCs w:val="24"/>
        </w:rPr>
        <w:tab/>
      </w:r>
      <w:r w:rsidR="007C3939" w:rsidRPr="008B241D">
        <w:rPr>
          <w:rFonts w:ascii="GHEA Grapalat" w:hAnsi="GHEA Grapalat"/>
          <w:sz w:val="24"/>
          <w:szCs w:val="24"/>
        </w:rPr>
        <w:t xml:space="preserve">реализация </w:t>
      </w:r>
      <w:r w:rsidRPr="008B241D">
        <w:rPr>
          <w:rFonts w:ascii="GHEA Grapalat" w:hAnsi="GHEA Grapalat"/>
          <w:sz w:val="24"/>
          <w:szCs w:val="24"/>
        </w:rPr>
        <w:t>иных задач и целей, установленных законодательством Республики Армения.</w:t>
      </w:r>
    </w:p>
    <w:p w:rsidR="007510BA" w:rsidRPr="008B241D" w:rsidRDefault="00D0393C" w:rsidP="00123E9C">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II. ФУНКЦИИ КОМИТЕТА</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8.</w:t>
      </w:r>
      <w:r w:rsidR="00123E9C" w:rsidRPr="00123E9C">
        <w:rPr>
          <w:rFonts w:ascii="GHEA Grapalat" w:hAnsi="GHEA Grapalat"/>
          <w:sz w:val="24"/>
          <w:szCs w:val="24"/>
        </w:rPr>
        <w:tab/>
      </w:r>
      <w:r w:rsidRPr="008B241D">
        <w:rPr>
          <w:rFonts w:ascii="GHEA Grapalat" w:hAnsi="GHEA Grapalat"/>
          <w:sz w:val="24"/>
          <w:szCs w:val="24"/>
        </w:rPr>
        <w:t>Для реализации своих целей и задач Комитет в установленном законодательством Республики Армения порядке осуществляет следующие функции:</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а)</w:t>
      </w:r>
      <w:r w:rsidR="00123E9C" w:rsidRPr="00123E9C">
        <w:rPr>
          <w:rFonts w:ascii="GHEA Grapalat" w:hAnsi="GHEA Grapalat"/>
          <w:sz w:val="24"/>
          <w:szCs w:val="24"/>
        </w:rPr>
        <w:tab/>
      </w:r>
      <w:r w:rsidRPr="008B241D">
        <w:rPr>
          <w:rFonts w:ascii="GHEA Grapalat" w:hAnsi="GHEA Grapalat"/>
          <w:sz w:val="24"/>
          <w:szCs w:val="24"/>
        </w:rPr>
        <w:t>осуществление государственной регистрации прав на имущество (независимо от формы собственности) и ограничений, а также ограничений на его использование;</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123E9C" w:rsidRPr="00123E9C">
        <w:rPr>
          <w:rFonts w:ascii="GHEA Grapalat" w:hAnsi="GHEA Grapalat"/>
          <w:sz w:val="24"/>
          <w:szCs w:val="24"/>
        </w:rPr>
        <w:tab/>
      </w:r>
      <w:r w:rsidRPr="008B241D">
        <w:rPr>
          <w:rFonts w:ascii="GHEA Grapalat" w:hAnsi="GHEA Grapalat"/>
          <w:sz w:val="24"/>
          <w:szCs w:val="24"/>
        </w:rPr>
        <w:t>составление земельного баланса земельного фонда Республики Армения в порядке, установленном законодательством Республики Армения;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123E9C" w:rsidRPr="00123E9C">
        <w:rPr>
          <w:rFonts w:ascii="GHEA Grapalat" w:hAnsi="GHEA Grapalat"/>
          <w:sz w:val="24"/>
          <w:szCs w:val="24"/>
        </w:rPr>
        <w:tab/>
      </w:r>
      <w:r w:rsidRPr="008B241D">
        <w:rPr>
          <w:rFonts w:ascii="GHEA Grapalat" w:hAnsi="GHEA Grapalat"/>
          <w:sz w:val="24"/>
          <w:szCs w:val="24"/>
        </w:rPr>
        <w:t>создание кадастровых и топографических карт недвижимого имущества, составление цифровых кадастровых и топографических карт;</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г)</w:t>
      </w:r>
      <w:r w:rsidR="00123E9C" w:rsidRPr="00123E9C">
        <w:rPr>
          <w:rFonts w:ascii="GHEA Grapalat" w:hAnsi="GHEA Grapalat"/>
          <w:sz w:val="24"/>
          <w:szCs w:val="24"/>
        </w:rPr>
        <w:tab/>
      </w:r>
      <w:r w:rsidRPr="008B241D">
        <w:rPr>
          <w:rFonts w:ascii="GHEA Grapalat" w:hAnsi="GHEA Grapalat"/>
          <w:sz w:val="24"/>
          <w:szCs w:val="24"/>
        </w:rPr>
        <w:t>кадастров</w:t>
      </w:r>
      <w:r w:rsidR="007C3939" w:rsidRPr="008B241D">
        <w:rPr>
          <w:rFonts w:ascii="GHEA Grapalat" w:hAnsi="GHEA Grapalat"/>
          <w:sz w:val="24"/>
          <w:szCs w:val="24"/>
        </w:rPr>
        <w:t>ую</w:t>
      </w:r>
      <w:r w:rsidRPr="008B241D">
        <w:rPr>
          <w:rFonts w:ascii="GHEA Grapalat" w:hAnsi="GHEA Grapalat"/>
          <w:sz w:val="24"/>
          <w:szCs w:val="24"/>
        </w:rPr>
        <w:t xml:space="preserve"> оценк</w:t>
      </w:r>
      <w:r w:rsidR="007C3939" w:rsidRPr="008B241D">
        <w:rPr>
          <w:rFonts w:ascii="GHEA Grapalat" w:hAnsi="GHEA Grapalat"/>
          <w:sz w:val="24"/>
          <w:szCs w:val="24"/>
        </w:rPr>
        <w:t>у</w:t>
      </w:r>
      <w:r w:rsidRPr="008B241D">
        <w:rPr>
          <w:rFonts w:ascii="GHEA Grapalat" w:hAnsi="GHEA Grapalat"/>
          <w:sz w:val="24"/>
          <w:szCs w:val="24"/>
        </w:rPr>
        <w:t xml:space="preserve"> недвижимого имущества, создание базы земельного налога и налога на имущество, участие в разработке методики оценки недвижимого имущества — земель, зданий, строений с целью ведения </w:t>
      </w:r>
      <w:r w:rsidRPr="008B241D">
        <w:rPr>
          <w:rFonts w:ascii="GHEA Grapalat" w:hAnsi="GHEA Grapalat"/>
          <w:sz w:val="24"/>
          <w:szCs w:val="24"/>
        </w:rPr>
        <w:lastRenderedPageBreak/>
        <w:t>многопрофильных кадастров в соответствии с законодательством Республики Армения;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123E9C" w:rsidRPr="00123E9C">
        <w:rPr>
          <w:rFonts w:ascii="GHEA Grapalat" w:hAnsi="GHEA Grapalat"/>
          <w:sz w:val="24"/>
          <w:szCs w:val="24"/>
        </w:rPr>
        <w:tab/>
      </w:r>
      <w:r w:rsidRPr="008B241D">
        <w:rPr>
          <w:rFonts w:ascii="GHEA Grapalat" w:hAnsi="GHEA Grapalat"/>
          <w:sz w:val="24"/>
          <w:szCs w:val="24"/>
        </w:rPr>
        <w:t>разработк</w:t>
      </w:r>
      <w:r w:rsidR="007C3939" w:rsidRPr="008B241D">
        <w:rPr>
          <w:rFonts w:ascii="GHEA Grapalat" w:hAnsi="GHEA Grapalat"/>
          <w:sz w:val="24"/>
          <w:szCs w:val="24"/>
        </w:rPr>
        <w:t>у</w:t>
      </w:r>
      <w:r w:rsidRPr="008B241D">
        <w:rPr>
          <w:rFonts w:ascii="GHEA Grapalat" w:hAnsi="GHEA Grapalat"/>
          <w:sz w:val="24"/>
          <w:szCs w:val="24"/>
        </w:rPr>
        <w:t xml:space="preserve"> и внедрение системы кодирования недвижимого имущества и государственных регистрационных кодов;</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е)</w:t>
      </w:r>
      <w:r w:rsidR="00123E9C" w:rsidRPr="00123E9C">
        <w:rPr>
          <w:rFonts w:ascii="GHEA Grapalat" w:hAnsi="GHEA Grapalat"/>
          <w:sz w:val="24"/>
          <w:szCs w:val="24"/>
        </w:rPr>
        <w:tab/>
      </w:r>
      <w:r w:rsidRPr="008B241D">
        <w:rPr>
          <w:rFonts w:ascii="GHEA Grapalat" w:hAnsi="GHEA Grapalat"/>
          <w:sz w:val="24"/>
          <w:szCs w:val="24"/>
        </w:rPr>
        <w:t>изучение и внедрение мирового опыта в области государственной регистрации прав на имущество, кадастровой картографии, создания топографических карт для оценки;</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ж)</w:t>
      </w:r>
      <w:r w:rsidR="00123E9C" w:rsidRPr="00123E9C">
        <w:rPr>
          <w:rFonts w:ascii="GHEA Grapalat" w:hAnsi="GHEA Grapalat"/>
          <w:sz w:val="24"/>
          <w:szCs w:val="24"/>
        </w:rPr>
        <w:tab/>
      </w:r>
      <w:r w:rsidRPr="008B241D">
        <w:rPr>
          <w:rFonts w:ascii="GHEA Grapalat" w:hAnsi="GHEA Grapalat"/>
          <w:sz w:val="24"/>
          <w:szCs w:val="24"/>
        </w:rPr>
        <w:t>организаци</w:t>
      </w:r>
      <w:r w:rsidR="007C3939" w:rsidRPr="008B241D">
        <w:rPr>
          <w:rFonts w:ascii="GHEA Grapalat" w:hAnsi="GHEA Grapalat"/>
          <w:sz w:val="24"/>
          <w:szCs w:val="24"/>
        </w:rPr>
        <w:t>ю</w:t>
      </w:r>
      <w:r w:rsidRPr="008B241D">
        <w:rPr>
          <w:rFonts w:ascii="GHEA Grapalat" w:hAnsi="GHEA Grapalat"/>
          <w:sz w:val="24"/>
          <w:szCs w:val="24"/>
        </w:rPr>
        <w:t xml:space="preserve"> и проведение государственных систематизированных мониторингов недвижимого имущества, анализ рынка недвижимого имущества и </w:t>
      </w:r>
      <w:proofErr w:type="spellStart"/>
      <w:r w:rsidR="002A2ADB" w:rsidRPr="008B241D">
        <w:rPr>
          <w:rFonts w:ascii="GHEA Grapalat" w:hAnsi="GHEA Grapalat"/>
          <w:sz w:val="24"/>
          <w:szCs w:val="24"/>
        </w:rPr>
        <w:t>публикование</w:t>
      </w:r>
      <w:proofErr w:type="spellEnd"/>
      <w:r w:rsidR="002A2ADB" w:rsidRPr="008B241D">
        <w:rPr>
          <w:rFonts w:ascii="GHEA Grapalat" w:hAnsi="GHEA Grapalat"/>
          <w:sz w:val="24"/>
          <w:szCs w:val="24"/>
        </w:rPr>
        <w:t xml:space="preserve"> </w:t>
      </w:r>
      <w:r w:rsidRPr="008B241D">
        <w:rPr>
          <w:rFonts w:ascii="GHEA Grapalat" w:hAnsi="GHEA Grapalat"/>
          <w:sz w:val="24"/>
          <w:szCs w:val="24"/>
        </w:rPr>
        <w:t>информации;</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з</w:t>
      </w:r>
      <w:proofErr w:type="spellEnd"/>
      <w:r w:rsidRPr="008B241D">
        <w:rPr>
          <w:rFonts w:ascii="GHEA Grapalat" w:hAnsi="GHEA Grapalat"/>
          <w:sz w:val="24"/>
          <w:szCs w:val="24"/>
        </w:rPr>
        <w:t>) организаци</w:t>
      </w:r>
      <w:r w:rsidR="007C3939" w:rsidRPr="008B241D">
        <w:rPr>
          <w:rFonts w:ascii="GHEA Grapalat" w:hAnsi="GHEA Grapalat"/>
          <w:sz w:val="24"/>
          <w:szCs w:val="24"/>
        </w:rPr>
        <w:t>ю</w:t>
      </w:r>
      <w:r w:rsidRPr="008B241D">
        <w:rPr>
          <w:rFonts w:ascii="GHEA Grapalat" w:hAnsi="GHEA Grapalat"/>
          <w:sz w:val="24"/>
          <w:szCs w:val="24"/>
        </w:rPr>
        <w:t xml:space="preserve"> мероприятий по формированию и становлению рынка недвижимого имущества;</w:t>
      </w:r>
    </w:p>
    <w:p w:rsidR="007510BA" w:rsidRPr="008B241D" w:rsidRDefault="002B68D1"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и)</w:t>
      </w:r>
      <w:r w:rsidR="00123E9C" w:rsidRPr="00123E9C">
        <w:rPr>
          <w:rFonts w:ascii="GHEA Grapalat" w:hAnsi="GHEA Grapalat"/>
          <w:sz w:val="24"/>
          <w:szCs w:val="24"/>
        </w:rPr>
        <w:tab/>
      </w:r>
      <w:r w:rsidRPr="008B241D">
        <w:rPr>
          <w:rFonts w:ascii="GHEA Grapalat" w:hAnsi="GHEA Grapalat"/>
          <w:sz w:val="24"/>
          <w:szCs w:val="24"/>
        </w:rPr>
        <w:t>создание и управление информационным банком о недвижимом имуществе, правах на него и ограничениях, хранение кадастровых дел и документов о государственной регистрации;</w:t>
      </w:r>
    </w:p>
    <w:p w:rsidR="007510BA" w:rsidRPr="008B241D" w:rsidRDefault="002B68D1"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к)</w:t>
      </w:r>
      <w:r w:rsidR="00123E9C" w:rsidRPr="00123E9C">
        <w:rPr>
          <w:rFonts w:ascii="GHEA Grapalat" w:hAnsi="GHEA Grapalat"/>
          <w:sz w:val="24"/>
          <w:szCs w:val="24"/>
        </w:rPr>
        <w:tab/>
      </w:r>
      <w:r w:rsidR="00206271" w:rsidRPr="008B241D">
        <w:rPr>
          <w:rFonts w:ascii="GHEA Grapalat" w:hAnsi="GHEA Grapalat"/>
          <w:sz w:val="24"/>
          <w:szCs w:val="24"/>
        </w:rPr>
        <w:t xml:space="preserve">проверку профессиональной квалификации физических лиц — заявителей вида деятельности </w:t>
      </w:r>
      <w:r w:rsidR="00CA1D63" w:rsidRPr="008B241D">
        <w:rPr>
          <w:rFonts w:ascii="GHEA Grapalat" w:hAnsi="GHEA Grapalat"/>
          <w:sz w:val="24"/>
          <w:szCs w:val="24"/>
        </w:rPr>
        <w:t>"Оценка недвижимого имущества", подлежащего лицензированию</w:t>
      </w:r>
      <w:r w:rsidR="00206271" w:rsidRPr="008B241D">
        <w:rPr>
          <w:rFonts w:ascii="GHEA Grapalat" w:hAnsi="GHEA Grapalat"/>
          <w:sz w:val="24"/>
          <w:szCs w:val="24"/>
        </w:rPr>
        <w:t>,</w:t>
      </w:r>
      <w:r w:rsidRPr="008B241D">
        <w:rPr>
          <w:rFonts w:ascii="GHEA Grapalat" w:hAnsi="GHEA Grapalat"/>
          <w:sz w:val="24"/>
          <w:szCs w:val="24"/>
        </w:rPr>
        <w:t xml:space="preserve"> </w:t>
      </w:r>
      <w:r w:rsidR="00FB21B7" w:rsidRPr="008B241D">
        <w:rPr>
          <w:rFonts w:ascii="GHEA Grapalat" w:hAnsi="GHEA Grapalat"/>
          <w:sz w:val="24"/>
          <w:szCs w:val="24"/>
        </w:rPr>
        <w:t xml:space="preserve">[а также] </w:t>
      </w:r>
      <w:r w:rsidRPr="008B241D">
        <w:rPr>
          <w:rFonts w:ascii="GHEA Grapalat" w:hAnsi="GHEA Grapalat"/>
          <w:sz w:val="24"/>
          <w:szCs w:val="24"/>
        </w:rPr>
        <w:t>проведение квалификации заявителей в сферах картографической, геодезической, обмерной (учетной) и землеустроительной деятельности</w:t>
      </w:r>
      <w:r w:rsidR="00FB21B7" w:rsidRPr="008B241D">
        <w:rPr>
          <w:rFonts w:ascii="GHEA Grapalat" w:hAnsi="GHEA Grapalat"/>
          <w:sz w:val="24"/>
          <w:szCs w:val="24"/>
        </w:rPr>
        <w:t xml:space="preserve"> на территории Республики Армения</w:t>
      </w:r>
      <w:r w:rsidRPr="008B241D">
        <w:rPr>
          <w:rFonts w:ascii="GHEA Grapalat" w:hAnsi="GHEA Grapalat"/>
          <w:sz w:val="24"/>
          <w:szCs w:val="24"/>
        </w:rPr>
        <w:t>, выдач</w:t>
      </w:r>
      <w:r w:rsidR="000D0C22" w:rsidRPr="008B241D">
        <w:rPr>
          <w:rFonts w:ascii="GHEA Grapalat" w:hAnsi="GHEA Grapalat"/>
          <w:sz w:val="24"/>
          <w:szCs w:val="24"/>
        </w:rPr>
        <w:t>у</w:t>
      </w:r>
      <w:r w:rsidRPr="008B241D">
        <w:rPr>
          <w:rFonts w:ascii="GHEA Grapalat" w:hAnsi="GHEA Grapalat"/>
          <w:sz w:val="24"/>
          <w:szCs w:val="24"/>
        </w:rPr>
        <w:t xml:space="preserve"> свидетельств о квалификации, приостановление или прекращение их действия;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л)</w:t>
      </w:r>
      <w:r w:rsidR="00123E9C" w:rsidRPr="00123E9C">
        <w:rPr>
          <w:rFonts w:ascii="GHEA Grapalat" w:hAnsi="GHEA Grapalat"/>
          <w:sz w:val="24"/>
          <w:szCs w:val="24"/>
        </w:rPr>
        <w:tab/>
      </w:r>
      <w:r w:rsidRPr="008B241D">
        <w:rPr>
          <w:rFonts w:ascii="GHEA Grapalat" w:hAnsi="GHEA Grapalat"/>
          <w:sz w:val="24"/>
          <w:szCs w:val="24"/>
        </w:rPr>
        <w:t>внедрение в систему автоматизированного кадастра;</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м)</w:t>
      </w:r>
      <w:r w:rsidR="00801F10" w:rsidRPr="00801F10">
        <w:rPr>
          <w:rFonts w:ascii="GHEA Grapalat" w:hAnsi="GHEA Grapalat"/>
          <w:sz w:val="24"/>
          <w:szCs w:val="24"/>
        </w:rPr>
        <w:tab/>
      </w:r>
      <w:r w:rsidRPr="008B241D">
        <w:rPr>
          <w:rFonts w:ascii="GHEA Grapalat" w:hAnsi="GHEA Grapalat"/>
          <w:sz w:val="24"/>
          <w:szCs w:val="24"/>
        </w:rPr>
        <w:t xml:space="preserve">обеспечение достоверности, целостности, доступности, актуальности и публичности информации </w:t>
      </w:r>
      <w:r w:rsidR="002B68D1" w:rsidRPr="008B241D">
        <w:rPr>
          <w:rFonts w:ascii="GHEA Grapalat" w:hAnsi="GHEA Grapalat"/>
          <w:sz w:val="24"/>
          <w:szCs w:val="24"/>
        </w:rPr>
        <w:t>о недвижимом имуществе и правах на него и ограничениях;</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lastRenderedPageBreak/>
        <w:t>н</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разработк</w:t>
      </w:r>
      <w:r w:rsidR="00C31478" w:rsidRPr="008B241D">
        <w:rPr>
          <w:rFonts w:ascii="GHEA Grapalat" w:hAnsi="GHEA Grapalat"/>
          <w:sz w:val="24"/>
          <w:szCs w:val="24"/>
        </w:rPr>
        <w:t>у</w:t>
      </w:r>
      <w:r w:rsidRPr="008B241D">
        <w:rPr>
          <w:rFonts w:ascii="GHEA Grapalat" w:hAnsi="GHEA Grapalat"/>
          <w:sz w:val="24"/>
          <w:szCs w:val="24"/>
        </w:rPr>
        <w:t xml:space="preserve"> принципов регулирования земельных отношений, земельной политики, управления земельными ресурсами по части прав на землю, формирования земельного рынка в </w:t>
      </w:r>
      <w:r w:rsidR="00E213F0" w:rsidRPr="008B241D">
        <w:rPr>
          <w:rFonts w:ascii="GHEA Grapalat" w:hAnsi="GHEA Grapalat"/>
          <w:sz w:val="24"/>
          <w:szCs w:val="24"/>
        </w:rPr>
        <w:t xml:space="preserve">пределах </w:t>
      </w:r>
      <w:r w:rsidRPr="008B241D">
        <w:rPr>
          <w:rFonts w:ascii="GHEA Grapalat" w:hAnsi="GHEA Grapalat"/>
          <w:sz w:val="24"/>
          <w:szCs w:val="24"/>
        </w:rPr>
        <w:t>сво</w:t>
      </w:r>
      <w:r w:rsidR="00C31478" w:rsidRPr="008B241D">
        <w:rPr>
          <w:rFonts w:ascii="GHEA Grapalat" w:hAnsi="GHEA Grapalat"/>
          <w:sz w:val="24"/>
          <w:szCs w:val="24"/>
        </w:rPr>
        <w:t>ей</w:t>
      </w:r>
      <w:r w:rsidRPr="008B241D">
        <w:rPr>
          <w:rFonts w:ascii="GHEA Grapalat" w:hAnsi="GHEA Grapalat"/>
          <w:sz w:val="24"/>
          <w:szCs w:val="24"/>
        </w:rPr>
        <w:t xml:space="preserve"> </w:t>
      </w:r>
      <w:r w:rsidR="000A3C95" w:rsidRPr="008B241D">
        <w:rPr>
          <w:rFonts w:ascii="GHEA Grapalat" w:hAnsi="GHEA Grapalat"/>
          <w:sz w:val="24"/>
          <w:szCs w:val="24"/>
        </w:rPr>
        <w:t>компетенц</w:t>
      </w:r>
      <w:r w:rsidR="00E213F0" w:rsidRPr="008B241D">
        <w:rPr>
          <w:rFonts w:ascii="GHEA Grapalat" w:hAnsi="GHEA Grapalat"/>
          <w:sz w:val="24"/>
          <w:szCs w:val="24"/>
        </w:rPr>
        <w:t>и</w:t>
      </w:r>
      <w:r w:rsidR="00C31478" w:rsidRPr="008B241D">
        <w:rPr>
          <w:rFonts w:ascii="GHEA Grapalat" w:hAnsi="GHEA Grapalat"/>
          <w:sz w:val="24"/>
          <w:szCs w:val="24"/>
        </w:rPr>
        <w:t>и</w:t>
      </w:r>
      <w:r w:rsidRPr="008B241D">
        <w:rPr>
          <w:rFonts w:ascii="GHEA Grapalat" w:hAnsi="GHEA Grapalat"/>
          <w:sz w:val="24"/>
          <w:szCs w:val="24"/>
        </w:rPr>
        <w:t>;</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w:t>
      </w:r>
      <w:r w:rsidR="00801F10" w:rsidRPr="00801F10">
        <w:rPr>
          <w:rFonts w:ascii="GHEA Grapalat" w:hAnsi="GHEA Grapalat"/>
          <w:sz w:val="24"/>
          <w:szCs w:val="24"/>
        </w:rPr>
        <w:tab/>
      </w:r>
      <w:r w:rsidRPr="008B241D">
        <w:rPr>
          <w:rFonts w:ascii="GHEA Grapalat" w:hAnsi="GHEA Grapalat"/>
          <w:sz w:val="24"/>
          <w:szCs w:val="24"/>
        </w:rPr>
        <w:t>предоставление информации о недвижимом имуществе для составления градостроительных проектных документов, в случаях, установленных законодательством Республики Армения, предоставление заключений относительно составленных проектов и</w:t>
      </w:r>
      <w:r w:rsidR="00C31478" w:rsidRPr="008B241D">
        <w:rPr>
          <w:rFonts w:ascii="GHEA Grapalat" w:hAnsi="GHEA Grapalat"/>
          <w:sz w:val="24"/>
          <w:szCs w:val="24"/>
        </w:rPr>
        <w:t xml:space="preserve"> их</w:t>
      </w:r>
      <w:r w:rsidRPr="008B241D">
        <w:rPr>
          <w:rFonts w:ascii="GHEA Grapalat" w:hAnsi="GHEA Grapalat"/>
          <w:sz w:val="24"/>
          <w:szCs w:val="24"/>
        </w:rPr>
        <w:t xml:space="preserve"> архитектурно-планировочных заданий;</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п</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обеспечение разработки землеустроительных целевых программ, проектов объединения земель</w:t>
      </w:r>
      <w:r w:rsidR="00C31478" w:rsidRPr="008B241D">
        <w:rPr>
          <w:rFonts w:ascii="GHEA Grapalat" w:hAnsi="GHEA Grapalat"/>
          <w:sz w:val="24"/>
          <w:szCs w:val="24"/>
        </w:rPr>
        <w:t xml:space="preserve"> в пределах своей</w:t>
      </w:r>
      <w:r w:rsidR="00E213F0" w:rsidRPr="008B241D">
        <w:rPr>
          <w:rFonts w:ascii="GHEA Grapalat" w:hAnsi="GHEA Grapalat"/>
          <w:sz w:val="24"/>
          <w:szCs w:val="24"/>
        </w:rPr>
        <w:t xml:space="preserve"> </w:t>
      </w:r>
      <w:r w:rsidR="000A3C95" w:rsidRPr="008B241D">
        <w:rPr>
          <w:rFonts w:ascii="GHEA Grapalat" w:hAnsi="GHEA Grapalat"/>
          <w:sz w:val="24"/>
          <w:szCs w:val="24"/>
        </w:rPr>
        <w:t>компетенц</w:t>
      </w:r>
      <w:r w:rsidR="00E213F0" w:rsidRPr="008B241D">
        <w:rPr>
          <w:rFonts w:ascii="GHEA Grapalat" w:hAnsi="GHEA Grapalat"/>
          <w:sz w:val="24"/>
          <w:szCs w:val="24"/>
        </w:rPr>
        <w:t>и</w:t>
      </w:r>
      <w:r w:rsidR="00C31478" w:rsidRPr="008B241D">
        <w:rPr>
          <w:rFonts w:ascii="GHEA Grapalat" w:hAnsi="GHEA Grapalat"/>
          <w:sz w:val="24"/>
          <w:szCs w:val="24"/>
        </w:rPr>
        <w:t>и</w:t>
      </w:r>
      <w:r w:rsidRPr="008B241D">
        <w:rPr>
          <w:rFonts w:ascii="GHEA Grapalat" w:hAnsi="GHEA Grapalat"/>
          <w:sz w:val="24"/>
          <w:szCs w:val="24"/>
        </w:rPr>
        <w:t>;</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р</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предоставление информации относительно недвижимого имущества для ведения многопрофильного, отраслевого кадастра;</w:t>
      </w:r>
    </w:p>
    <w:p w:rsidR="007510BA" w:rsidRPr="008B241D" w:rsidRDefault="00D27B5C"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с)</w:t>
      </w:r>
      <w:r w:rsidR="00801F10" w:rsidRPr="00801F10">
        <w:rPr>
          <w:rFonts w:ascii="GHEA Grapalat" w:hAnsi="GHEA Grapalat"/>
          <w:sz w:val="24"/>
          <w:szCs w:val="24"/>
        </w:rPr>
        <w:tab/>
      </w:r>
      <w:r w:rsidRPr="008B241D">
        <w:rPr>
          <w:rFonts w:ascii="GHEA Grapalat" w:hAnsi="GHEA Grapalat"/>
          <w:b/>
          <w:i/>
          <w:sz w:val="24"/>
          <w:szCs w:val="24"/>
        </w:rPr>
        <w:t>(подпункт утратил силу в соответствии с № 1533-N от 27 октября 2011 года)</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т)</w:t>
      </w:r>
      <w:r w:rsidR="00801F10" w:rsidRPr="00801F10">
        <w:rPr>
          <w:rFonts w:ascii="GHEA Grapalat" w:hAnsi="GHEA Grapalat"/>
          <w:sz w:val="24"/>
          <w:szCs w:val="24"/>
        </w:rPr>
        <w:tab/>
      </w:r>
      <w:r w:rsidRPr="008B241D">
        <w:rPr>
          <w:rFonts w:ascii="GHEA Grapalat" w:hAnsi="GHEA Grapalat"/>
          <w:sz w:val="24"/>
          <w:szCs w:val="24"/>
        </w:rPr>
        <w:t>планирование доходов и расходов системы, решение задач бухгалтерского учета;</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w:t>
      </w:r>
      <w:r w:rsidR="00801F10" w:rsidRPr="00801F10">
        <w:rPr>
          <w:rFonts w:ascii="GHEA Grapalat" w:hAnsi="GHEA Grapalat"/>
          <w:sz w:val="24"/>
          <w:szCs w:val="24"/>
        </w:rPr>
        <w:tab/>
      </w:r>
      <w:r w:rsidRPr="008B241D">
        <w:rPr>
          <w:rFonts w:ascii="GHEA Grapalat" w:hAnsi="GHEA Grapalat"/>
          <w:sz w:val="24"/>
          <w:szCs w:val="24"/>
        </w:rPr>
        <w:t>разработк</w:t>
      </w:r>
      <w:r w:rsidR="004B5486" w:rsidRPr="008B241D">
        <w:rPr>
          <w:rFonts w:ascii="GHEA Grapalat" w:hAnsi="GHEA Grapalat"/>
          <w:sz w:val="24"/>
          <w:szCs w:val="24"/>
        </w:rPr>
        <w:t>у</w:t>
      </w:r>
      <w:r w:rsidRPr="008B241D">
        <w:rPr>
          <w:rFonts w:ascii="GHEA Grapalat" w:hAnsi="GHEA Grapalat"/>
          <w:sz w:val="24"/>
          <w:szCs w:val="24"/>
        </w:rPr>
        <w:t xml:space="preserve"> нормативных документов (государственные стандарты, инструкции, методические указания и прочее), проектов законодательных и иных правовых актов, регулирующих деятельность сферы;</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ф</w:t>
      </w:r>
      <w:proofErr w:type="spellEnd"/>
      <w:r w:rsidRPr="008B241D">
        <w:rPr>
          <w:rFonts w:ascii="GHEA Grapalat" w:hAnsi="GHEA Grapalat"/>
          <w:sz w:val="24"/>
          <w:szCs w:val="24"/>
        </w:rPr>
        <w:t>)</w:t>
      </w:r>
      <w:r w:rsidR="00801F10" w:rsidRPr="00801F10">
        <w:rPr>
          <w:rFonts w:ascii="GHEA Grapalat" w:hAnsi="GHEA Grapalat"/>
          <w:sz w:val="24"/>
          <w:szCs w:val="24"/>
        </w:rPr>
        <w:tab/>
      </w:r>
      <w:proofErr w:type="spellStart"/>
      <w:r w:rsidR="00C31D8A" w:rsidRPr="008B241D">
        <w:rPr>
          <w:rFonts w:ascii="GHEA Grapalat" w:hAnsi="GHEA Grapalat"/>
          <w:sz w:val="24"/>
          <w:szCs w:val="24"/>
        </w:rPr>
        <w:t>публикование</w:t>
      </w:r>
      <w:proofErr w:type="spellEnd"/>
      <w:r w:rsidR="00C31D8A" w:rsidRPr="008B241D">
        <w:rPr>
          <w:rFonts w:ascii="GHEA Grapalat" w:hAnsi="GHEA Grapalat"/>
          <w:sz w:val="24"/>
          <w:szCs w:val="24"/>
        </w:rPr>
        <w:t xml:space="preserve"> </w:t>
      </w:r>
      <w:r w:rsidRPr="008B241D">
        <w:rPr>
          <w:rFonts w:ascii="GHEA Grapalat" w:hAnsi="GHEA Grapalat"/>
          <w:sz w:val="24"/>
          <w:szCs w:val="24"/>
        </w:rPr>
        <w:t>бюллетеня единого государственного кадастра недвижимости;</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х</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обеспечение сотрудничества с иностранны</w:t>
      </w:r>
      <w:r w:rsidR="00E213F0" w:rsidRPr="008B241D">
        <w:rPr>
          <w:rFonts w:ascii="GHEA Grapalat" w:hAnsi="GHEA Grapalat"/>
          <w:sz w:val="24"/>
          <w:szCs w:val="24"/>
        </w:rPr>
        <w:t>ми</w:t>
      </w:r>
      <w:r w:rsidRPr="008B241D">
        <w:rPr>
          <w:rFonts w:ascii="GHEA Grapalat" w:hAnsi="GHEA Grapalat"/>
          <w:sz w:val="24"/>
          <w:szCs w:val="24"/>
        </w:rPr>
        <w:t xml:space="preserve"> государств</w:t>
      </w:r>
      <w:r w:rsidR="00E213F0" w:rsidRPr="008B241D">
        <w:rPr>
          <w:rFonts w:ascii="GHEA Grapalat" w:hAnsi="GHEA Grapalat"/>
          <w:sz w:val="24"/>
          <w:szCs w:val="24"/>
        </w:rPr>
        <w:t>ами</w:t>
      </w:r>
      <w:r w:rsidRPr="008B241D">
        <w:rPr>
          <w:rFonts w:ascii="GHEA Grapalat" w:hAnsi="GHEA Grapalat"/>
          <w:sz w:val="24"/>
          <w:szCs w:val="24"/>
        </w:rPr>
        <w:t xml:space="preserve"> и международными организациями, реализаци</w:t>
      </w:r>
      <w:r w:rsidR="004B5486" w:rsidRPr="008B241D">
        <w:rPr>
          <w:rFonts w:ascii="GHEA Grapalat" w:hAnsi="GHEA Grapalat"/>
          <w:sz w:val="24"/>
          <w:szCs w:val="24"/>
        </w:rPr>
        <w:t>ю</w:t>
      </w:r>
      <w:r w:rsidRPr="008B241D">
        <w:rPr>
          <w:rFonts w:ascii="GHEA Grapalat" w:hAnsi="GHEA Grapalat"/>
          <w:sz w:val="24"/>
          <w:szCs w:val="24"/>
        </w:rPr>
        <w:t xml:space="preserve"> программ кадастра недвижимости</w:t>
      </w:r>
      <w:r w:rsidR="00C31D8A" w:rsidRPr="008B241D">
        <w:rPr>
          <w:rFonts w:ascii="GHEA Grapalat" w:hAnsi="GHEA Grapalat"/>
          <w:sz w:val="24"/>
          <w:szCs w:val="24"/>
        </w:rPr>
        <w:t xml:space="preserve"> в </w:t>
      </w:r>
      <w:r w:rsidR="00E213F0" w:rsidRPr="008B241D">
        <w:rPr>
          <w:rFonts w:ascii="GHEA Grapalat" w:hAnsi="GHEA Grapalat"/>
          <w:sz w:val="24"/>
          <w:szCs w:val="24"/>
        </w:rPr>
        <w:t>пределах</w:t>
      </w:r>
      <w:r w:rsidR="004B5486" w:rsidRPr="008B241D">
        <w:rPr>
          <w:rFonts w:ascii="GHEA Grapalat" w:hAnsi="GHEA Grapalat"/>
          <w:sz w:val="24"/>
          <w:szCs w:val="24"/>
        </w:rPr>
        <w:t xml:space="preserve"> своей</w:t>
      </w:r>
      <w:r w:rsidR="00C31D8A" w:rsidRPr="008B241D">
        <w:rPr>
          <w:rFonts w:ascii="GHEA Grapalat" w:hAnsi="GHEA Grapalat"/>
          <w:sz w:val="24"/>
          <w:szCs w:val="24"/>
        </w:rPr>
        <w:t xml:space="preserve"> </w:t>
      </w:r>
      <w:r w:rsidR="000A3C95" w:rsidRPr="008B241D">
        <w:rPr>
          <w:rFonts w:ascii="GHEA Grapalat" w:hAnsi="GHEA Grapalat"/>
          <w:sz w:val="24"/>
          <w:szCs w:val="24"/>
        </w:rPr>
        <w:t>компетенц</w:t>
      </w:r>
      <w:r w:rsidR="00E213F0" w:rsidRPr="008B241D">
        <w:rPr>
          <w:rFonts w:ascii="GHEA Grapalat" w:hAnsi="GHEA Grapalat"/>
          <w:sz w:val="24"/>
          <w:szCs w:val="24"/>
        </w:rPr>
        <w:t>и</w:t>
      </w:r>
      <w:r w:rsidR="004B5486" w:rsidRPr="008B241D">
        <w:rPr>
          <w:rFonts w:ascii="GHEA Grapalat" w:hAnsi="GHEA Grapalat"/>
          <w:sz w:val="24"/>
          <w:szCs w:val="24"/>
        </w:rPr>
        <w:t>и</w:t>
      </w:r>
      <w:r w:rsidRPr="008B241D">
        <w:rPr>
          <w:rFonts w:ascii="GHEA Grapalat" w:hAnsi="GHEA Grapalat"/>
          <w:sz w:val="24"/>
          <w:szCs w:val="24"/>
        </w:rPr>
        <w:t>;</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ц</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разработк</w:t>
      </w:r>
      <w:r w:rsidR="004B5486" w:rsidRPr="008B241D">
        <w:rPr>
          <w:rFonts w:ascii="GHEA Grapalat" w:hAnsi="GHEA Grapalat"/>
          <w:sz w:val="24"/>
          <w:szCs w:val="24"/>
        </w:rPr>
        <w:t>у</w:t>
      </w:r>
      <w:r w:rsidRPr="008B241D">
        <w:rPr>
          <w:rFonts w:ascii="GHEA Grapalat" w:hAnsi="GHEA Grapalat"/>
          <w:sz w:val="24"/>
          <w:szCs w:val="24"/>
        </w:rPr>
        <w:t xml:space="preserve"> и реализаци</w:t>
      </w:r>
      <w:r w:rsidR="004B5486" w:rsidRPr="008B241D">
        <w:rPr>
          <w:rFonts w:ascii="GHEA Grapalat" w:hAnsi="GHEA Grapalat"/>
          <w:sz w:val="24"/>
          <w:szCs w:val="24"/>
        </w:rPr>
        <w:t>ю</w:t>
      </w:r>
      <w:r w:rsidRPr="008B241D">
        <w:rPr>
          <w:rFonts w:ascii="GHEA Grapalat" w:hAnsi="GHEA Grapalat"/>
          <w:sz w:val="24"/>
          <w:szCs w:val="24"/>
        </w:rPr>
        <w:t xml:space="preserve"> геодезических и картографических </w:t>
      </w:r>
      <w:r w:rsidR="00E213F0" w:rsidRPr="008B241D">
        <w:rPr>
          <w:rFonts w:ascii="GHEA Grapalat" w:hAnsi="GHEA Grapalat"/>
          <w:sz w:val="24"/>
          <w:szCs w:val="24"/>
        </w:rPr>
        <w:t xml:space="preserve">целевых </w:t>
      </w:r>
      <w:r w:rsidRPr="008B241D">
        <w:rPr>
          <w:rFonts w:ascii="GHEA Grapalat" w:hAnsi="GHEA Grapalat"/>
          <w:sz w:val="24"/>
          <w:szCs w:val="24"/>
        </w:rPr>
        <w:t>программ государственного значения;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ч)</w:t>
      </w:r>
      <w:r w:rsidR="00801F10" w:rsidRPr="00801F10">
        <w:rPr>
          <w:rFonts w:ascii="GHEA Grapalat" w:hAnsi="GHEA Grapalat"/>
          <w:sz w:val="24"/>
          <w:szCs w:val="24"/>
        </w:rPr>
        <w:tab/>
      </w:r>
      <w:r w:rsidRPr="008B241D">
        <w:rPr>
          <w:rFonts w:ascii="GHEA Grapalat" w:hAnsi="GHEA Grapalat"/>
          <w:sz w:val="24"/>
          <w:szCs w:val="24"/>
        </w:rPr>
        <w:t xml:space="preserve">создание и управление государственным картографическим фондом на основании </w:t>
      </w:r>
      <w:proofErr w:type="spellStart"/>
      <w:r w:rsidRPr="008B241D">
        <w:rPr>
          <w:rFonts w:ascii="GHEA Grapalat" w:hAnsi="GHEA Grapalat"/>
          <w:sz w:val="24"/>
          <w:szCs w:val="24"/>
        </w:rPr>
        <w:t>геоинформационной</w:t>
      </w:r>
      <w:proofErr w:type="spellEnd"/>
      <w:r w:rsidRPr="008B241D">
        <w:rPr>
          <w:rFonts w:ascii="GHEA Grapalat" w:hAnsi="GHEA Grapalat"/>
          <w:sz w:val="24"/>
          <w:szCs w:val="24"/>
        </w:rPr>
        <w:t xml:space="preserve"> системы Республики Армения, топографических карт, съемочных материалов и планов;</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ш</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осуществление работ по созданию и периодическому обновлению государственной геодезической сети, обеспечение формирования единой системы координатных, высотных, гравиметрических измерений;</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э)</w:t>
      </w:r>
      <w:r w:rsidR="00801F10" w:rsidRPr="00801F10">
        <w:rPr>
          <w:rFonts w:ascii="GHEA Grapalat" w:hAnsi="GHEA Grapalat"/>
          <w:sz w:val="24"/>
          <w:szCs w:val="24"/>
        </w:rPr>
        <w:tab/>
      </w:r>
      <w:r w:rsidRPr="008B241D">
        <w:rPr>
          <w:rFonts w:ascii="GHEA Grapalat" w:hAnsi="GHEA Grapalat"/>
          <w:sz w:val="24"/>
          <w:szCs w:val="24"/>
        </w:rPr>
        <w:t>организаци</w:t>
      </w:r>
      <w:r w:rsidR="00105636" w:rsidRPr="008B241D">
        <w:rPr>
          <w:rFonts w:ascii="GHEA Grapalat" w:hAnsi="GHEA Grapalat"/>
          <w:sz w:val="24"/>
          <w:szCs w:val="24"/>
        </w:rPr>
        <w:t>ю</w:t>
      </w:r>
      <w:r w:rsidRPr="008B241D">
        <w:rPr>
          <w:rFonts w:ascii="GHEA Grapalat" w:hAnsi="GHEA Grapalat"/>
          <w:sz w:val="24"/>
          <w:szCs w:val="24"/>
        </w:rPr>
        <w:t xml:space="preserve"> и осуществление фотограмметрических работ;</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ю</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 xml:space="preserve">предоставление в установленном порядке разрешений на </w:t>
      </w:r>
      <w:r w:rsidR="00105636" w:rsidRPr="008B241D">
        <w:rPr>
          <w:rFonts w:ascii="GHEA Grapalat" w:hAnsi="GHEA Grapalat"/>
          <w:sz w:val="24"/>
          <w:szCs w:val="24"/>
        </w:rPr>
        <w:t xml:space="preserve">осуществление </w:t>
      </w:r>
      <w:r w:rsidRPr="008B241D">
        <w:rPr>
          <w:rFonts w:ascii="GHEA Grapalat" w:hAnsi="GHEA Grapalat"/>
          <w:sz w:val="24"/>
          <w:szCs w:val="24"/>
        </w:rPr>
        <w:t>геодезических и картографических работ и осуществление надзора за этими работами;</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я)</w:t>
      </w:r>
      <w:r w:rsidR="00801F10" w:rsidRPr="00801F10">
        <w:rPr>
          <w:rFonts w:ascii="GHEA Grapalat" w:hAnsi="GHEA Grapalat"/>
          <w:sz w:val="24"/>
          <w:szCs w:val="24"/>
        </w:rPr>
        <w:tab/>
      </w:r>
      <w:r w:rsidRPr="008B241D">
        <w:rPr>
          <w:rFonts w:ascii="GHEA Grapalat" w:hAnsi="GHEA Grapalat"/>
          <w:sz w:val="24"/>
          <w:szCs w:val="24"/>
        </w:rPr>
        <w:t xml:space="preserve">обеспечение геодезических данных и картографических материалов для нужд </w:t>
      </w:r>
      <w:r w:rsidR="00105636" w:rsidRPr="008B241D">
        <w:rPr>
          <w:rFonts w:ascii="GHEA Grapalat" w:hAnsi="GHEA Grapalat"/>
          <w:sz w:val="24"/>
          <w:szCs w:val="24"/>
        </w:rPr>
        <w:t xml:space="preserve">населения, </w:t>
      </w:r>
      <w:r w:rsidRPr="008B241D">
        <w:rPr>
          <w:rFonts w:ascii="GHEA Grapalat" w:hAnsi="GHEA Grapalat"/>
          <w:sz w:val="24"/>
          <w:szCs w:val="24"/>
        </w:rPr>
        <w:t xml:space="preserve">органов государственного управления и </w:t>
      </w:r>
      <w:r w:rsidR="00DC5388" w:rsidRPr="008B241D">
        <w:rPr>
          <w:rFonts w:ascii="GHEA Grapalat" w:hAnsi="GHEA Grapalat"/>
          <w:sz w:val="24"/>
          <w:szCs w:val="24"/>
        </w:rPr>
        <w:t xml:space="preserve">местного </w:t>
      </w:r>
      <w:r w:rsidRPr="008B241D">
        <w:rPr>
          <w:rFonts w:ascii="GHEA Grapalat" w:hAnsi="GHEA Grapalat"/>
          <w:sz w:val="24"/>
          <w:szCs w:val="24"/>
        </w:rPr>
        <w:t xml:space="preserve">самоуправления Республики Армения, в </w:t>
      </w:r>
      <w:r w:rsidR="000A3C95" w:rsidRPr="008B241D">
        <w:rPr>
          <w:rFonts w:ascii="GHEA Grapalat" w:hAnsi="GHEA Grapalat"/>
          <w:sz w:val="24"/>
          <w:szCs w:val="24"/>
        </w:rPr>
        <w:t xml:space="preserve">пределах </w:t>
      </w:r>
      <w:r w:rsidRPr="008B241D">
        <w:rPr>
          <w:rFonts w:ascii="GHEA Grapalat" w:hAnsi="GHEA Grapalat"/>
          <w:sz w:val="24"/>
          <w:szCs w:val="24"/>
        </w:rPr>
        <w:t xml:space="preserve">своей компетенции участие в работах по описанию и картографированию границ общин и </w:t>
      </w:r>
      <w:proofErr w:type="spellStart"/>
      <w:r w:rsidRPr="008B241D">
        <w:rPr>
          <w:rFonts w:ascii="GHEA Grapalat" w:hAnsi="GHEA Grapalat"/>
          <w:sz w:val="24"/>
          <w:szCs w:val="24"/>
        </w:rPr>
        <w:t>марзов</w:t>
      </w:r>
      <w:proofErr w:type="spellEnd"/>
      <w:r w:rsidRPr="008B241D">
        <w:rPr>
          <w:rFonts w:ascii="GHEA Grapalat" w:hAnsi="GHEA Grapalat"/>
          <w:sz w:val="24"/>
          <w:szCs w:val="24"/>
        </w:rPr>
        <w:t>;</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proofErr w:type="gramStart"/>
      <w:r w:rsidRPr="008B241D">
        <w:rPr>
          <w:rFonts w:ascii="GHEA Grapalat" w:hAnsi="GHEA Grapalat"/>
          <w:sz w:val="24"/>
          <w:szCs w:val="24"/>
        </w:rPr>
        <w:t>бб</w:t>
      </w:r>
      <w:proofErr w:type="spell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 xml:space="preserve">участие в работах по делимитации и демаркации границ административных </w:t>
      </w:r>
      <w:r w:rsidR="00105636" w:rsidRPr="008B241D">
        <w:rPr>
          <w:rFonts w:ascii="GHEA Grapalat" w:hAnsi="GHEA Grapalat"/>
          <w:sz w:val="24"/>
          <w:szCs w:val="24"/>
        </w:rPr>
        <w:t xml:space="preserve">единиц </w:t>
      </w:r>
      <w:r w:rsidRPr="008B241D">
        <w:rPr>
          <w:rFonts w:ascii="GHEA Grapalat" w:hAnsi="GHEA Grapalat"/>
          <w:sz w:val="24"/>
          <w:szCs w:val="24"/>
        </w:rPr>
        <w:t>и государственной границы Республики Армения</w:t>
      </w:r>
      <w:r w:rsidR="000A3C95" w:rsidRPr="008B241D">
        <w:rPr>
          <w:rFonts w:ascii="GHEA Grapalat" w:hAnsi="GHEA Grapalat"/>
          <w:sz w:val="24"/>
          <w:szCs w:val="24"/>
        </w:rPr>
        <w:t xml:space="preserve"> в пределах своей компетенции</w:t>
      </w:r>
      <w:r w:rsidRPr="008B241D">
        <w:rPr>
          <w:rFonts w:ascii="GHEA Grapalat" w:hAnsi="GHEA Grapalat"/>
          <w:sz w:val="24"/>
          <w:szCs w:val="24"/>
        </w:rPr>
        <w:t>;</w:t>
      </w:r>
      <w:proofErr w:type="gramEnd"/>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proofErr w:type="gramStart"/>
      <w:r w:rsidRPr="008B241D">
        <w:rPr>
          <w:rFonts w:ascii="GHEA Grapalat" w:hAnsi="GHEA Grapalat"/>
          <w:sz w:val="24"/>
          <w:szCs w:val="24"/>
        </w:rPr>
        <w:t>вв</w:t>
      </w:r>
      <w:proofErr w:type="spellEnd"/>
      <w:proofErr w:type="gram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руководство работами по созданию и ведению национального информационного банка географических названий и государственной картотеки географических названий Республики Армения;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proofErr w:type="spellStart"/>
      <w:proofErr w:type="gramStart"/>
      <w:r w:rsidRPr="008B241D">
        <w:rPr>
          <w:rFonts w:ascii="GHEA Grapalat" w:hAnsi="GHEA Grapalat"/>
          <w:sz w:val="24"/>
          <w:szCs w:val="24"/>
        </w:rPr>
        <w:t>гг</w:t>
      </w:r>
      <w:proofErr w:type="spellEnd"/>
      <w:proofErr w:type="gramEnd"/>
      <w:r w:rsidRPr="008B241D">
        <w:rPr>
          <w:rFonts w:ascii="GHEA Grapalat" w:hAnsi="GHEA Grapalat"/>
          <w:sz w:val="24"/>
          <w:szCs w:val="24"/>
        </w:rPr>
        <w:t>)</w:t>
      </w:r>
      <w:r w:rsidR="00801F10" w:rsidRPr="00801F10">
        <w:rPr>
          <w:rFonts w:ascii="GHEA Grapalat" w:hAnsi="GHEA Grapalat"/>
          <w:sz w:val="24"/>
          <w:szCs w:val="24"/>
        </w:rPr>
        <w:tab/>
      </w:r>
      <w:r w:rsidRPr="008B241D">
        <w:rPr>
          <w:rFonts w:ascii="GHEA Grapalat" w:hAnsi="GHEA Grapalat"/>
          <w:sz w:val="24"/>
          <w:szCs w:val="24"/>
        </w:rPr>
        <w:t xml:space="preserve">согласование и учет переименований и наименований </w:t>
      </w:r>
      <w:r w:rsidR="00234241" w:rsidRPr="008B241D">
        <w:rPr>
          <w:rFonts w:ascii="GHEA Grapalat" w:hAnsi="GHEA Grapalat"/>
          <w:sz w:val="24"/>
          <w:szCs w:val="24"/>
        </w:rPr>
        <w:t xml:space="preserve">объектов </w:t>
      </w:r>
      <w:r w:rsidRPr="008B241D">
        <w:rPr>
          <w:rFonts w:ascii="GHEA Grapalat" w:hAnsi="GHEA Grapalat"/>
          <w:sz w:val="24"/>
          <w:szCs w:val="24"/>
        </w:rPr>
        <w:t>внутри населенных пунктов органами местного самоуправления;</w:t>
      </w:r>
    </w:p>
    <w:p w:rsidR="007510BA" w:rsidRPr="008B241D" w:rsidRDefault="009301AE" w:rsidP="009301AE">
      <w:pPr>
        <w:tabs>
          <w:tab w:val="left" w:pos="993"/>
        </w:tabs>
        <w:spacing w:after="160" w:line="360" w:lineRule="auto"/>
        <w:ind w:firstLine="567"/>
        <w:jc w:val="both"/>
        <w:rPr>
          <w:rFonts w:ascii="GHEA Grapalat" w:hAnsi="GHEA Grapalat"/>
          <w:sz w:val="24"/>
          <w:szCs w:val="24"/>
        </w:rPr>
      </w:pPr>
      <w:proofErr w:type="spellStart"/>
      <w:proofErr w:type="gramStart"/>
      <w:r>
        <w:rPr>
          <w:rFonts w:ascii="GHEA Grapalat" w:hAnsi="GHEA Grapalat"/>
          <w:sz w:val="24"/>
          <w:szCs w:val="24"/>
        </w:rPr>
        <w:t>дд</w:t>
      </w:r>
      <w:proofErr w:type="spellEnd"/>
      <w:r w:rsidR="007510BA" w:rsidRPr="008B241D">
        <w:rPr>
          <w:rFonts w:ascii="GHEA Grapalat" w:hAnsi="GHEA Grapalat"/>
          <w:sz w:val="24"/>
          <w:szCs w:val="24"/>
        </w:rPr>
        <w:t>)</w:t>
      </w:r>
      <w:r w:rsidRPr="009301AE">
        <w:rPr>
          <w:rFonts w:ascii="GHEA Grapalat" w:hAnsi="GHEA Grapalat"/>
          <w:sz w:val="24"/>
          <w:szCs w:val="24"/>
        </w:rPr>
        <w:tab/>
      </w:r>
      <w:r w:rsidR="007510BA" w:rsidRPr="008B241D">
        <w:rPr>
          <w:rFonts w:ascii="GHEA Grapalat" w:hAnsi="GHEA Grapalat"/>
          <w:sz w:val="24"/>
          <w:szCs w:val="24"/>
        </w:rPr>
        <w:t>осуществление государственного надзора, предусмотренного статьей 41 Земельного кодекса Республики Армения;</w:t>
      </w:r>
      <w:proofErr w:type="gramEnd"/>
    </w:p>
    <w:p w:rsidR="007510BA" w:rsidRPr="008B241D" w:rsidRDefault="009301AE" w:rsidP="009301AE">
      <w:pPr>
        <w:tabs>
          <w:tab w:val="left" w:pos="993"/>
        </w:tabs>
        <w:spacing w:after="160" w:line="360" w:lineRule="auto"/>
        <w:ind w:firstLine="567"/>
        <w:jc w:val="both"/>
        <w:rPr>
          <w:rFonts w:ascii="GHEA Grapalat" w:hAnsi="GHEA Grapalat"/>
          <w:sz w:val="24"/>
          <w:szCs w:val="24"/>
        </w:rPr>
      </w:pPr>
      <w:r>
        <w:rPr>
          <w:rFonts w:ascii="GHEA Grapalat" w:hAnsi="GHEA Grapalat"/>
          <w:sz w:val="24"/>
          <w:szCs w:val="24"/>
        </w:rPr>
        <w:t>ее</w:t>
      </w:r>
      <w:r w:rsidR="007510BA" w:rsidRPr="008B241D">
        <w:rPr>
          <w:rFonts w:ascii="GHEA Grapalat" w:hAnsi="GHEA Grapalat"/>
          <w:sz w:val="24"/>
          <w:szCs w:val="24"/>
        </w:rPr>
        <w:t>)</w:t>
      </w:r>
      <w:r>
        <w:rPr>
          <w:rFonts w:ascii="GHEA Grapalat" w:hAnsi="GHEA Grapalat"/>
          <w:sz w:val="24"/>
          <w:szCs w:val="24"/>
        </w:rPr>
        <w:tab/>
      </w:r>
      <w:r w:rsidR="007510BA" w:rsidRPr="008B241D">
        <w:rPr>
          <w:rFonts w:ascii="GHEA Grapalat" w:hAnsi="GHEA Grapalat"/>
          <w:sz w:val="24"/>
          <w:szCs w:val="24"/>
        </w:rPr>
        <w:t>осуществление иных функций, установленных законодательством Республики Армения.</w:t>
      </w:r>
    </w:p>
    <w:p w:rsidR="007510BA" w:rsidRPr="008B241D" w:rsidRDefault="007510BA" w:rsidP="009301AE">
      <w:pPr>
        <w:tabs>
          <w:tab w:val="left" w:pos="993"/>
        </w:tabs>
        <w:spacing w:after="160" w:line="360" w:lineRule="auto"/>
        <w:ind w:firstLine="567"/>
        <w:jc w:val="both"/>
        <w:rPr>
          <w:rFonts w:ascii="GHEA Grapalat" w:hAnsi="GHEA Grapalat"/>
          <w:sz w:val="24"/>
          <w:szCs w:val="24"/>
        </w:rPr>
      </w:pPr>
      <w:r w:rsidRPr="008B241D">
        <w:rPr>
          <w:rFonts w:ascii="GHEA Grapalat" w:hAnsi="GHEA Grapalat"/>
          <w:b/>
          <w:i/>
          <w:sz w:val="24"/>
          <w:szCs w:val="24"/>
        </w:rPr>
        <w:lastRenderedPageBreak/>
        <w:t>(пункт 8 изменен, отредактирован в соответствии с № 1533-N от 27 октября 2011 года)</w:t>
      </w:r>
    </w:p>
    <w:p w:rsidR="009301AE" w:rsidRDefault="00D0393C" w:rsidP="008B241D">
      <w:pPr>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III. УПРАВЛЕНИЕ КОМИТЕТОМ</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9.</w:t>
      </w:r>
      <w:r w:rsidR="009301AE">
        <w:rPr>
          <w:rFonts w:ascii="GHEA Grapalat" w:hAnsi="GHEA Grapalat"/>
          <w:sz w:val="24"/>
          <w:szCs w:val="24"/>
        </w:rPr>
        <w:tab/>
      </w:r>
      <w:r w:rsidR="00E87E88" w:rsidRPr="008B241D">
        <w:rPr>
          <w:rFonts w:ascii="GHEA Grapalat" w:hAnsi="GHEA Grapalat"/>
          <w:sz w:val="24"/>
          <w:szCs w:val="24"/>
        </w:rPr>
        <w:t>Комитетом у</w:t>
      </w:r>
      <w:r w:rsidRPr="008B241D">
        <w:rPr>
          <w:rFonts w:ascii="GHEA Grapalat" w:hAnsi="GHEA Grapalat"/>
          <w:sz w:val="24"/>
          <w:szCs w:val="24"/>
        </w:rPr>
        <w:t>правл</w:t>
      </w:r>
      <w:r w:rsidR="00E87E88" w:rsidRPr="008B241D">
        <w:rPr>
          <w:rFonts w:ascii="GHEA Grapalat" w:hAnsi="GHEA Grapalat"/>
          <w:sz w:val="24"/>
          <w:szCs w:val="24"/>
        </w:rPr>
        <w:t>яет</w:t>
      </w:r>
      <w:r w:rsidRPr="008B241D">
        <w:rPr>
          <w:rFonts w:ascii="GHEA Grapalat" w:hAnsi="GHEA Grapalat"/>
          <w:sz w:val="24"/>
          <w:szCs w:val="24"/>
        </w:rPr>
        <w:t xml:space="preserve"> Председатель Государственного комитета кадастра недвижимости при Правительстве Республики Армения (далее — председатель Комитета), которого назначает на должность и освобождает </w:t>
      </w:r>
      <w:r w:rsidR="00072EB0" w:rsidRPr="008B241D">
        <w:rPr>
          <w:rFonts w:ascii="GHEA Grapalat" w:hAnsi="GHEA Grapalat"/>
          <w:sz w:val="24"/>
          <w:szCs w:val="24"/>
        </w:rPr>
        <w:t xml:space="preserve">от </w:t>
      </w:r>
      <w:r w:rsidRPr="008B241D">
        <w:rPr>
          <w:rFonts w:ascii="GHEA Grapalat" w:hAnsi="GHEA Grapalat"/>
          <w:sz w:val="24"/>
          <w:szCs w:val="24"/>
        </w:rPr>
        <w:t xml:space="preserve">должности Президент Республики Армения по </w:t>
      </w:r>
      <w:r w:rsidR="00072EB0" w:rsidRPr="008B241D">
        <w:rPr>
          <w:rFonts w:ascii="GHEA Grapalat" w:hAnsi="GHEA Grapalat"/>
          <w:sz w:val="24"/>
          <w:szCs w:val="24"/>
        </w:rPr>
        <w:t xml:space="preserve">предложению </w:t>
      </w:r>
      <w:r w:rsidRPr="008B241D">
        <w:rPr>
          <w:rFonts w:ascii="GHEA Grapalat" w:hAnsi="GHEA Grapalat"/>
          <w:sz w:val="24"/>
          <w:szCs w:val="24"/>
        </w:rPr>
        <w:t xml:space="preserve">Премьер-министра Республики Армения. Председатель Комитета имеет заместителей, которые назначаются на должность и освобождаются </w:t>
      </w:r>
      <w:r w:rsidR="00072EB0" w:rsidRPr="008B241D">
        <w:rPr>
          <w:rFonts w:ascii="GHEA Grapalat" w:hAnsi="GHEA Grapalat"/>
          <w:sz w:val="24"/>
          <w:szCs w:val="24"/>
        </w:rPr>
        <w:t xml:space="preserve">от </w:t>
      </w:r>
      <w:r w:rsidRPr="008B241D">
        <w:rPr>
          <w:rFonts w:ascii="GHEA Grapalat" w:hAnsi="GHEA Grapalat"/>
          <w:sz w:val="24"/>
          <w:szCs w:val="24"/>
        </w:rPr>
        <w:t>должности Премьер-министром Республики Армения, посовещавшись с председателем Комитета.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 ходе своей деятельности председатель Комитета руководствуется Конституцией Республики Армения, законами Республики Армения, указами и распоряжениями Президента Республики Армения, настоящим Уставом, иными правовыми актами и международными договорами Республики Армения.</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10.</w:t>
      </w:r>
      <w:r w:rsidR="009301AE">
        <w:rPr>
          <w:rFonts w:ascii="GHEA Grapalat" w:hAnsi="GHEA Grapalat"/>
          <w:sz w:val="24"/>
          <w:szCs w:val="24"/>
        </w:rPr>
        <w:tab/>
      </w:r>
      <w:r w:rsidRPr="008B241D">
        <w:rPr>
          <w:rFonts w:ascii="GHEA Grapalat" w:hAnsi="GHEA Grapalat"/>
          <w:sz w:val="24"/>
          <w:szCs w:val="24"/>
        </w:rPr>
        <w:t>Председатель Комитета осуществляет возложенные на Комитет задачи и функции и несет ответственность за разработку и реализацию политики, текущую ситуацию и обеспечение перспективного развития в порученных сферах.</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11.</w:t>
      </w:r>
      <w:r w:rsidR="009301AE">
        <w:rPr>
          <w:rFonts w:ascii="GHEA Grapalat" w:hAnsi="GHEA Grapalat"/>
          <w:sz w:val="24"/>
          <w:szCs w:val="24"/>
        </w:rPr>
        <w:tab/>
      </w:r>
      <w:r w:rsidRPr="008B241D">
        <w:rPr>
          <w:rFonts w:ascii="GHEA Grapalat" w:hAnsi="GHEA Grapalat"/>
          <w:sz w:val="24"/>
          <w:szCs w:val="24"/>
        </w:rPr>
        <w:t>Председатель Комитета подотчетен Президенту Республики Армения, Правительству Республики Армения и Премьер-министру Республики Армения.</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12.</w:t>
      </w:r>
      <w:r w:rsidR="009301AE">
        <w:rPr>
          <w:rFonts w:ascii="GHEA Grapalat" w:hAnsi="GHEA Grapalat"/>
          <w:sz w:val="24"/>
          <w:szCs w:val="24"/>
        </w:rPr>
        <w:tab/>
      </w:r>
      <w:r w:rsidRPr="008B241D">
        <w:rPr>
          <w:rFonts w:ascii="GHEA Grapalat" w:hAnsi="GHEA Grapalat"/>
          <w:sz w:val="24"/>
          <w:szCs w:val="24"/>
        </w:rPr>
        <w:t>Председатель Комитета: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a</w:t>
      </w:r>
      <w:proofErr w:type="spellEnd"/>
      <w:r w:rsidRPr="008B241D">
        <w:rPr>
          <w:rFonts w:ascii="GHEA Grapalat" w:hAnsi="GHEA Grapalat"/>
          <w:sz w:val="24"/>
          <w:szCs w:val="24"/>
        </w:rPr>
        <w:t>)</w:t>
      </w:r>
      <w:r w:rsidR="009301AE">
        <w:rPr>
          <w:rFonts w:ascii="GHEA Grapalat" w:hAnsi="GHEA Grapalat"/>
          <w:sz w:val="24"/>
          <w:szCs w:val="24"/>
        </w:rPr>
        <w:tab/>
      </w:r>
      <w:r w:rsidRPr="008B241D">
        <w:rPr>
          <w:rFonts w:ascii="GHEA Grapalat" w:hAnsi="GHEA Grapalat"/>
          <w:sz w:val="24"/>
          <w:szCs w:val="24"/>
        </w:rPr>
        <w:t>принимает ведомственные правовые акты</w:t>
      </w:r>
      <w:r w:rsidR="000A3C95" w:rsidRPr="008B241D">
        <w:rPr>
          <w:rFonts w:ascii="GHEA Grapalat" w:hAnsi="GHEA Grapalat"/>
          <w:sz w:val="24"/>
          <w:szCs w:val="24"/>
        </w:rPr>
        <w:t xml:space="preserve"> в пределах своей компетенции в установленном законом порядке</w:t>
      </w:r>
      <w:r w:rsidRPr="008B241D">
        <w:rPr>
          <w:rFonts w:ascii="GHEA Grapalat" w:hAnsi="GHEA Grapalat"/>
          <w:sz w:val="24"/>
          <w:szCs w:val="24"/>
        </w:rPr>
        <w:t>;</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9301AE">
        <w:rPr>
          <w:rFonts w:ascii="GHEA Grapalat" w:hAnsi="GHEA Grapalat"/>
          <w:sz w:val="24"/>
          <w:szCs w:val="24"/>
        </w:rPr>
        <w:tab/>
      </w:r>
      <w:r w:rsidRPr="008B241D">
        <w:rPr>
          <w:rFonts w:ascii="GHEA Grapalat" w:hAnsi="GHEA Grapalat"/>
          <w:sz w:val="24"/>
          <w:szCs w:val="24"/>
        </w:rPr>
        <w:t>руководит текущей деятельностью Комитета, несет ответственность за осуществление задач и функций, возложенных на Комитет;</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0659F6">
        <w:rPr>
          <w:rFonts w:ascii="GHEA Grapalat" w:hAnsi="GHEA Grapalat"/>
          <w:sz w:val="24"/>
          <w:szCs w:val="24"/>
        </w:rPr>
        <w:tab/>
      </w:r>
      <w:r w:rsidRPr="008B241D">
        <w:rPr>
          <w:rFonts w:ascii="GHEA Grapalat" w:hAnsi="GHEA Grapalat"/>
          <w:sz w:val="24"/>
          <w:szCs w:val="24"/>
        </w:rPr>
        <w:t>представляет предложения в Правительство Республики Армения и Премьер-министру Республики Армения</w:t>
      </w:r>
      <w:r w:rsidR="00E87E88" w:rsidRPr="008B241D">
        <w:rPr>
          <w:rFonts w:ascii="GHEA Grapalat" w:hAnsi="GHEA Grapalat"/>
          <w:sz w:val="24"/>
          <w:szCs w:val="24"/>
        </w:rPr>
        <w:t xml:space="preserve"> в соответствии со сферами деятельности, целями и задачами, предусмотренными законом, иными правовыми актами и настоящим Уставом</w:t>
      </w:r>
      <w:r w:rsidRPr="008B241D">
        <w:rPr>
          <w:rFonts w:ascii="GHEA Grapalat" w:hAnsi="GHEA Grapalat"/>
          <w:sz w:val="24"/>
          <w:szCs w:val="24"/>
        </w:rPr>
        <w:t>;</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г)</w:t>
      </w:r>
      <w:r w:rsidR="000659F6">
        <w:rPr>
          <w:rFonts w:ascii="GHEA Grapalat" w:hAnsi="GHEA Grapalat"/>
          <w:sz w:val="24"/>
          <w:szCs w:val="24"/>
        </w:rPr>
        <w:tab/>
      </w:r>
      <w:r w:rsidRPr="008B241D">
        <w:rPr>
          <w:rFonts w:ascii="GHEA Grapalat" w:hAnsi="GHEA Grapalat"/>
          <w:sz w:val="24"/>
          <w:szCs w:val="24"/>
        </w:rPr>
        <w:t xml:space="preserve">издает приказы и дает указания, без доверенности выступает от имени Республики Армения или Комитета, а также выдает доверенности на выступление от имени Республики Армения или Комитета, в том числе доверенности с правом </w:t>
      </w:r>
      <w:proofErr w:type="spellStart"/>
      <w:r w:rsidRPr="008B241D">
        <w:rPr>
          <w:rFonts w:ascii="GHEA Grapalat" w:hAnsi="GHEA Grapalat"/>
          <w:sz w:val="24"/>
          <w:szCs w:val="24"/>
        </w:rPr>
        <w:t>передоверения</w:t>
      </w:r>
      <w:proofErr w:type="spellEnd"/>
      <w:r w:rsidR="000A3C95" w:rsidRPr="008B241D">
        <w:rPr>
          <w:rFonts w:ascii="GHEA Grapalat" w:hAnsi="GHEA Grapalat"/>
          <w:sz w:val="24"/>
          <w:szCs w:val="24"/>
        </w:rPr>
        <w:t xml:space="preserve"> в пределах своей компетенции</w:t>
      </w:r>
      <w:r w:rsidRPr="008B241D">
        <w:rPr>
          <w:rFonts w:ascii="GHEA Grapalat" w:hAnsi="GHEA Grapalat"/>
          <w:sz w:val="24"/>
          <w:szCs w:val="24"/>
        </w:rPr>
        <w:t>;</w:t>
      </w:r>
    </w:p>
    <w:p w:rsidR="007510BA" w:rsidRPr="008B241D" w:rsidRDefault="00D27B5C"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b/>
          <w:i/>
          <w:sz w:val="24"/>
          <w:szCs w:val="24"/>
        </w:rPr>
        <w:t>(подпункт утратил силу в соответствии с № 1533-N от 27 октября 2011 года)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е)</w:t>
      </w:r>
      <w:r w:rsidR="000659F6">
        <w:rPr>
          <w:rFonts w:ascii="GHEA Grapalat" w:hAnsi="GHEA Grapalat"/>
          <w:sz w:val="24"/>
          <w:szCs w:val="24"/>
        </w:rPr>
        <w:tab/>
      </w:r>
      <w:r w:rsidRPr="008B241D">
        <w:rPr>
          <w:rFonts w:ascii="GHEA Grapalat" w:hAnsi="GHEA Grapalat"/>
          <w:sz w:val="24"/>
          <w:szCs w:val="24"/>
        </w:rPr>
        <w:t xml:space="preserve">представляет Премьер-министру Республики Армения предложение </w:t>
      </w:r>
      <w:r w:rsidR="005D0BE5" w:rsidRPr="008B241D">
        <w:rPr>
          <w:rFonts w:ascii="GHEA Grapalat" w:hAnsi="GHEA Grapalat"/>
          <w:sz w:val="24"/>
          <w:szCs w:val="24"/>
        </w:rPr>
        <w:t xml:space="preserve">в порядке, установленном законодательством Республики Армения, </w:t>
      </w:r>
      <w:r w:rsidRPr="008B241D">
        <w:rPr>
          <w:rFonts w:ascii="GHEA Grapalat" w:hAnsi="GHEA Grapalat"/>
          <w:sz w:val="24"/>
          <w:szCs w:val="24"/>
        </w:rPr>
        <w:t xml:space="preserve">относительно назначения на должность и освобождения </w:t>
      </w:r>
      <w:r w:rsidR="005D0BE5" w:rsidRPr="008B241D">
        <w:rPr>
          <w:rFonts w:ascii="GHEA Grapalat" w:hAnsi="GHEA Grapalat"/>
          <w:sz w:val="24"/>
          <w:szCs w:val="24"/>
        </w:rPr>
        <w:t xml:space="preserve">от </w:t>
      </w:r>
      <w:r w:rsidRPr="008B241D">
        <w:rPr>
          <w:rFonts w:ascii="GHEA Grapalat" w:hAnsi="GHEA Grapalat"/>
          <w:sz w:val="24"/>
          <w:szCs w:val="24"/>
        </w:rPr>
        <w:t>должности руководителя Аппарата Комитета, применения мер поощрения или дисциплинарного взыскания в отношении руководителя Аппарата. В установленном законом Порядке производит назначения на высшие должности, на должности 1-ой подгруппы главных должностей гражданской службы Комитета, а также применяет меры поощрения или дисциплинарного взыскания в отношении гражданских служащих, занимающих эти должности;</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е</w:t>
      </w:r>
      <w:proofErr w:type="gramStart"/>
      <w:r w:rsidRPr="008B241D">
        <w:rPr>
          <w:rFonts w:ascii="GHEA Grapalat" w:hAnsi="GHEA Grapalat"/>
          <w:sz w:val="24"/>
          <w:szCs w:val="24"/>
        </w:rPr>
        <w:t>1</w:t>
      </w:r>
      <w:proofErr w:type="gram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 xml:space="preserve">награждает работников Комитета и лиц, внесших вклад в дело развития системы кадастра, грамотами, нагрудными знаками, </w:t>
      </w:r>
      <w:r w:rsidR="005D0BE5" w:rsidRPr="008B241D">
        <w:rPr>
          <w:rFonts w:ascii="GHEA Grapalat" w:hAnsi="GHEA Grapalat"/>
          <w:sz w:val="24"/>
          <w:szCs w:val="24"/>
        </w:rPr>
        <w:t xml:space="preserve">вручает памятную </w:t>
      </w:r>
      <w:r w:rsidRPr="008B241D">
        <w:rPr>
          <w:rFonts w:ascii="GHEA Grapalat" w:hAnsi="GHEA Grapalat"/>
          <w:sz w:val="24"/>
          <w:szCs w:val="24"/>
        </w:rPr>
        <w:t>медал</w:t>
      </w:r>
      <w:r w:rsidR="005D0BE5" w:rsidRPr="008B241D">
        <w:rPr>
          <w:rFonts w:ascii="GHEA Grapalat" w:hAnsi="GHEA Grapalat"/>
          <w:sz w:val="24"/>
          <w:szCs w:val="24"/>
        </w:rPr>
        <w:t>ь Комитета</w:t>
      </w:r>
      <w:r w:rsidRPr="008B241D">
        <w:rPr>
          <w:rFonts w:ascii="GHEA Grapalat" w:hAnsi="GHEA Grapalat"/>
          <w:sz w:val="24"/>
          <w:szCs w:val="24"/>
        </w:rPr>
        <w:t>, утверждает их формы;</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ж)</w:t>
      </w:r>
      <w:r w:rsidR="000659F6">
        <w:rPr>
          <w:rFonts w:ascii="GHEA Grapalat" w:hAnsi="GHEA Grapalat"/>
          <w:sz w:val="24"/>
          <w:szCs w:val="24"/>
        </w:rPr>
        <w:tab/>
      </w:r>
      <w:r w:rsidRPr="008B241D">
        <w:rPr>
          <w:rFonts w:ascii="GHEA Grapalat" w:hAnsi="GHEA Grapalat"/>
          <w:sz w:val="24"/>
          <w:szCs w:val="24"/>
        </w:rPr>
        <w:t xml:space="preserve">назначает на должность и освобождает </w:t>
      </w:r>
      <w:r w:rsidR="001F13E2" w:rsidRPr="008B241D">
        <w:rPr>
          <w:rFonts w:ascii="GHEA Grapalat" w:hAnsi="GHEA Grapalat"/>
          <w:sz w:val="24"/>
          <w:szCs w:val="24"/>
        </w:rPr>
        <w:t xml:space="preserve">от </w:t>
      </w:r>
      <w:r w:rsidRPr="008B241D">
        <w:rPr>
          <w:rFonts w:ascii="GHEA Grapalat" w:hAnsi="GHEA Grapalat"/>
          <w:sz w:val="24"/>
          <w:szCs w:val="24"/>
        </w:rPr>
        <w:t xml:space="preserve">должности своих советников, пресс-секретаря и помощников, руководителей территориальных (обособленных) подразделений, среди которых </w:t>
      </w:r>
      <w:r w:rsidR="005D0BE5" w:rsidRPr="008B241D">
        <w:rPr>
          <w:rFonts w:ascii="GHEA Grapalat" w:hAnsi="GHEA Grapalat"/>
          <w:sz w:val="24"/>
          <w:szCs w:val="24"/>
        </w:rPr>
        <w:t xml:space="preserve">устанавливает </w:t>
      </w:r>
      <w:r w:rsidRPr="008B241D">
        <w:rPr>
          <w:rFonts w:ascii="GHEA Grapalat" w:hAnsi="GHEA Grapalat"/>
          <w:sz w:val="24"/>
          <w:szCs w:val="24"/>
        </w:rPr>
        <w:t>распределение обязанностей;</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з</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 xml:space="preserve">устанавливает </w:t>
      </w:r>
      <w:r w:rsidR="000A3C95" w:rsidRPr="008B241D">
        <w:rPr>
          <w:rFonts w:ascii="GHEA Grapalat" w:hAnsi="GHEA Grapalat"/>
          <w:sz w:val="24"/>
          <w:szCs w:val="24"/>
        </w:rPr>
        <w:t>компетенции</w:t>
      </w:r>
      <w:r w:rsidR="001F13E2" w:rsidRPr="008B241D">
        <w:rPr>
          <w:rFonts w:ascii="GHEA Grapalat" w:hAnsi="GHEA Grapalat"/>
          <w:sz w:val="24"/>
          <w:szCs w:val="24"/>
        </w:rPr>
        <w:t xml:space="preserve"> </w:t>
      </w:r>
      <w:r w:rsidRPr="008B241D">
        <w:rPr>
          <w:rFonts w:ascii="GHEA Grapalat" w:hAnsi="GHEA Grapalat"/>
          <w:sz w:val="24"/>
          <w:szCs w:val="24"/>
        </w:rPr>
        <w:t>структурных подразделений Аппарата Комитета</w:t>
      </w:r>
      <w:r w:rsidR="001F13E2" w:rsidRPr="008B241D">
        <w:rPr>
          <w:rFonts w:ascii="GHEA Grapalat" w:hAnsi="GHEA Grapalat"/>
          <w:sz w:val="24"/>
          <w:szCs w:val="24"/>
        </w:rPr>
        <w:t xml:space="preserve"> в соответствии с законом и настоящим Уставом</w:t>
      </w:r>
      <w:r w:rsidRPr="008B241D">
        <w:rPr>
          <w:rFonts w:ascii="GHEA Grapalat" w:hAnsi="GHEA Grapalat"/>
          <w:sz w:val="24"/>
          <w:szCs w:val="24"/>
        </w:rPr>
        <w:t>;</w:t>
      </w:r>
    </w:p>
    <w:p w:rsidR="007510BA" w:rsidRPr="008B241D" w:rsidRDefault="00D27B5C"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и)</w:t>
      </w:r>
      <w:r w:rsidR="000659F6">
        <w:rPr>
          <w:rFonts w:ascii="GHEA Grapalat" w:hAnsi="GHEA Grapalat"/>
          <w:sz w:val="24"/>
          <w:szCs w:val="24"/>
        </w:rPr>
        <w:tab/>
      </w:r>
      <w:r w:rsidRPr="008B241D">
        <w:rPr>
          <w:rFonts w:ascii="GHEA Grapalat" w:hAnsi="GHEA Grapalat"/>
          <w:sz w:val="24"/>
          <w:szCs w:val="24"/>
        </w:rPr>
        <w:t>утверждает структуры, уставы, штатные расписания структурных подразделений и территориальных (обособленных) подразделений, офисов обслуживания Аппарата Комитета и сметы расходов на их содержание;</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к)</w:t>
      </w:r>
      <w:r w:rsidR="000659F6">
        <w:rPr>
          <w:rFonts w:ascii="GHEA Grapalat" w:hAnsi="GHEA Grapalat"/>
          <w:sz w:val="24"/>
          <w:szCs w:val="24"/>
        </w:rPr>
        <w:tab/>
      </w:r>
      <w:r w:rsidR="001F13E2" w:rsidRPr="008B241D">
        <w:rPr>
          <w:rFonts w:ascii="GHEA Grapalat" w:hAnsi="GHEA Grapalat"/>
          <w:sz w:val="24"/>
          <w:szCs w:val="24"/>
        </w:rPr>
        <w:t xml:space="preserve">устанавливает </w:t>
      </w:r>
      <w:r w:rsidRPr="008B241D">
        <w:rPr>
          <w:rFonts w:ascii="GHEA Grapalat" w:hAnsi="GHEA Grapalat"/>
          <w:sz w:val="24"/>
          <w:szCs w:val="24"/>
        </w:rPr>
        <w:t>территории, обслуживаемые территориальными (обособленными) подразделениями;</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л)</w:t>
      </w:r>
      <w:r w:rsidR="000659F6">
        <w:rPr>
          <w:rFonts w:ascii="GHEA Grapalat" w:hAnsi="GHEA Grapalat"/>
          <w:sz w:val="24"/>
          <w:szCs w:val="24"/>
        </w:rPr>
        <w:tab/>
      </w:r>
      <w:r w:rsidR="001F13E2" w:rsidRPr="008B241D">
        <w:rPr>
          <w:rFonts w:ascii="GHEA Grapalat" w:hAnsi="GHEA Grapalat"/>
          <w:sz w:val="24"/>
          <w:szCs w:val="24"/>
        </w:rPr>
        <w:t xml:space="preserve">устанавливает </w:t>
      </w:r>
      <w:r w:rsidRPr="008B241D">
        <w:rPr>
          <w:rFonts w:ascii="GHEA Grapalat" w:hAnsi="GHEA Grapalat"/>
          <w:sz w:val="24"/>
          <w:szCs w:val="24"/>
        </w:rPr>
        <w:t>распределение работы между своими заместителями;</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м)</w:t>
      </w:r>
      <w:r w:rsidR="000659F6">
        <w:rPr>
          <w:rFonts w:ascii="GHEA Grapalat" w:hAnsi="GHEA Grapalat"/>
          <w:sz w:val="24"/>
          <w:szCs w:val="24"/>
        </w:rPr>
        <w:tab/>
      </w:r>
      <w:r w:rsidRPr="008B241D">
        <w:rPr>
          <w:rFonts w:ascii="GHEA Grapalat" w:hAnsi="GHEA Grapalat"/>
          <w:sz w:val="24"/>
          <w:szCs w:val="24"/>
        </w:rPr>
        <w:t xml:space="preserve">приостанавливает или признает утратившими силу противоречащие требованиям законодательства Республики Армения приказы, инструкции, предписания, распоряжения и указания руководителя Аппарата Комитета, руководителей территориальных (обособленных) подразделений Аппарата Комитета, а также руководителей государственных некоммерческих организаций, переданных в </w:t>
      </w:r>
      <w:r w:rsidR="0094378B" w:rsidRPr="008B241D">
        <w:rPr>
          <w:rFonts w:ascii="GHEA Grapalat" w:hAnsi="GHEA Grapalat"/>
          <w:sz w:val="24"/>
          <w:szCs w:val="24"/>
        </w:rPr>
        <w:t xml:space="preserve">ведомство </w:t>
      </w:r>
      <w:r w:rsidRPr="008B241D">
        <w:rPr>
          <w:rFonts w:ascii="GHEA Grapalat" w:hAnsi="GHEA Grapalat"/>
          <w:sz w:val="24"/>
          <w:szCs w:val="24"/>
        </w:rPr>
        <w:t>Комитета</w:t>
      </w:r>
      <w:r w:rsidR="001F13E2" w:rsidRPr="008B241D">
        <w:rPr>
          <w:rFonts w:ascii="GHEA Grapalat" w:hAnsi="GHEA Grapalat"/>
          <w:sz w:val="24"/>
          <w:szCs w:val="24"/>
        </w:rPr>
        <w:t xml:space="preserve"> в пределах своих полномочий, предусмотренных законом и настоящим Уставом</w:t>
      </w:r>
      <w:r w:rsidRPr="008B241D">
        <w:rPr>
          <w:rFonts w:ascii="GHEA Grapalat" w:hAnsi="GHEA Grapalat"/>
          <w:sz w:val="24"/>
          <w:szCs w:val="24"/>
        </w:rPr>
        <w:t>;</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н</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заслушивает и представляет на утверждение Правительства Республики Армения годовые отчеты о деятельности Аппарата Комитета и годовой баланс, рассматривает результаты проверки их деятельности, утверждает смету годовых расходов на содержание Аппарата Комитета, отчет о ее исполнении и результаты ревизии достоверности финансовых отчетов;</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w:t>
      </w:r>
      <w:r w:rsidR="000659F6">
        <w:rPr>
          <w:rFonts w:ascii="GHEA Grapalat" w:hAnsi="GHEA Grapalat"/>
          <w:sz w:val="24"/>
          <w:szCs w:val="24"/>
        </w:rPr>
        <w:tab/>
      </w:r>
      <w:r w:rsidRPr="008B241D">
        <w:rPr>
          <w:rFonts w:ascii="GHEA Grapalat" w:hAnsi="GHEA Grapalat"/>
          <w:sz w:val="24"/>
          <w:szCs w:val="24"/>
        </w:rPr>
        <w:t>осуществляет контроль над содержанием и отчуждением государственной собственности, закрепленной за Аппаратом Комитета;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п</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представляет на утверждение Правительства Республики Армения Устав Комитета и структуру Аппарата;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р</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представляет на утверждение Премьер-министра Республики Армения численность работников Комитета;</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с)</w:t>
      </w:r>
      <w:r w:rsidR="000659F6">
        <w:rPr>
          <w:rFonts w:ascii="GHEA Grapalat" w:hAnsi="GHEA Grapalat"/>
          <w:sz w:val="24"/>
          <w:szCs w:val="24"/>
        </w:rPr>
        <w:tab/>
      </w:r>
      <w:r w:rsidRPr="008B241D">
        <w:rPr>
          <w:rFonts w:ascii="GHEA Grapalat" w:hAnsi="GHEA Grapalat"/>
          <w:sz w:val="24"/>
          <w:szCs w:val="24"/>
        </w:rPr>
        <w:t>присваивает классные чины гражданской службы Республики Армения</w:t>
      </w:r>
      <w:r w:rsidR="00424BE1" w:rsidRPr="008B241D">
        <w:rPr>
          <w:rFonts w:ascii="GHEA Grapalat" w:hAnsi="GHEA Grapalat"/>
          <w:sz w:val="24"/>
          <w:szCs w:val="24"/>
        </w:rPr>
        <w:t xml:space="preserve"> в случаях и в порядке, предусмотренном законом Республики Армения</w:t>
      </w:r>
      <w:r w:rsidRPr="008B241D">
        <w:rPr>
          <w:rFonts w:ascii="GHEA Grapalat" w:hAnsi="GHEA Grapalat"/>
          <w:sz w:val="24"/>
          <w:szCs w:val="24"/>
        </w:rPr>
        <w:t>;</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т)</w:t>
      </w:r>
      <w:r w:rsidR="000659F6">
        <w:rPr>
          <w:rFonts w:ascii="GHEA Grapalat" w:hAnsi="GHEA Grapalat"/>
          <w:sz w:val="24"/>
          <w:szCs w:val="24"/>
        </w:rPr>
        <w:tab/>
      </w:r>
      <w:r w:rsidR="007C1B50" w:rsidRPr="008B241D">
        <w:rPr>
          <w:rFonts w:ascii="GHEA Grapalat" w:hAnsi="GHEA Grapalat"/>
          <w:sz w:val="24"/>
          <w:szCs w:val="24"/>
        </w:rPr>
        <w:t xml:space="preserve">присваивает классные звания </w:t>
      </w:r>
      <w:r w:rsidRPr="008B241D">
        <w:rPr>
          <w:rFonts w:ascii="GHEA Grapalat" w:hAnsi="GHEA Grapalat"/>
          <w:sz w:val="24"/>
          <w:szCs w:val="24"/>
        </w:rPr>
        <w:t>в случаях, предусмотренных законом Республики Армения;</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w:t>
      </w:r>
      <w:r w:rsidR="000659F6">
        <w:rPr>
          <w:rFonts w:ascii="GHEA Grapalat" w:hAnsi="GHEA Grapalat"/>
          <w:sz w:val="24"/>
          <w:szCs w:val="24"/>
        </w:rPr>
        <w:tab/>
      </w:r>
      <w:r w:rsidRPr="008B241D">
        <w:rPr>
          <w:rFonts w:ascii="GHEA Grapalat" w:hAnsi="GHEA Grapalat"/>
          <w:sz w:val="24"/>
          <w:szCs w:val="24"/>
        </w:rPr>
        <w:t>создает консультативные органы;</w:t>
      </w:r>
    </w:p>
    <w:p w:rsidR="007510BA" w:rsidRPr="008B241D" w:rsidRDefault="007510BA" w:rsidP="000659F6">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lastRenderedPageBreak/>
        <w:t>ф</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осуществляет иные полномочия, предусмотренные законом, иными правовыми актами и настоящим Уставом.</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b/>
          <w:i/>
          <w:sz w:val="24"/>
          <w:szCs w:val="24"/>
        </w:rPr>
        <w:t>(пункт 12 изменен, дополнен в соответствии с № 1533-</w:t>
      </w:r>
      <w:r w:rsidR="00443633" w:rsidRPr="008B241D">
        <w:rPr>
          <w:rFonts w:ascii="GHEA Grapalat" w:hAnsi="GHEA Grapalat"/>
          <w:b/>
          <w:i/>
          <w:sz w:val="24"/>
          <w:szCs w:val="24"/>
          <w:lang w:val="en-US"/>
        </w:rPr>
        <w:t>N</w:t>
      </w:r>
      <w:r w:rsidR="00443633" w:rsidRPr="008B241D">
        <w:rPr>
          <w:rFonts w:ascii="GHEA Grapalat" w:hAnsi="GHEA Grapalat"/>
          <w:b/>
          <w:i/>
          <w:sz w:val="24"/>
          <w:szCs w:val="24"/>
        </w:rPr>
        <w:t xml:space="preserve"> </w:t>
      </w:r>
      <w:r w:rsidRPr="008B241D">
        <w:rPr>
          <w:rFonts w:ascii="GHEA Grapalat" w:hAnsi="GHEA Grapalat"/>
          <w:b/>
          <w:i/>
          <w:sz w:val="24"/>
          <w:szCs w:val="24"/>
        </w:rPr>
        <w:t xml:space="preserve">от 27 октября 2011 года, дополнен в соответствии с </w:t>
      </w:r>
      <w:r w:rsidR="00443633" w:rsidRPr="008B241D">
        <w:rPr>
          <w:rFonts w:ascii="GHEA Grapalat" w:hAnsi="GHEA Grapalat"/>
          <w:b/>
          <w:i/>
          <w:sz w:val="24"/>
          <w:szCs w:val="24"/>
        </w:rPr>
        <w:t>№</w:t>
      </w:r>
      <w:r w:rsidR="00443633" w:rsidRPr="008B241D" w:rsidDel="00443633">
        <w:rPr>
          <w:rFonts w:ascii="GHEA Grapalat" w:hAnsi="GHEA Grapalat"/>
          <w:b/>
          <w:i/>
          <w:sz w:val="24"/>
          <w:szCs w:val="24"/>
        </w:rPr>
        <w:t xml:space="preserve"> </w:t>
      </w:r>
      <w:r w:rsidRPr="008B241D">
        <w:rPr>
          <w:rFonts w:ascii="GHEA Grapalat" w:hAnsi="GHEA Grapalat"/>
          <w:b/>
          <w:i/>
          <w:sz w:val="24"/>
          <w:szCs w:val="24"/>
        </w:rPr>
        <w:t>1157-</w:t>
      </w:r>
      <w:r w:rsidR="00443633" w:rsidRPr="008B241D">
        <w:rPr>
          <w:rFonts w:ascii="GHEA Grapalat" w:hAnsi="GHEA Grapalat"/>
          <w:b/>
          <w:i/>
          <w:sz w:val="24"/>
          <w:szCs w:val="24"/>
          <w:lang w:val="en-US"/>
        </w:rPr>
        <w:t>N</w:t>
      </w:r>
      <w:r w:rsidR="00443633" w:rsidRPr="008B241D">
        <w:rPr>
          <w:rFonts w:ascii="GHEA Grapalat" w:hAnsi="GHEA Grapalat"/>
          <w:b/>
          <w:i/>
          <w:sz w:val="24"/>
          <w:szCs w:val="24"/>
        </w:rPr>
        <w:t xml:space="preserve"> </w:t>
      </w:r>
      <w:r w:rsidRPr="008B241D">
        <w:rPr>
          <w:rFonts w:ascii="GHEA Grapalat" w:hAnsi="GHEA Grapalat"/>
          <w:b/>
          <w:i/>
          <w:sz w:val="24"/>
          <w:szCs w:val="24"/>
        </w:rPr>
        <w:t>от 23 октября 2014 года)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13.</w:t>
      </w:r>
      <w:r w:rsidR="000659F6">
        <w:rPr>
          <w:rFonts w:ascii="GHEA Grapalat" w:hAnsi="GHEA Grapalat"/>
          <w:sz w:val="24"/>
          <w:szCs w:val="24"/>
        </w:rPr>
        <w:tab/>
      </w:r>
      <w:r w:rsidRPr="008B241D">
        <w:rPr>
          <w:rFonts w:ascii="GHEA Grapalat" w:hAnsi="GHEA Grapalat"/>
          <w:sz w:val="24"/>
          <w:szCs w:val="24"/>
        </w:rPr>
        <w:t>При отсутствии председателя Комитета, по его поручению, обязанности председателя Комитета исполняет один из заместителей председателя.</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14.</w:t>
      </w:r>
      <w:r w:rsidR="000659F6">
        <w:rPr>
          <w:rFonts w:ascii="GHEA Grapalat" w:hAnsi="GHEA Grapalat"/>
          <w:sz w:val="24"/>
          <w:szCs w:val="24"/>
        </w:rPr>
        <w:tab/>
      </w:r>
      <w:r w:rsidRPr="008B241D">
        <w:rPr>
          <w:rFonts w:ascii="GHEA Grapalat" w:hAnsi="GHEA Grapalat"/>
          <w:sz w:val="24"/>
          <w:szCs w:val="24"/>
        </w:rPr>
        <w:t>Заместитель председателя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а)</w:t>
      </w:r>
      <w:r w:rsidR="000659F6">
        <w:rPr>
          <w:rFonts w:ascii="GHEA Grapalat" w:hAnsi="GHEA Grapalat"/>
          <w:sz w:val="24"/>
          <w:szCs w:val="24"/>
        </w:rPr>
        <w:tab/>
      </w:r>
      <w:r w:rsidRPr="008B241D">
        <w:rPr>
          <w:rFonts w:ascii="GHEA Grapalat" w:hAnsi="GHEA Grapalat"/>
          <w:sz w:val="24"/>
          <w:szCs w:val="24"/>
        </w:rPr>
        <w:t xml:space="preserve">координирует работы системы Комитета по </w:t>
      </w:r>
      <w:proofErr w:type="gramStart"/>
      <w:r w:rsidRPr="008B241D">
        <w:rPr>
          <w:rFonts w:ascii="GHEA Grapalat" w:hAnsi="GHEA Grapalat"/>
          <w:sz w:val="24"/>
          <w:szCs w:val="24"/>
        </w:rPr>
        <w:t>реализации</w:t>
      </w:r>
      <w:proofErr w:type="gramEnd"/>
      <w:r w:rsidRPr="008B241D">
        <w:rPr>
          <w:rFonts w:ascii="GHEA Grapalat" w:hAnsi="GHEA Grapalat"/>
          <w:sz w:val="24"/>
          <w:szCs w:val="24"/>
        </w:rPr>
        <w:t xml:space="preserve"> возложенной на Комитет политики в порученных ему сферах;</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0659F6">
        <w:rPr>
          <w:rFonts w:ascii="GHEA Grapalat" w:hAnsi="GHEA Grapalat"/>
          <w:sz w:val="24"/>
          <w:szCs w:val="24"/>
        </w:rPr>
        <w:tab/>
      </w:r>
      <w:r w:rsidRPr="008B241D">
        <w:rPr>
          <w:rFonts w:ascii="GHEA Grapalat" w:hAnsi="GHEA Grapalat"/>
          <w:sz w:val="24"/>
          <w:szCs w:val="24"/>
        </w:rPr>
        <w:t xml:space="preserve">координирует осуществляемые работы Комитета, необходимые для обеспечения политики в порученных ему сферах, </w:t>
      </w:r>
      <w:r w:rsidR="00443633" w:rsidRPr="008B241D">
        <w:rPr>
          <w:rFonts w:ascii="GHEA Grapalat" w:hAnsi="GHEA Grapalat"/>
          <w:sz w:val="24"/>
          <w:szCs w:val="24"/>
        </w:rPr>
        <w:t xml:space="preserve">в пределах своих полномочий посредством структурных и территориальных (обособленных) подразделений Комитета, </w:t>
      </w:r>
      <w:r w:rsidRPr="008B241D">
        <w:rPr>
          <w:rFonts w:ascii="GHEA Grapalat" w:hAnsi="GHEA Grapalat"/>
          <w:sz w:val="24"/>
          <w:szCs w:val="24"/>
        </w:rPr>
        <w:t>давая указания и распоряжения;</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0659F6">
        <w:rPr>
          <w:rFonts w:ascii="GHEA Grapalat" w:hAnsi="GHEA Grapalat"/>
          <w:sz w:val="24"/>
          <w:szCs w:val="24"/>
        </w:rPr>
        <w:tab/>
      </w:r>
      <w:r w:rsidRPr="008B241D">
        <w:rPr>
          <w:rFonts w:ascii="GHEA Grapalat" w:hAnsi="GHEA Grapalat"/>
          <w:sz w:val="24"/>
          <w:szCs w:val="24"/>
        </w:rPr>
        <w:t>осуществляет установление для органов системы Комитета определенных поручений и заданий, контроль над их выполнением</w:t>
      </w:r>
      <w:r w:rsidR="002230F9" w:rsidRPr="008B241D">
        <w:rPr>
          <w:rFonts w:ascii="GHEA Grapalat" w:hAnsi="GHEA Grapalat"/>
          <w:sz w:val="24"/>
          <w:szCs w:val="24"/>
        </w:rPr>
        <w:t xml:space="preserve"> в соответствии с целями и задачами Комитета в порученных ему сферах</w:t>
      </w:r>
      <w:r w:rsidRPr="008B241D">
        <w:rPr>
          <w:rFonts w:ascii="GHEA Grapalat" w:hAnsi="GHEA Grapalat"/>
          <w:sz w:val="24"/>
          <w:szCs w:val="24"/>
        </w:rPr>
        <w:t>;</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г)</w:t>
      </w:r>
      <w:r w:rsidR="000659F6">
        <w:rPr>
          <w:rFonts w:ascii="GHEA Grapalat" w:hAnsi="GHEA Grapalat"/>
          <w:sz w:val="24"/>
          <w:szCs w:val="24"/>
        </w:rPr>
        <w:tab/>
      </w:r>
      <w:r w:rsidRPr="008B241D">
        <w:rPr>
          <w:rFonts w:ascii="GHEA Grapalat" w:hAnsi="GHEA Grapalat"/>
          <w:sz w:val="24"/>
          <w:szCs w:val="24"/>
        </w:rPr>
        <w:t>осуществляет предварительные обсуждения вопросов, подлежащих обсуждению у председателя Комитета</w:t>
      </w:r>
      <w:r w:rsidR="002230F9" w:rsidRPr="008B241D">
        <w:rPr>
          <w:rFonts w:ascii="GHEA Grapalat" w:hAnsi="GHEA Grapalat"/>
          <w:sz w:val="24"/>
          <w:szCs w:val="24"/>
        </w:rPr>
        <w:t xml:space="preserve"> по поручению председателя Комитета</w:t>
      </w:r>
      <w:r w:rsidRPr="008B241D">
        <w:rPr>
          <w:rFonts w:ascii="GHEA Grapalat" w:hAnsi="GHEA Grapalat"/>
          <w:sz w:val="24"/>
          <w:szCs w:val="24"/>
        </w:rPr>
        <w:t>;</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координирует в порученных ему сферах оперативный анализ хода работ и специализированных исследований, осуществляемых органами системы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е)</w:t>
      </w:r>
      <w:r w:rsidR="000659F6">
        <w:rPr>
          <w:rFonts w:ascii="GHEA Grapalat" w:hAnsi="GHEA Grapalat"/>
          <w:sz w:val="24"/>
          <w:szCs w:val="24"/>
        </w:rPr>
        <w:tab/>
      </w:r>
      <w:r w:rsidRPr="008B241D">
        <w:rPr>
          <w:rFonts w:ascii="GHEA Grapalat" w:hAnsi="GHEA Grapalat"/>
          <w:sz w:val="24"/>
          <w:szCs w:val="24"/>
        </w:rPr>
        <w:t>сотрудничает с органами государственного управления и другими органами, организациями и учреждениями</w:t>
      </w:r>
      <w:r w:rsidR="0094378B" w:rsidRPr="008B241D">
        <w:rPr>
          <w:rFonts w:ascii="GHEA Grapalat" w:hAnsi="GHEA Grapalat"/>
          <w:sz w:val="24"/>
          <w:szCs w:val="24"/>
        </w:rPr>
        <w:t xml:space="preserve"> в пределах своих полномочий</w:t>
      </w:r>
      <w:r w:rsidRPr="008B241D">
        <w:rPr>
          <w:rFonts w:ascii="GHEA Grapalat" w:hAnsi="GHEA Grapalat"/>
          <w:sz w:val="24"/>
          <w:szCs w:val="24"/>
        </w:rPr>
        <w:t>;</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ж)</w:t>
      </w:r>
      <w:r w:rsidR="000659F6">
        <w:rPr>
          <w:rFonts w:ascii="GHEA Grapalat" w:hAnsi="GHEA Grapalat"/>
          <w:sz w:val="24"/>
          <w:szCs w:val="24"/>
        </w:rPr>
        <w:tab/>
      </w:r>
      <w:r w:rsidRPr="008B241D">
        <w:rPr>
          <w:rFonts w:ascii="GHEA Grapalat" w:hAnsi="GHEA Grapalat"/>
          <w:sz w:val="24"/>
          <w:szCs w:val="24"/>
        </w:rPr>
        <w:t>координирует работы по разработке и осуществлению соответствующих программ развития</w:t>
      </w:r>
      <w:r w:rsidR="002230F9" w:rsidRPr="008B241D">
        <w:rPr>
          <w:rFonts w:ascii="GHEA Grapalat" w:hAnsi="GHEA Grapalat"/>
          <w:sz w:val="24"/>
          <w:szCs w:val="24"/>
        </w:rPr>
        <w:t xml:space="preserve"> в порученных ему сферах</w:t>
      </w:r>
      <w:r w:rsidRPr="008B241D">
        <w:rPr>
          <w:rFonts w:ascii="GHEA Grapalat" w:hAnsi="GHEA Grapalat"/>
          <w:sz w:val="24"/>
          <w:szCs w:val="24"/>
        </w:rPr>
        <w:t>;</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lastRenderedPageBreak/>
        <w:t>з</w:t>
      </w:r>
      <w:proofErr w:type="spellEnd"/>
      <w:r w:rsidRPr="008B241D">
        <w:rPr>
          <w:rFonts w:ascii="GHEA Grapalat" w:hAnsi="GHEA Grapalat"/>
          <w:sz w:val="24"/>
          <w:szCs w:val="24"/>
        </w:rPr>
        <w:t>)</w:t>
      </w:r>
      <w:r w:rsidR="000659F6">
        <w:rPr>
          <w:rFonts w:ascii="GHEA Grapalat" w:hAnsi="GHEA Grapalat"/>
          <w:sz w:val="24"/>
          <w:szCs w:val="24"/>
        </w:rPr>
        <w:tab/>
      </w:r>
      <w:r w:rsidRPr="008B241D">
        <w:rPr>
          <w:rFonts w:ascii="GHEA Grapalat" w:hAnsi="GHEA Grapalat"/>
          <w:sz w:val="24"/>
          <w:szCs w:val="24"/>
        </w:rPr>
        <w:t xml:space="preserve">периодически представляет председателю Комитета </w:t>
      </w:r>
      <w:r w:rsidR="002230F9" w:rsidRPr="008B241D">
        <w:rPr>
          <w:rFonts w:ascii="GHEA Grapalat" w:hAnsi="GHEA Grapalat"/>
          <w:sz w:val="24"/>
          <w:szCs w:val="24"/>
        </w:rPr>
        <w:t xml:space="preserve">информацию </w:t>
      </w:r>
      <w:r w:rsidRPr="008B241D">
        <w:rPr>
          <w:rFonts w:ascii="GHEA Grapalat" w:hAnsi="GHEA Grapalat"/>
          <w:sz w:val="24"/>
          <w:szCs w:val="24"/>
        </w:rPr>
        <w:t>о текущей ситуации в порученных ему сферах;</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и)</w:t>
      </w:r>
      <w:r w:rsidR="000659F6">
        <w:rPr>
          <w:rFonts w:ascii="GHEA Grapalat" w:hAnsi="GHEA Grapalat"/>
          <w:sz w:val="24"/>
          <w:szCs w:val="24"/>
        </w:rPr>
        <w:tab/>
      </w:r>
      <w:r w:rsidRPr="008B241D">
        <w:rPr>
          <w:rFonts w:ascii="GHEA Grapalat" w:hAnsi="GHEA Grapalat"/>
          <w:sz w:val="24"/>
          <w:szCs w:val="24"/>
        </w:rPr>
        <w:t>обеспечивает контроль над исполнением приказов и указаний председателя Комитета в порученных ему сферах и информирует председателя Комитета о результатах;</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к)</w:t>
      </w:r>
      <w:r w:rsidR="000659F6">
        <w:rPr>
          <w:rFonts w:ascii="GHEA Grapalat" w:hAnsi="GHEA Grapalat"/>
          <w:sz w:val="24"/>
          <w:szCs w:val="24"/>
        </w:rPr>
        <w:tab/>
      </w:r>
      <w:r w:rsidRPr="008B241D">
        <w:rPr>
          <w:rFonts w:ascii="GHEA Grapalat" w:hAnsi="GHEA Grapalat"/>
          <w:sz w:val="24"/>
          <w:szCs w:val="24"/>
        </w:rPr>
        <w:t xml:space="preserve">представляет председателю Комитета и руководителю Аппарата предложения относительно вопросов, касающихся их </w:t>
      </w:r>
      <w:r w:rsidR="002230F9" w:rsidRPr="008B241D">
        <w:rPr>
          <w:rFonts w:ascii="GHEA Grapalat" w:hAnsi="GHEA Grapalat"/>
          <w:sz w:val="24"/>
          <w:szCs w:val="24"/>
        </w:rPr>
        <w:t>компетенций</w:t>
      </w:r>
      <w:r w:rsidRPr="008B241D">
        <w:rPr>
          <w:rFonts w:ascii="GHEA Grapalat" w:hAnsi="GHEA Grapalat"/>
          <w:sz w:val="24"/>
          <w:szCs w:val="24"/>
        </w:rPr>
        <w:t>;</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л)</w:t>
      </w:r>
      <w:r w:rsidR="00546D02">
        <w:rPr>
          <w:rFonts w:ascii="GHEA Grapalat" w:hAnsi="GHEA Grapalat"/>
          <w:sz w:val="24"/>
          <w:szCs w:val="24"/>
        </w:rPr>
        <w:tab/>
      </w:r>
      <w:r w:rsidR="00595167" w:rsidRPr="008B241D">
        <w:rPr>
          <w:rFonts w:ascii="GHEA Grapalat" w:hAnsi="GHEA Grapalat"/>
          <w:sz w:val="24"/>
          <w:szCs w:val="24"/>
        </w:rPr>
        <w:t xml:space="preserve">осуществляет иные функции </w:t>
      </w:r>
      <w:r w:rsidRPr="008B241D">
        <w:rPr>
          <w:rFonts w:ascii="GHEA Grapalat" w:hAnsi="GHEA Grapalat"/>
          <w:sz w:val="24"/>
          <w:szCs w:val="24"/>
        </w:rPr>
        <w:t>по поручению председателя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14.1</w:t>
      </w:r>
      <w:r w:rsidR="00546D02">
        <w:rPr>
          <w:rFonts w:ascii="GHEA Grapalat" w:hAnsi="GHEA Grapalat"/>
          <w:sz w:val="24"/>
          <w:szCs w:val="24"/>
        </w:rPr>
        <w:t>.</w:t>
      </w:r>
      <w:r w:rsidR="00546D02">
        <w:rPr>
          <w:rFonts w:ascii="GHEA Grapalat" w:hAnsi="GHEA Grapalat"/>
          <w:sz w:val="24"/>
          <w:szCs w:val="24"/>
        </w:rPr>
        <w:tab/>
      </w:r>
      <w:r w:rsidRPr="008B241D">
        <w:rPr>
          <w:rFonts w:ascii="GHEA Grapalat" w:hAnsi="GHEA Grapalat"/>
          <w:sz w:val="24"/>
          <w:szCs w:val="24"/>
        </w:rPr>
        <w:t>С целью эффективного осуществления поставленных перед Комитетом задач и функций при председателе Комитета создается Коллегия. Коллегия при председателе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w:t>
      </w:r>
      <w:r w:rsidR="00546D02">
        <w:rPr>
          <w:rFonts w:ascii="GHEA Grapalat" w:hAnsi="GHEA Grapalat"/>
          <w:sz w:val="24"/>
          <w:szCs w:val="24"/>
        </w:rPr>
        <w:tab/>
      </w:r>
      <w:r w:rsidRPr="008B241D">
        <w:rPr>
          <w:rFonts w:ascii="GHEA Grapalat" w:hAnsi="GHEA Grapalat"/>
          <w:sz w:val="24"/>
          <w:szCs w:val="24"/>
        </w:rPr>
        <w:t>содействует процессам стратегического планирования деятельности Комитета, принятия политических решений, разработки плана мероприятий;</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w:t>
      </w:r>
      <w:r w:rsidR="00546D02">
        <w:rPr>
          <w:rFonts w:ascii="GHEA Grapalat" w:hAnsi="GHEA Grapalat"/>
          <w:sz w:val="24"/>
          <w:szCs w:val="24"/>
        </w:rPr>
        <w:tab/>
      </w:r>
      <w:r w:rsidRPr="008B241D">
        <w:rPr>
          <w:rFonts w:ascii="GHEA Grapalat" w:hAnsi="GHEA Grapalat"/>
          <w:sz w:val="24"/>
          <w:szCs w:val="24"/>
        </w:rPr>
        <w:t>способствует осуществлению, оценке стратегических программ и участию гражданского общества в этих процессах;</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w:t>
      </w:r>
      <w:r w:rsidR="00546D02">
        <w:rPr>
          <w:rFonts w:ascii="GHEA Grapalat" w:hAnsi="GHEA Grapalat"/>
          <w:sz w:val="24"/>
          <w:szCs w:val="24"/>
        </w:rPr>
        <w:tab/>
      </w:r>
      <w:r w:rsidRPr="008B241D">
        <w:rPr>
          <w:rFonts w:ascii="GHEA Grapalat" w:hAnsi="GHEA Grapalat"/>
          <w:sz w:val="24"/>
          <w:szCs w:val="24"/>
        </w:rPr>
        <w:t>разрабатывает и представляет предложения относительно повышения эффективности управления Комитетом.</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b/>
          <w:i/>
          <w:sz w:val="24"/>
          <w:szCs w:val="24"/>
        </w:rPr>
        <w:t>(пункт 14.1 дополнен в соответствии с № 1435-</w:t>
      </w:r>
      <w:r w:rsidR="00595167" w:rsidRPr="008B241D">
        <w:rPr>
          <w:rFonts w:ascii="GHEA Grapalat" w:hAnsi="GHEA Grapalat"/>
          <w:b/>
          <w:i/>
          <w:sz w:val="24"/>
          <w:szCs w:val="24"/>
          <w:lang w:val="en-US"/>
        </w:rPr>
        <w:t>N</w:t>
      </w:r>
      <w:r w:rsidR="00595167" w:rsidRPr="008B241D">
        <w:rPr>
          <w:rFonts w:ascii="GHEA Grapalat" w:hAnsi="GHEA Grapalat"/>
          <w:b/>
          <w:i/>
          <w:sz w:val="24"/>
          <w:szCs w:val="24"/>
        </w:rPr>
        <w:t xml:space="preserve"> </w:t>
      </w:r>
      <w:r w:rsidRPr="008B241D">
        <w:rPr>
          <w:rFonts w:ascii="GHEA Grapalat" w:hAnsi="GHEA Grapalat"/>
          <w:b/>
          <w:i/>
          <w:sz w:val="24"/>
          <w:szCs w:val="24"/>
        </w:rPr>
        <w:t>от 10 декабря 2009 года)</w:t>
      </w:r>
    </w:p>
    <w:p w:rsidR="00653F40" w:rsidRPr="00653F40" w:rsidRDefault="00D0393C" w:rsidP="00653F40">
      <w:pPr>
        <w:tabs>
          <w:tab w:val="left" w:pos="1530"/>
        </w:tabs>
        <w:spacing w:after="160" w:line="360" w:lineRule="auto"/>
        <w:ind w:firstLine="288"/>
        <w:rPr>
          <w:rFonts w:ascii="GHEA Grapalat" w:hAnsi="GHEA Grapalat"/>
          <w:sz w:val="24"/>
          <w:szCs w:val="24"/>
          <w:lang w:val="hy-AM"/>
        </w:rPr>
      </w:pPr>
      <w:r w:rsidRPr="008B241D">
        <w:rPr>
          <w:rFonts w:ascii="GHEA Grapalat" w:hAnsi="GHEA Grapalat"/>
          <w:sz w:val="24"/>
          <w:szCs w:val="24"/>
        </w:rPr>
        <w:t xml:space="preserve"> </w:t>
      </w:r>
    </w:p>
    <w:p w:rsidR="00653F40" w:rsidRDefault="00653F40">
      <w:pPr>
        <w:rPr>
          <w:rFonts w:ascii="GHEA Grapalat" w:hAnsi="GHEA Grapalat"/>
          <w:sz w:val="24"/>
          <w:szCs w:val="24"/>
        </w:rPr>
      </w:pPr>
      <w:r>
        <w:rPr>
          <w:rFonts w:ascii="GHEA Grapalat" w:hAnsi="GHEA Grapalat"/>
          <w:sz w:val="24"/>
          <w:szCs w:val="24"/>
        </w:rPr>
        <w:br w:type="page"/>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IV. АППАРАТ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15.</w:t>
      </w:r>
      <w:r w:rsidR="00546D02">
        <w:rPr>
          <w:rFonts w:ascii="GHEA Grapalat" w:hAnsi="GHEA Grapalat"/>
          <w:sz w:val="24"/>
          <w:szCs w:val="24"/>
        </w:rPr>
        <w:tab/>
      </w:r>
      <w:proofErr w:type="gramStart"/>
      <w:r w:rsidRPr="008B241D">
        <w:rPr>
          <w:rFonts w:ascii="GHEA Grapalat" w:hAnsi="GHEA Grapalat"/>
          <w:sz w:val="24"/>
          <w:szCs w:val="24"/>
        </w:rPr>
        <w:t xml:space="preserve">Целью и задачей Аппарата Комитета является обеспечение полноценного и эффективного осуществления полномочий, отведенных Комитету законами, иными правовыми актами и настоящим Уставом, обеспечение участия Комитета в гражданских правоотношениях, а также в порядке, установленном законом и </w:t>
      </w:r>
      <w:r w:rsidRPr="008B241D">
        <w:rPr>
          <w:rFonts w:ascii="GHEA Grapalat" w:hAnsi="GHEA Grapalat"/>
          <w:sz w:val="24"/>
          <w:szCs w:val="24"/>
        </w:rPr>
        <w:lastRenderedPageBreak/>
        <w:t>иными правовыми актами, внедрение соответствующих административных статистических отчетов (анкеты, справки и так далее) и ведение административных статистических регистров на основании данных и сведений, собранных посредством отмеченных</w:t>
      </w:r>
      <w:proofErr w:type="gramEnd"/>
      <w:r w:rsidRPr="008B241D">
        <w:rPr>
          <w:rFonts w:ascii="GHEA Grapalat" w:hAnsi="GHEA Grapalat"/>
          <w:sz w:val="24"/>
          <w:szCs w:val="24"/>
        </w:rPr>
        <w:t xml:space="preserve"> отчетов.</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16.</w:t>
      </w:r>
      <w:r w:rsidR="00546D02">
        <w:rPr>
          <w:rFonts w:ascii="GHEA Grapalat" w:hAnsi="GHEA Grapalat"/>
          <w:sz w:val="24"/>
          <w:szCs w:val="24"/>
        </w:rPr>
        <w:tab/>
      </w:r>
      <w:r w:rsidRPr="008B241D">
        <w:rPr>
          <w:rFonts w:ascii="GHEA Grapalat" w:hAnsi="GHEA Grapalat"/>
          <w:sz w:val="24"/>
          <w:szCs w:val="24"/>
        </w:rPr>
        <w:t>Аппарат Комитета является государственным управленческим учреждением, не имеющим статуса юридического лица, которое в установленном законодательством Республики Армения порядке подлежит учету органом, осуществляющим регистрацию юридических лиц.</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17.</w:t>
      </w:r>
      <w:r w:rsidR="00546D02">
        <w:rPr>
          <w:rFonts w:ascii="GHEA Grapalat" w:hAnsi="GHEA Grapalat"/>
          <w:sz w:val="24"/>
          <w:szCs w:val="24"/>
        </w:rPr>
        <w:tab/>
      </w:r>
      <w:r w:rsidRPr="008B241D">
        <w:rPr>
          <w:rFonts w:ascii="GHEA Grapalat" w:hAnsi="GHEA Grapalat"/>
          <w:sz w:val="24"/>
          <w:szCs w:val="24"/>
        </w:rPr>
        <w:t>Аппарат Комитета действует на основании Гражданского кодекса Республики Армения, закона Республики Армения "О государственных управленческих учреждениях", иных законов и правовых актов, международных договоров Республики Армения и настоящего Устава.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18.</w:t>
      </w:r>
      <w:r w:rsidR="00546D02">
        <w:rPr>
          <w:rFonts w:ascii="GHEA Grapalat" w:hAnsi="GHEA Grapalat"/>
          <w:sz w:val="24"/>
          <w:szCs w:val="24"/>
        </w:rPr>
        <w:tab/>
      </w:r>
      <w:r w:rsidRPr="008B241D">
        <w:rPr>
          <w:rFonts w:ascii="GHEA Grapalat" w:hAnsi="GHEA Grapalat"/>
          <w:sz w:val="24"/>
          <w:szCs w:val="24"/>
        </w:rPr>
        <w:t xml:space="preserve">В </w:t>
      </w:r>
      <w:r w:rsidR="000A3C95" w:rsidRPr="008B241D">
        <w:rPr>
          <w:rFonts w:ascii="GHEA Grapalat" w:hAnsi="GHEA Grapalat"/>
          <w:sz w:val="24"/>
          <w:szCs w:val="24"/>
        </w:rPr>
        <w:t xml:space="preserve">пределах </w:t>
      </w:r>
      <w:r w:rsidRPr="008B241D">
        <w:rPr>
          <w:rFonts w:ascii="GHEA Grapalat" w:hAnsi="GHEA Grapalat"/>
          <w:sz w:val="24"/>
          <w:szCs w:val="24"/>
        </w:rPr>
        <w:t xml:space="preserve">своей компетенции Аппарат Комитета может от имени Республики Армения приобретать и осуществлять имущественные и личные неимущественные права, нести </w:t>
      </w:r>
      <w:r w:rsidR="006A6BFE" w:rsidRPr="008B241D">
        <w:rPr>
          <w:rFonts w:ascii="GHEA Grapalat" w:hAnsi="GHEA Grapalat"/>
          <w:sz w:val="24"/>
          <w:szCs w:val="24"/>
        </w:rPr>
        <w:t>обязательства</w:t>
      </w:r>
      <w:r w:rsidRPr="008B241D">
        <w:rPr>
          <w:rFonts w:ascii="GHEA Grapalat" w:hAnsi="GHEA Grapalat"/>
          <w:sz w:val="24"/>
          <w:szCs w:val="24"/>
        </w:rPr>
        <w:t>, выступать в суде в качестве истца или ответчика.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19.</w:t>
      </w:r>
      <w:r w:rsidR="00546D02">
        <w:rPr>
          <w:rFonts w:ascii="GHEA Grapalat" w:hAnsi="GHEA Grapalat"/>
          <w:sz w:val="24"/>
          <w:szCs w:val="24"/>
        </w:rPr>
        <w:tab/>
      </w:r>
      <w:r w:rsidRPr="008B241D">
        <w:rPr>
          <w:rFonts w:ascii="GHEA Grapalat" w:hAnsi="GHEA Grapalat"/>
          <w:sz w:val="24"/>
          <w:szCs w:val="24"/>
        </w:rPr>
        <w:t>Аппарат Комитета имеет круглую печать с изображением Герба Республики Армения и своим наименованием на армянском языке, бланки, эмблему и иные средства индивидуализации.</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20.</w:t>
      </w:r>
      <w:r w:rsidR="00546D02">
        <w:rPr>
          <w:rFonts w:ascii="GHEA Grapalat" w:hAnsi="GHEA Grapalat"/>
          <w:sz w:val="24"/>
          <w:szCs w:val="24"/>
        </w:rPr>
        <w:tab/>
      </w:r>
      <w:proofErr w:type="gramStart"/>
      <w:r w:rsidR="00D27B5C" w:rsidRPr="008B241D">
        <w:rPr>
          <w:rFonts w:ascii="GHEA Grapalat" w:hAnsi="GHEA Grapalat"/>
          <w:sz w:val="24"/>
          <w:szCs w:val="24"/>
        </w:rPr>
        <w:t>В случаях и в порядке, предусмотренном законом Республики Армения "О государственной регистрации прав в отношении имущества" и иными законами, а также законодательством Республики Армения территориальные (обособленные) подразделения Аппарата Комитета осуществляют работы по государственной регистрации прав на имущество, предоставления информации относительно зарегистрированных прав и ограничений, кадастровой оценке, взимают установленные за предоставленные услуги плат</w:t>
      </w:r>
      <w:r w:rsidR="000B01AA" w:rsidRPr="008B241D">
        <w:rPr>
          <w:rFonts w:ascii="GHEA Grapalat" w:hAnsi="GHEA Grapalat"/>
          <w:sz w:val="24"/>
          <w:szCs w:val="24"/>
        </w:rPr>
        <w:t>у</w:t>
      </w:r>
      <w:r w:rsidR="00D27B5C" w:rsidRPr="008B241D">
        <w:rPr>
          <w:rFonts w:ascii="GHEA Grapalat" w:hAnsi="GHEA Grapalat"/>
          <w:sz w:val="24"/>
          <w:szCs w:val="24"/>
        </w:rPr>
        <w:t xml:space="preserve"> и пошлины на территориях, </w:t>
      </w:r>
      <w:r w:rsidR="000B01AA" w:rsidRPr="008B241D">
        <w:rPr>
          <w:rFonts w:ascii="GHEA Grapalat" w:hAnsi="GHEA Grapalat"/>
          <w:sz w:val="24"/>
          <w:szCs w:val="24"/>
        </w:rPr>
        <w:t>установ</w:t>
      </w:r>
      <w:r w:rsidR="00D27B5C" w:rsidRPr="008B241D">
        <w:rPr>
          <w:rFonts w:ascii="GHEA Grapalat" w:hAnsi="GHEA Grapalat"/>
          <w:sz w:val="24"/>
          <w:szCs w:val="24"/>
        </w:rPr>
        <w:t>ленных Председателем Комитета.</w:t>
      </w:r>
      <w:proofErr w:type="gramEnd"/>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Руководители подразделений подписывают документы, обосновывающие снятие сре</w:t>
      </w:r>
      <w:proofErr w:type="gramStart"/>
      <w:r w:rsidRPr="008B241D">
        <w:rPr>
          <w:rFonts w:ascii="GHEA Grapalat" w:hAnsi="GHEA Grapalat"/>
          <w:sz w:val="24"/>
          <w:szCs w:val="24"/>
        </w:rPr>
        <w:t>дств с с</w:t>
      </w:r>
      <w:proofErr w:type="gramEnd"/>
      <w:r w:rsidRPr="008B241D">
        <w:rPr>
          <w:rFonts w:ascii="GHEA Grapalat" w:hAnsi="GHEA Grapalat"/>
          <w:sz w:val="24"/>
          <w:szCs w:val="24"/>
        </w:rPr>
        <w:t>оответствующих счетов на содержание подразделений.</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b/>
          <w:i/>
          <w:sz w:val="24"/>
          <w:szCs w:val="24"/>
        </w:rPr>
        <w:t>(пункт 20 изменен в соответствии с № 1533-N от 27 октября 2011 года)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21.</w:t>
      </w:r>
      <w:r w:rsidR="00546D02">
        <w:rPr>
          <w:rFonts w:ascii="GHEA Grapalat" w:hAnsi="GHEA Grapalat"/>
          <w:sz w:val="24"/>
          <w:szCs w:val="24"/>
        </w:rPr>
        <w:tab/>
      </w:r>
      <w:r w:rsidR="00D27B5C" w:rsidRPr="008B241D">
        <w:rPr>
          <w:rFonts w:ascii="GHEA Grapalat" w:hAnsi="GHEA Grapalat"/>
          <w:b/>
          <w:i/>
          <w:sz w:val="24"/>
          <w:szCs w:val="24"/>
        </w:rPr>
        <w:t>(пункт утратил силу в соответствии с № 1533-N от 27 октября 2011 года)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22.</w:t>
      </w:r>
      <w:r w:rsidR="00546D02">
        <w:rPr>
          <w:rFonts w:ascii="GHEA Grapalat" w:hAnsi="GHEA Grapalat"/>
          <w:sz w:val="24"/>
          <w:szCs w:val="24"/>
        </w:rPr>
        <w:tab/>
      </w:r>
      <w:r w:rsidRPr="008B241D">
        <w:rPr>
          <w:rFonts w:ascii="GHEA Grapalat" w:hAnsi="GHEA Grapalat"/>
          <w:sz w:val="24"/>
          <w:szCs w:val="24"/>
        </w:rPr>
        <w:t>Аппарат Комитета имеет самостоятельный баланс.</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23.</w:t>
      </w:r>
      <w:r w:rsidR="00546D02">
        <w:rPr>
          <w:rFonts w:ascii="GHEA Grapalat" w:hAnsi="GHEA Grapalat"/>
          <w:sz w:val="24"/>
          <w:szCs w:val="24"/>
        </w:rPr>
        <w:tab/>
      </w:r>
      <w:r w:rsidRPr="008B241D">
        <w:rPr>
          <w:rFonts w:ascii="GHEA Grapalat" w:hAnsi="GHEA Grapalat"/>
          <w:sz w:val="24"/>
          <w:szCs w:val="24"/>
        </w:rPr>
        <w:t>Расходы в связи с деятельностью Комитета осуществляются за счет установленных платежей за государственную регистрацию прав в отношении имущества, предоставление информации относительно зарегистрированных прав и ограничений, а также за счет грантов и ассигнований из государственного бюджета Республики Армения.</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24.</w:t>
      </w:r>
      <w:r w:rsidR="00546D02">
        <w:rPr>
          <w:rFonts w:ascii="GHEA Grapalat" w:hAnsi="GHEA Grapalat"/>
          <w:sz w:val="24"/>
          <w:szCs w:val="24"/>
        </w:rPr>
        <w:tab/>
      </w:r>
      <w:r w:rsidRPr="008B241D">
        <w:rPr>
          <w:rFonts w:ascii="GHEA Grapalat" w:hAnsi="GHEA Grapalat"/>
          <w:sz w:val="24"/>
          <w:szCs w:val="24"/>
        </w:rPr>
        <w:t xml:space="preserve">Аппарат Комитета осуществляет свои финансовые операции посредством казначейской системы. Закупки для нужд содержания Аппарата Комитета, а также в рамках бюджетных программ, отведенных </w:t>
      </w:r>
      <w:r w:rsidR="006B5D57" w:rsidRPr="008B241D">
        <w:rPr>
          <w:rFonts w:ascii="GHEA Grapalat" w:hAnsi="GHEA Grapalat"/>
          <w:sz w:val="24"/>
          <w:szCs w:val="24"/>
        </w:rPr>
        <w:t xml:space="preserve">полномочию </w:t>
      </w:r>
      <w:r w:rsidRPr="008B241D">
        <w:rPr>
          <w:rFonts w:ascii="GHEA Grapalat" w:hAnsi="GHEA Grapalat"/>
          <w:sz w:val="24"/>
          <w:szCs w:val="24"/>
        </w:rPr>
        <w:t>Комитета, осуществляются в порядке, установленном законом Республики Армения "О закупках".</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25.</w:t>
      </w:r>
      <w:r w:rsidR="00546D02">
        <w:rPr>
          <w:rFonts w:ascii="GHEA Grapalat" w:hAnsi="GHEA Grapalat"/>
          <w:sz w:val="24"/>
          <w:szCs w:val="24"/>
        </w:rPr>
        <w:tab/>
      </w:r>
      <w:r w:rsidRPr="008B241D">
        <w:rPr>
          <w:rFonts w:ascii="GHEA Grapalat" w:hAnsi="GHEA Grapalat"/>
          <w:sz w:val="24"/>
          <w:szCs w:val="24"/>
        </w:rPr>
        <w:t>Ответственность по обязательствам Аппарата Комитета несет Республика Армения.</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26.</w:t>
      </w:r>
      <w:r w:rsidR="00546D02">
        <w:rPr>
          <w:rFonts w:ascii="GHEA Grapalat" w:hAnsi="GHEA Grapalat"/>
          <w:sz w:val="24"/>
          <w:szCs w:val="24"/>
        </w:rPr>
        <w:tab/>
      </w:r>
      <w:r w:rsidRPr="008B241D">
        <w:rPr>
          <w:rFonts w:ascii="GHEA Grapalat" w:hAnsi="GHEA Grapalat"/>
          <w:sz w:val="24"/>
          <w:szCs w:val="24"/>
        </w:rPr>
        <w:t>Название Аппарата Комитета — Аппарат Государственного комитета кадастра недвижимости при Правительстве Республики Армения.</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27.</w:t>
      </w:r>
      <w:r w:rsidR="00546D02">
        <w:rPr>
          <w:rFonts w:ascii="GHEA Grapalat" w:hAnsi="GHEA Grapalat"/>
          <w:sz w:val="24"/>
          <w:szCs w:val="24"/>
        </w:rPr>
        <w:tab/>
      </w:r>
      <w:r w:rsidRPr="008B241D">
        <w:rPr>
          <w:rFonts w:ascii="GHEA Grapalat" w:hAnsi="GHEA Grapalat"/>
          <w:sz w:val="24"/>
          <w:szCs w:val="24"/>
        </w:rPr>
        <w:t xml:space="preserve">Место нахождения Аппарата Комитета: Республика Армения, </w:t>
      </w:r>
      <w:proofErr w:type="gramStart"/>
      <w:r w:rsidRPr="008B241D">
        <w:rPr>
          <w:rFonts w:ascii="GHEA Grapalat" w:hAnsi="GHEA Grapalat"/>
          <w:sz w:val="24"/>
          <w:szCs w:val="24"/>
        </w:rPr>
        <w:t>г</w:t>
      </w:r>
      <w:proofErr w:type="gramEnd"/>
      <w:r w:rsidRPr="008B241D">
        <w:rPr>
          <w:rFonts w:ascii="GHEA Grapalat" w:hAnsi="GHEA Grapalat"/>
          <w:sz w:val="24"/>
          <w:szCs w:val="24"/>
        </w:rPr>
        <w:t xml:space="preserve">. Ереван, </w:t>
      </w:r>
      <w:proofErr w:type="spellStart"/>
      <w:r w:rsidRPr="008B241D">
        <w:rPr>
          <w:rFonts w:ascii="GHEA Grapalat" w:hAnsi="GHEA Grapalat"/>
          <w:sz w:val="24"/>
          <w:szCs w:val="24"/>
        </w:rPr>
        <w:t>Аршакуняца</w:t>
      </w:r>
      <w:proofErr w:type="spellEnd"/>
      <w:r w:rsidRPr="008B241D">
        <w:rPr>
          <w:rFonts w:ascii="GHEA Grapalat" w:hAnsi="GHEA Grapalat"/>
          <w:sz w:val="24"/>
          <w:szCs w:val="24"/>
        </w:rPr>
        <w:t xml:space="preserve"> 7.</w:t>
      </w:r>
    </w:p>
    <w:p w:rsidR="00546D02" w:rsidRDefault="00D0393C" w:rsidP="008B241D">
      <w:pPr>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V. ИМУЩЕСТВО АППАРАТА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28.</w:t>
      </w:r>
      <w:r w:rsidR="00546D02">
        <w:rPr>
          <w:rFonts w:ascii="GHEA Grapalat" w:hAnsi="GHEA Grapalat"/>
          <w:sz w:val="24"/>
          <w:szCs w:val="24"/>
        </w:rPr>
        <w:tab/>
      </w:r>
      <w:proofErr w:type="gramStart"/>
      <w:r w:rsidRPr="008B241D">
        <w:rPr>
          <w:rFonts w:ascii="GHEA Grapalat" w:hAnsi="GHEA Grapalat"/>
          <w:sz w:val="24"/>
          <w:szCs w:val="24"/>
        </w:rPr>
        <w:t xml:space="preserve">Имущество Аппарата Комитета формируется Правительством Республики Армения в установленном законом порядке, а также из приобретенного </w:t>
      </w:r>
      <w:r w:rsidR="000F7311" w:rsidRPr="008B241D">
        <w:rPr>
          <w:rFonts w:ascii="GHEA Grapalat" w:hAnsi="GHEA Grapalat"/>
          <w:sz w:val="24"/>
          <w:szCs w:val="24"/>
        </w:rPr>
        <w:t xml:space="preserve">(закрепленного за ним) </w:t>
      </w:r>
      <w:r w:rsidRPr="008B241D">
        <w:rPr>
          <w:rFonts w:ascii="GHEA Grapalat" w:hAnsi="GHEA Grapalat"/>
          <w:sz w:val="24"/>
          <w:szCs w:val="24"/>
        </w:rPr>
        <w:t xml:space="preserve">по сделкам, заключенным Аппаратом от имени Республики Армения, и переданного во владение, распоряжение и пользование Аппарата </w:t>
      </w:r>
      <w:r w:rsidR="00E046FF" w:rsidRPr="008B241D">
        <w:rPr>
          <w:rFonts w:ascii="GHEA Grapalat" w:hAnsi="GHEA Grapalat"/>
          <w:sz w:val="24"/>
          <w:szCs w:val="24"/>
        </w:rPr>
        <w:t>имущества (включая имущественных прав)</w:t>
      </w:r>
      <w:r w:rsidR="00F57C54" w:rsidRPr="008B241D">
        <w:rPr>
          <w:rFonts w:ascii="GHEA Grapalat" w:hAnsi="GHEA Grapalat"/>
          <w:sz w:val="24"/>
          <w:szCs w:val="24"/>
        </w:rPr>
        <w:t xml:space="preserve">, </w:t>
      </w:r>
      <w:r w:rsidRPr="008B241D">
        <w:rPr>
          <w:rFonts w:ascii="GHEA Grapalat" w:hAnsi="GHEA Grapalat"/>
          <w:sz w:val="24"/>
          <w:szCs w:val="24"/>
        </w:rPr>
        <w:t>и учитываемого на его балансе.</w:t>
      </w:r>
      <w:proofErr w:type="gramEnd"/>
      <w:r w:rsidRPr="008B241D">
        <w:rPr>
          <w:rFonts w:ascii="GHEA Grapalat" w:hAnsi="GHEA Grapalat"/>
          <w:sz w:val="24"/>
          <w:szCs w:val="24"/>
        </w:rPr>
        <w:t xml:space="preserve"> Согласно Постановлению Правительства Республики Армения Аппарату Комитета может быть отведен</w:t>
      </w:r>
      <w:r w:rsidR="000A3C95" w:rsidRPr="008B241D">
        <w:rPr>
          <w:rFonts w:ascii="GHEA Grapalat" w:hAnsi="GHEA Grapalat"/>
          <w:sz w:val="24"/>
          <w:szCs w:val="24"/>
        </w:rPr>
        <w:t>а</w:t>
      </w:r>
      <w:r w:rsidRPr="008B241D">
        <w:rPr>
          <w:rFonts w:ascii="GHEA Grapalat" w:hAnsi="GHEA Grapalat"/>
          <w:sz w:val="24"/>
          <w:szCs w:val="24"/>
        </w:rPr>
        <w:t xml:space="preserve"> также </w:t>
      </w:r>
      <w:r w:rsidR="000A3C95" w:rsidRPr="008B241D">
        <w:rPr>
          <w:rFonts w:ascii="GHEA Grapalat" w:hAnsi="GHEA Grapalat"/>
          <w:sz w:val="24"/>
          <w:szCs w:val="24"/>
        </w:rPr>
        <w:t xml:space="preserve">компетенция </w:t>
      </w:r>
      <w:r w:rsidRPr="008B241D">
        <w:rPr>
          <w:rFonts w:ascii="GHEA Grapalat" w:hAnsi="GHEA Grapalat"/>
          <w:sz w:val="24"/>
          <w:szCs w:val="24"/>
        </w:rPr>
        <w:t>владения государственными акциями или долями.</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29.</w:t>
      </w:r>
      <w:r w:rsidR="00546D02">
        <w:rPr>
          <w:rFonts w:ascii="GHEA Grapalat" w:hAnsi="GHEA Grapalat"/>
          <w:sz w:val="24"/>
          <w:szCs w:val="24"/>
        </w:rPr>
        <w:tab/>
      </w:r>
      <w:r w:rsidRPr="008B241D">
        <w:rPr>
          <w:rFonts w:ascii="GHEA Grapalat" w:hAnsi="GHEA Grapalat"/>
          <w:sz w:val="24"/>
          <w:szCs w:val="24"/>
        </w:rPr>
        <w:t>Правительство Республики Армения имеет право в любое время забрать имущество Аппарата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30.</w:t>
      </w:r>
      <w:r w:rsidR="00546D02">
        <w:rPr>
          <w:rFonts w:ascii="GHEA Grapalat" w:hAnsi="GHEA Grapalat"/>
          <w:sz w:val="24"/>
          <w:szCs w:val="24"/>
        </w:rPr>
        <w:tab/>
      </w:r>
      <w:r w:rsidRPr="008B241D">
        <w:rPr>
          <w:rFonts w:ascii="GHEA Grapalat" w:hAnsi="GHEA Grapalat"/>
          <w:sz w:val="24"/>
          <w:szCs w:val="24"/>
        </w:rPr>
        <w:t>В предусмотренных законом, иными правовыми актами и своим Уставом случаях и порядке Аппарат Комитета имеет право пользоваться, распоряжаться и владеть своим имуществом в соответствии с целями своей деятельности и назначением имущества.</w:t>
      </w:r>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VI. СТРУКТУРА АППАРАТА КОМИТЕТА</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31.</w:t>
      </w:r>
      <w:r w:rsidR="00546D02">
        <w:rPr>
          <w:rFonts w:ascii="GHEA Grapalat" w:hAnsi="GHEA Grapalat"/>
          <w:sz w:val="24"/>
          <w:szCs w:val="24"/>
        </w:rPr>
        <w:tab/>
      </w:r>
      <w:r w:rsidRPr="008B241D">
        <w:rPr>
          <w:rFonts w:ascii="GHEA Grapalat" w:hAnsi="GHEA Grapalat"/>
          <w:sz w:val="24"/>
          <w:szCs w:val="24"/>
        </w:rPr>
        <w:t>В структуру Аппарата Комитета включаются его структурные (управления, отделы) и территориальные (обособленные) подразделения, офисы обслуживания.</w:t>
      </w:r>
    </w:p>
    <w:p w:rsidR="007510BA" w:rsidRPr="008B241D" w:rsidRDefault="00D27B5C"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Территориальные (обособленные) подразделения, офисы обслуживания Аппарата Комитета создаются, реорганизуются и ликвидируются в установленном законом порядке.</w:t>
      </w:r>
    </w:p>
    <w:p w:rsidR="007510BA" w:rsidRPr="008B241D" w:rsidRDefault="007510BA" w:rsidP="00546D02">
      <w:pPr>
        <w:tabs>
          <w:tab w:val="left" w:pos="993"/>
        </w:tabs>
        <w:spacing w:after="160" w:line="360" w:lineRule="auto"/>
        <w:ind w:firstLine="567"/>
        <w:jc w:val="both"/>
        <w:rPr>
          <w:rFonts w:ascii="GHEA Grapalat" w:hAnsi="GHEA Grapalat"/>
          <w:sz w:val="24"/>
          <w:szCs w:val="24"/>
        </w:rPr>
      </w:pPr>
      <w:r w:rsidRPr="008B241D">
        <w:rPr>
          <w:rFonts w:ascii="GHEA Grapalat" w:hAnsi="GHEA Grapalat"/>
          <w:b/>
          <w:i/>
          <w:sz w:val="24"/>
          <w:szCs w:val="24"/>
        </w:rPr>
        <w:t>(пункт 31 изменен, дополнен в соответствии с № 1533-N от 27 октября 2011 года</w:t>
      </w:r>
      <w:r w:rsidRPr="008B241D">
        <w:rPr>
          <w:rFonts w:ascii="GHEA Grapalat" w:hAnsi="GHEA Grapalat"/>
          <w:sz w:val="24"/>
          <w:szCs w:val="24"/>
        </w:rPr>
        <w:t>)</w:t>
      </w:r>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lastRenderedPageBreak/>
        <w:t>VII. УПРАВЛЕНИЕ АППАРАТОМ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32.</w:t>
      </w:r>
      <w:r w:rsidR="00C64655">
        <w:rPr>
          <w:rFonts w:ascii="GHEA Grapalat" w:hAnsi="GHEA Grapalat"/>
          <w:sz w:val="24"/>
          <w:szCs w:val="24"/>
        </w:rPr>
        <w:tab/>
      </w:r>
      <w:r w:rsidRPr="008B241D">
        <w:rPr>
          <w:rFonts w:ascii="GHEA Grapalat" w:hAnsi="GHEA Grapalat"/>
          <w:sz w:val="24"/>
          <w:szCs w:val="24"/>
        </w:rPr>
        <w:t xml:space="preserve">Управление Аппаратом Комитета осуществляют Правительство Республики Армения и председатель Комитета в </w:t>
      </w:r>
      <w:r w:rsidR="00606004" w:rsidRPr="008B241D">
        <w:rPr>
          <w:rFonts w:ascii="GHEA Grapalat" w:hAnsi="GHEA Grapalat"/>
          <w:sz w:val="24"/>
          <w:szCs w:val="24"/>
        </w:rPr>
        <w:t xml:space="preserve">пределах, </w:t>
      </w:r>
      <w:r w:rsidRPr="008B241D">
        <w:rPr>
          <w:rFonts w:ascii="GHEA Grapalat" w:hAnsi="GHEA Grapalat"/>
          <w:sz w:val="24"/>
          <w:szCs w:val="24"/>
        </w:rPr>
        <w:t>отведенных им законом и настоящим Уставом</w:t>
      </w:r>
      <w:r w:rsidR="00606004" w:rsidRPr="008B241D">
        <w:rPr>
          <w:rFonts w:ascii="GHEA Grapalat" w:hAnsi="GHEA Grapalat"/>
          <w:sz w:val="24"/>
          <w:szCs w:val="24"/>
        </w:rPr>
        <w:t>,</w:t>
      </w:r>
      <w:r w:rsidRPr="008B241D">
        <w:rPr>
          <w:rFonts w:ascii="GHEA Grapalat" w:hAnsi="GHEA Grapalat"/>
          <w:sz w:val="24"/>
          <w:szCs w:val="24"/>
        </w:rPr>
        <w:t xml:space="preserve"> компетенций. Аппаратом Комитета руководит руководитель Аппарата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33.</w:t>
      </w:r>
      <w:r w:rsidR="00C64655">
        <w:rPr>
          <w:rFonts w:ascii="GHEA Grapalat" w:hAnsi="GHEA Grapalat"/>
          <w:sz w:val="24"/>
          <w:szCs w:val="24"/>
        </w:rPr>
        <w:tab/>
      </w:r>
      <w:r w:rsidRPr="008B241D">
        <w:rPr>
          <w:rFonts w:ascii="GHEA Grapalat" w:hAnsi="GHEA Grapalat"/>
          <w:sz w:val="24"/>
          <w:szCs w:val="24"/>
        </w:rPr>
        <w:t>Правительство Республики Армения:</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а)</w:t>
      </w:r>
      <w:r w:rsidR="00C64655">
        <w:rPr>
          <w:rFonts w:ascii="GHEA Grapalat" w:hAnsi="GHEA Grapalat"/>
          <w:sz w:val="24"/>
          <w:szCs w:val="24"/>
        </w:rPr>
        <w:tab/>
      </w:r>
      <w:r w:rsidRPr="008B241D">
        <w:rPr>
          <w:rFonts w:ascii="GHEA Grapalat" w:hAnsi="GHEA Grapalat"/>
          <w:sz w:val="24"/>
          <w:szCs w:val="24"/>
        </w:rPr>
        <w:t>реорганизует и прекращает деятельность Аппарата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C64655">
        <w:rPr>
          <w:rFonts w:ascii="GHEA Grapalat" w:hAnsi="GHEA Grapalat"/>
          <w:sz w:val="24"/>
          <w:szCs w:val="24"/>
        </w:rPr>
        <w:tab/>
      </w:r>
      <w:r w:rsidRPr="008B241D">
        <w:rPr>
          <w:rFonts w:ascii="GHEA Grapalat" w:hAnsi="GHEA Grapalat"/>
          <w:sz w:val="24"/>
          <w:szCs w:val="24"/>
        </w:rPr>
        <w:t>утверждает устав Аппарата Комитета и вносимые в него изменения;</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C64655">
        <w:rPr>
          <w:rFonts w:ascii="GHEA Grapalat" w:hAnsi="GHEA Grapalat"/>
          <w:sz w:val="24"/>
          <w:szCs w:val="24"/>
        </w:rPr>
        <w:tab/>
      </w:r>
      <w:r w:rsidRPr="008B241D">
        <w:rPr>
          <w:rFonts w:ascii="GHEA Grapalat" w:hAnsi="GHEA Grapalat"/>
          <w:sz w:val="24"/>
          <w:szCs w:val="24"/>
        </w:rPr>
        <w:t>определяет состав и размер имущества, передаваемого Аппарату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г)</w:t>
      </w:r>
      <w:r w:rsidR="00C64655">
        <w:rPr>
          <w:rFonts w:ascii="GHEA Grapalat" w:hAnsi="GHEA Grapalat"/>
          <w:sz w:val="24"/>
          <w:szCs w:val="24"/>
        </w:rPr>
        <w:tab/>
      </w:r>
      <w:r w:rsidRPr="008B241D">
        <w:rPr>
          <w:rFonts w:ascii="GHEA Grapalat" w:hAnsi="GHEA Grapalat"/>
          <w:sz w:val="24"/>
          <w:szCs w:val="24"/>
        </w:rPr>
        <w:t>утверждает структуру Аппарата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осуществляет иные полномочия, отведенные ему Конституцией Республики Армения и законом.</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34. Руководитель Аппарата Комитета в пределах полномочий, отведенных ему законом, иными правовыми актами, решениями председателя Комитета, настоящим Уставом, руководит текущей деятельностью Аппарата Комитета и несет ответственность за невыполнение или ненадлежащее выполнение требований законов, иных правовых актов, постановлений Правительства Республики Армения и решений председателя Комитета, требований настоящего Устава.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35.</w:t>
      </w:r>
      <w:r w:rsidR="00C64655">
        <w:rPr>
          <w:rFonts w:ascii="GHEA Grapalat" w:hAnsi="GHEA Grapalat"/>
          <w:sz w:val="24"/>
          <w:szCs w:val="24"/>
        </w:rPr>
        <w:tab/>
      </w:r>
      <w:r w:rsidRPr="008B241D">
        <w:rPr>
          <w:rFonts w:ascii="GHEA Grapalat" w:hAnsi="GHEA Grapalat"/>
          <w:sz w:val="24"/>
          <w:szCs w:val="24"/>
        </w:rPr>
        <w:t>Руководитель Аппарата Комитета в установленном законом порядке несет имущественную ответственность за имущественный вред, причиненный государству по его вине. Прекращение полномочий руководителя Аппарата Комитета не может являться основанием для неисполнения обязанностей по возмещению причиненного материального вреда.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36.</w:t>
      </w:r>
      <w:r w:rsidR="00C64655">
        <w:rPr>
          <w:rFonts w:ascii="GHEA Grapalat" w:hAnsi="GHEA Grapalat"/>
          <w:sz w:val="24"/>
          <w:szCs w:val="24"/>
        </w:rPr>
        <w:tab/>
      </w:r>
      <w:r w:rsidRPr="008B241D">
        <w:rPr>
          <w:rFonts w:ascii="GHEA Grapalat" w:hAnsi="GHEA Grapalat"/>
          <w:sz w:val="24"/>
          <w:szCs w:val="24"/>
        </w:rPr>
        <w:t>Руководитель Аппарата Комитета обязан не исполнять противоречащие законодательству Республики Армения решения, распоряжения, приказы и инструкции учредителя, председателя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37.</w:t>
      </w:r>
      <w:r w:rsidR="00C64655">
        <w:rPr>
          <w:rFonts w:ascii="GHEA Grapalat" w:hAnsi="GHEA Grapalat"/>
          <w:sz w:val="24"/>
          <w:szCs w:val="24"/>
        </w:rPr>
        <w:tab/>
      </w:r>
      <w:r w:rsidRPr="008B241D">
        <w:rPr>
          <w:rFonts w:ascii="GHEA Grapalat" w:hAnsi="GHEA Grapalat"/>
          <w:sz w:val="24"/>
          <w:szCs w:val="24"/>
        </w:rPr>
        <w:t>При отсутствии руководителя Аппарата Комитета или невозможности исполнения им должностных обязанностей, его заменяет один из его заместителей по приказу председателя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38.</w:t>
      </w:r>
      <w:r w:rsidR="00C64655">
        <w:rPr>
          <w:rFonts w:ascii="GHEA Grapalat" w:hAnsi="GHEA Grapalat"/>
          <w:sz w:val="24"/>
          <w:szCs w:val="24"/>
        </w:rPr>
        <w:tab/>
      </w:r>
      <w:r w:rsidRPr="008B241D">
        <w:rPr>
          <w:rFonts w:ascii="GHEA Grapalat" w:hAnsi="GHEA Grapalat"/>
          <w:sz w:val="24"/>
          <w:szCs w:val="24"/>
        </w:rPr>
        <w:t>Руководитель Аппарата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а)</w:t>
      </w:r>
      <w:r w:rsidR="00C64655">
        <w:rPr>
          <w:rFonts w:ascii="GHEA Grapalat" w:hAnsi="GHEA Grapalat"/>
          <w:sz w:val="24"/>
          <w:szCs w:val="24"/>
        </w:rPr>
        <w:tab/>
      </w:r>
      <w:r w:rsidRPr="008B241D">
        <w:rPr>
          <w:rFonts w:ascii="GHEA Grapalat" w:hAnsi="GHEA Grapalat"/>
          <w:sz w:val="24"/>
          <w:szCs w:val="24"/>
        </w:rPr>
        <w:t>выступает от имени Республики Армения и представляет ее интересы</w:t>
      </w:r>
      <w:r w:rsidR="00AB7A33" w:rsidRPr="008B241D">
        <w:rPr>
          <w:rFonts w:ascii="GHEA Grapalat" w:hAnsi="GHEA Grapalat"/>
          <w:sz w:val="24"/>
          <w:szCs w:val="24"/>
        </w:rPr>
        <w:t xml:space="preserve"> без доверенности, в </w:t>
      </w:r>
      <w:r w:rsidR="0094378B" w:rsidRPr="008B241D">
        <w:rPr>
          <w:rFonts w:ascii="GHEA Grapalat" w:hAnsi="GHEA Grapalat"/>
          <w:sz w:val="24"/>
          <w:szCs w:val="24"/>
        </w:rPr>
        <w:t>пределах своей</w:t>
      </w:r>
      <w:r w:rsidR="00AB7A33" w:rsidRPr="008B241D">
        <w:rPr>
          <w:rFonts w:ascii="GHEA Grapalat" w:hAnsi="GHEA Grapalat"/>
          <w:sz w:val="24"/>
          <w:szCs w:val="24"/>
        </w:rPr>
        <w:t xml:space="preserve"> </w:t>
      </w:r>
      <w:r w:rsidR="0094378B" w:rsidRPr="008B241D">
        <w:rPr>
          <w:rFonts w:ascii="GHEA Grapalat" w:hAnsi="GHEA Grapalat"/>
          <w:sz w:val="24"/>
          <w:szCs w:val="24"/>
        </w:rPr>
        <w:t>компетенц</w:t>
      </w:r>
      <w:r w:rsidR="00AB7A33" w:rsidRPr="008B241D">
        <w:rPr>
          <w:rFonts w:ascii="GHEA Grapalat" w:hAnsi="GHEA Grapalat"/>
          <w:sz w:val="24"/>
          <w:szCs w:val="24"/>
        </w:rPr>
        <w:t>и</w:t>
      </w:r>
      <w:r w:rsidR="0094378B" w:rsidRPr="008B241D">
        <w:rPr>
          <w:rFonts w:ascii="GHEA Grapalat" w:hAnsi="GHEA Grapalat"/>
          <w:sz w:val="24"/>
          <w:szCs w:val="24"/>
        </w:rPr>
        <w:t>и</w:t>
      </w:r>
      <w:r w:rsidRPr="008B241D">
        <w:rPr>
          <w:rFonts w:ascii="GHEA Grapalat" w:hAnsi="GHEA Grapalat"/>
          <w:sz w:val="24"/>
          <w:szCs w:val="24"/>
        </w:rPr>
        <w:t>, выступает в суде в качестве истца или ответчика, выдает доверенности на ведение дела в суде и осуществление иных процессуальных действий</w:t>
      </w:r>
      <w:r w:rsidR="00AB7A33" w:rsidRPr="008B241D">
        <w:rPr>
          <w:rFonts w:ascii="GHEA Grapalat" w:hAnsi="GHEA Grapalat"/>
          <w:sz w:val="24"/>
          <w:szCs w:val="24"/>
        </w:rPr>
        <w:t xml:space="preserve"> в пределах своих полномочий</w:t>
      </w:r>
      <w:r w:rsidRPr="008B241D">
        <w:rPr>
          <w:rFonts w:ascii="GHEA Grapalat" w:hAnsi="GHEA Grapalat"/>
          <w:sz w:val="24"/>
          <w:szCs w:val="24"/>
        </w:rPr>
        <w:t>;</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б)</w:t>
      </w:r>
      <w:r w:rsidR="00C64655">
        <w:rPr>
          <w:rFonts w:ascii="GHEA Grapalat" w:hAnsi="GHEA Grapalat"/>
          <w:sz w:val="24"/>
          <w:szCs w:val="24"/>
        </w:rPr>
        <w:tab/>
      </w:r>
      <w:r w:rsidR="00AB7A33" w:rsidRPr="008B241D">
        <w:rPr>
          <w:rFonts w:ascii="GHEA Grapalat" w:hAnsi="GHEA Grapalat"/>
          <w:sz w:val="24"/>
          <w:szCs w:val="24"/>
        </w:rPr>
        <w:t xml:space="preserve">распоряжается закрепленным за учреждением государственным имуществом, в том числе финансовыми средствами </w:t>
      </w:r>
      <w:r w:rsidRPr="008B241D">
        <w:rPr>
          <w:rFonts w:ascii="GHEA Grapalat" w:hAnsi="GHEA Grapalat"/>
          <w:sz w:val="24"/>
          <w:szCs w:val="24"/>
        </w:rPr>
        <w:t>в установленном законом, иными правовыми актами, учредителем и настоящим Уставом порядке;</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r w:rsidR="00C64655">
        <w:rPr>
          <w:rFonts w:ascii="GHEA Grapalat" w:hAnsi="GHEA Grapalat"/>
          <w:sz w:val="24"/>
          <w:szCs w:val="24"/>
        </w:rPr>
        <w:tab/>
      </w:r>
      <w:r w:rsidRPr="008B241D">
        <w:rPr>
          <w:rFonts w:ascii="GHEA Grapalat" w:hAnsi="GHEA Grapalat"/>
          <w:sz w:val="24"/>
          <w:szCs w:val="24"/>
        </w:rPr>
        <w:t>выдает доверенности на выступление от имени Республики Армения, в том числе доверенности с правом передоверия</w:t>
      </w:r>
      <w:r w:rsidR="004D7DFC" w:rsidRPr="008B241D">
        <w:rPr>
          <w:rFonts w:ascii="GHEA Grapalat" w:hAnsi="GHEA Grapalat"/>
          <w:sz w:val="24"/>
          <w:szCs w:val="24"/>
        </w:rPr>
        <w:t xml:space="preserve"> </w:t>
      </w:r>
      <w:r w:rsidR="0094378B" w:rsidRPr="008B241D">
        <w:rPr>
          <w:rFonts w:ascii="GHEA Grapalat" w:hAnsi="GHEA Grapalat"/>
          <w:sz w:val="24"/>
          <w:szCs w:val="24"/>
        </w:rPr>
        <w:t>в пределах своей</w:t>
      </w:r>
      <w:r w:rsidR="004D7DFC" w:rsidRPr="008B241D">
        <w:rPr>
          <w:rFonts w:ascii="GHEA Grapalat" w:hAnsi="GHEA Grapalat"/>
          <w:sz w:val="24"/>
          <w:szCs w:val="24"/>
        </w:rPr>
        <w:t xml:space="preserve"> </w:t>
      </w:r>
      <w:r w:rsidR="0094378B" w:rsidRPr="008B241D">
        <w:rPr>
          <w:rFonts w:ascii="GHEA Grapalat" w:hAnsi="GHEA Grapalat"/>
          <w:sz w:val="24"/>
          <w:szCs w:val="24"/>
        </w:rPr>
        <w:t>компетенции</w:t>
      </w:r>
      <w:r w:rsidRPr="008B241D">
        <w:rPr>
          <w:rFonts w:ascii="GHEA Grapalat" w:hAnsi="GHEA Grapalat"/>
          <w:sz w:val="24"/>
          <w:szCs w:val="24"/>
        </w:rPr>
        <w:t>;</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в</w:t>
      </w:r>
      <w:proofErr w:type="gramStart"/>
      <w:r w:rsidRPr="008B241D">
        <w:rPr>
          <w:rFonts w:ascii="GHEA Grapalat" w:hAnsi="GHEA Grapalat"/>
          <w:sz w:val="24"/>
          <w:szCs w:val="24"/>
          <w:vertAlign w:val="superscript"/>
        </w:rPr>
        <w:t>1</w:t>
      </w:r>
      <w:proofErr w:type="gram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обеспечивает осуществление функций, связанных с управлением персоналом Аппарат</w:t>
      </w:r>
      <w:r w:rsidR="006E5BC9" w:rsidRPr="008B241D">
        <w:rPr>
          <w:rFonts w:ascii="GHEA Grapalat" w:hAnsi="GHEA Grapalat"/>
          <w:sz w:val="24"/>
          <w:szCs w:val="24"/>
        </w:rPr>
        <w:t>а в соответствии с законодательством Республики Армения о гражданской службе и иными правовыми актами</w:t>
      </w:r>
      <w:r w:rsidRPr="008B241D">
        <w:rPr>
          <w:rFonts w:ascii="GHEA Grapalat" w:hAnsi="GHEA Grapalat"/>
          <w:sz w:val="24"/>
          <w:szCs w:val="24"/>
        </w:rPr>
        <w:t>;</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г)</w:t>
      </w:r>
      <w:r w:rsidR="00C64655">
        <w:rPr>
          <w:rFonts w:ascii="GHEA Grapalat" w:hAnsi="GHEA Grapalat"/>
          <w:sz w:val="24"/>
          <w:szCs w:val="24"/>
        </w:rPr>
        <w:tab/>
      </w:r>
      <w:r w:rsidRPr="008B241D">
        <w:rPr>
          <w:rFonts w:ascii="GHEA Grapalat" w:hAnsi="GHEA Grapalat"/>
          <w:sz w:val="24"/>
          <w:szCs w:val="24"/>
        </w:rPr>
        <w:t xml:space="preserve">назначает на должность (принимает на работу) и освобождает </w:t>
      </w:r>
      <w:r w:rsidR="00041E21" w:rsidRPr="008B241D">
        <w:rPr>
          <w:rFonts w:ascii="GHEA Grapalat" w:hAnsi="GHEA Grapalat"/>
          <w:sz w:val="24"/>
          <w:szCs w:val="24"/>
        </w:rPr>
        <w:t xml:space="preserve">от </w:t>
      </w:r>
      <w:r w:rsidRPr="008B241D">
        <w:rPr>
          <w:rFonts w:ascii="GHEA Grapalat" w:hAnsi="GHEA Grapalat"/>
          <w:sz w:val="24"/>
          <w:szCs w:val="24"/>
        </w:rPr>
        <w:t>должности (</w:t>
      </w:r>
      <w:r w:rsidR="006E5BC9" w:rsidRPr="008B241D">
        <w:rPr>
          <w:rFonts w:ascii="GHEA Grapalat" w:hAnsi="GHEA Grapalat"/>
          <w:sz w:val="24"/>
          <w:szCs w:val="24"/>
        </w:rPr>
        <w:t xml:space="preserve">увольняет </w:t>
      </w:r>
      <w:r w:rsidR="00041E21" w:rsidRPr="008B241D">
        <w:rPr>
          <w:rFonts w:ascii="GHEA Grapalat" w:hAnsi="GHEA Grapalat"/>
          <w:sz w:val="24"/>
          <w:szCs w:val="24"/>
        </w:rPr>
        <w:t xml:space="preserve">с </w:t>
      </w:r>
      <w:r w:rsidRPr="008B241D">
        <w:rPr>
          <w:rFonts w:ascii="GHEA Grapalat" w:hAnsi="GHEA Grapalat"/>
          <w:sz w:val="24"/>
          <w:szCs w:val="24"/>
        </w:rPr>
        <w:t>работы) работников Аппарата Комитета, применяет по отношению к ним меры поощрения и дисциплинарного взыскания</w:t>
      </w:r>
      <w:r w:rsidR="00041E21" w:rsidRPr="008B241D">
        <w:rPr>
          <w:rFonts w:ascii="GHEA Grapalat" w:hAnsi="GHEA Grapalat"/>
          <w:sz w:val="24"/>
          <w:szCs w:val="24"/>
        </w:rPr>
        <w:t xml:space="preserve"> в пределах своих полномочий, установленных законом и настоящим Уставом</w:t>
      </w:r>
      <w:r w:rsidRPr="008B241D">
        <w:rPr>
          <w:rFonts w:ascii="GHEA Grapalat" w:hAnsi="GHEA Grapalat"/>
          <w:sz w:val="24"/>
          <w:szCs w:val="24"/>
        </w:rPr>
        <w:t>;</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д</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присваивает классные чины ведущего служащего 1-ого, 2-го и 3-его классов гражданской службы Республики Армения и младшего служащего 1-ого, 2-го и 3-его классов гражданской службы Республики Армения;</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е)</w:t>
      </w:r>
      <w:r w:rsidR="00C64655">
        <w:rPr>
          <w:rFonts w:ascii="GHEA Grapalat" w:hAnsi="GHEA Grapalat"/>
          <w:sz w:val="24"/>
          <w:szCs w:val="24"/>
        </w:rPr>
        <w:tab/>
      </w:r>
      <w:r w:rsidR="00123353" w:rsidRPr="008B241D">
        <w:rPr>
          <w:rFonts w:ascii="GHEA Grapalat" w:hAnsi="GHEA Grapalat"/>
          <w:sz w:val="24"/>
          <w:szCs w:val="24"/>
        </w:rPr>
        <w:t xml:space="preserve">издает приказы, дает обязательные для исполнения указания </w:t>
      </w:r>
      <w:r w:rsidRPr="008B241D">
        <w:rPr>
          <w:rFonts w:ascii="GHEA Grapalat" w:hAnsi="GHEA Grapalat"/>
          <w:sz w:val="24"/>
          <w:szCs w:val="24"/>
        </w:rPr>
        <w:t xml:space="preserve">в </w:t>
      </w:r>
      <w:r w:rsidR="00041E21" w:rsidRPr="008B241D">
        <w:rPr>
          <w:rFonts w:ascii="GHEA Grapalat" w:hAnsi="GHEA Grapalat"/>
          <w:sz w:val="24"/>
          <w:szCs w:val="24"/>
        </w:rPr>
        <w:t xml:space="preserve">пределах </w:t>
      </w:r>
      <w:r w:rsidRPr="008B241D">
        <w:rPr>
          <w:rFonts w:ascii="GHEA Grapalat" w:hAnsi="GHEA Grapalat"/>
          <w:sz w:val="24"/>
          <w:szCs w:val="24"/>
        </w:rPr>
        <w:t>своих полномочий, установленных законом, иными правовыми актами и настоящим Уставом;</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gramStart"/>
      <w:r w:rsidRPr="008B241D">
        <w:rPr>
          <w:rFonts w:ascii="GHEA Grapalat" w:hAnsi="GHEA Grapalat"/>
          <w:sz w:val="24"/>
          <w:szCs w:val="24"/>
        </w:rPr>
        <w:t>ж)</w:t>
      </w:r>
      <w:r w:rsidR="00C64655">
        <w:rPr>
          <w:rFonts w:ascii="GHEA Grapalat" w:hAnsi="GHEA Grapalat"/>
          <w:sz w:val="24"/>
          <w:szCs w:val="24"/>
        </w:rPr>
        <w:tab/>
      </w:r>
      <w:r w:rsidRPr="008B241D">
        <w:rPr>
          <w:rFonts w:ascii="GHEA Grapalat" w:hAnsi="GHEA Grapalat"/>
          <w:sz w:val="24"/>
          <w:szCs w:val="24"/>
        </w:rPr>
        <w:t>представляет на утверждение председателя Комитета годовые отчеты и годовой баланс Аппарата Комитета, в том числе обеспечивает ведение бухгалтерского учета, составление и представление финансовых отчетов Аппарата Комитета, представляет на утверждение председателя Комитета смету годовых расходов на содержание Аппарата Комитета, отчет о ее выполнении, годовые финансовые отчеты и годовой баланс, принимает меры для устранения финансовых нарушений, выявленных посредством проверок;</w:t>
      </w:r>
      <w:proofErr w:type="gramEnd"/>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з</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представляет председателю Комитета предложения относительно основных направлений деятельности Аппарата Комитета;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и)</w:t>
      </w:r>
      <w:r w:rsidR="00C64655">
        <w:rPr>
          <w:rFonts w:ascii="GHEA Grapalat" w:hAnsi="GHEA Grapalat"/>
          <w:sz w:val="24"/>
          <w:szCs w:val="24"/>
        </w:rPr>
        <w:tab/>
      </w:r>
      <w:proofErr w:type="gramStart"/>
      <w:r w:rsidRPr="008B241D">
        <w:rPr>
          <w:rFonts w:ascii="GHEA Grapalat" w:hAnsi="GHEA Grapalat"/>
          <w:sz w:val="24"/>
          <w:szCs w:val="24"/>
        </w:rPr>
        <w:t>организует</w:t>
      </w:r>
      <w:proofErr w:type="gramEnd"/>
      <w:r w:rsidRPr="008B241D">
        <w:rPr>
          <w:rFonts w:ascii="GHEA Grapalat" w:hAnsi="GHEA Grapalat"/>
          <w:sz w:val="24"/>
          <w:szCs w:val="24"/>
        </w:rPr>
        <w:t xml:space="preserve"> подготовительные работы по проекту бюджета Комитета и обеспечивает осуществление расходов бюджетных средств;</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к)</w:t>
      </w:r>
      <w:r w:rsidR="00C64655">
        <w:rPr>
          <w:rFonts w:ascii="GHEA Grapalat" w:hAnsi="GHEA Grapalat"/>
          <w:sz w:val="24"/>
          <w:szCs w:val="24"/>
        </w:rPr>
        <w:tab/>
      </w:r>
      <w:r w:rsidRPr="008B241D">
        <w:rPr>
          <w:rFonts w:ascii="GHEA Grapalat" w:hAnsi="GHEA Grapalat"/>
          <w:sz w:val="24"/>
          <w:szCs w:val="24"/>
        </w:rPr>
        <w:t>организует проведение обсуждений и совещаний в Комитете;</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л)</w:t>
      </w:r>
      <w:r w:rsidR="00C64655">
        <w:rPr>
          <w:rFonts w:ascii="GHEA Grapalat" w:hAnsi="GHEA Grapalat"/>
          <w:sz w:val="24"/>
          <w:szCs w:val="24"/>
        </w:rPr>
        <w:tab/>
      </w:r>
      <w:r w:rsidRPr="008B241D">
        <w:rPr>
          <w:rFonts w:ascii="GHEA Grapalat" w:hAnsi="GHEA Grapalat"/>
          <w:sz w:val="24"/>
          <w:szCs w:val="24"/>
        </w:rPr>
        <w:t xml:space="preserve">контролирует ход выполнения работ в установленные </w:t>
      </w:r>
      <w:r w:rsidR="000A4F57" w:rsidRPr="008B241D">
        <w:rPr>
          <w:rFonts w:ascii="GHEA Grapalat" w:hAnsi="GHEA Grapalat"/>
          <w:sz w:val="24"/>
          <w:szCs w:val="24"/>
        </w:rPr>
        <w:t xml:space="preserve">Аппаратом Комитета </w:t>
      </w:r>
      <w:r w:rsidRPr="008B241D">
        <w:rPr>
          <w:rFonts w:ascii="GHEA Grapalat" w:hAnsi="GHEA Grapalat"/>
          <w:sz w:val="24"/>
          <w:szCs w:val="24"/>
        </w:rPr>
        <w:t>сроки;</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м)</w:t>
      </w:r>
      <w:r w:rsidR="00C64655">
        <w:rPr>
          <w:rFonts w:ascii="GHEA Grapalat" w:hAnsi="GHEA Grapalat"/>
          <w:sz w:val="24"/>
          <w:szCs w:val="24"/>
        </w:rPr>
        <w:tab/>
      </w:r>
      <w:r w:rsidRPr="008B241D">
        <w:rPr>
          <w:rFonts w:ascii="GHEA Grapalat" w:hAnsi="GHEA Grapalat"/>
          <w:sz w:val="24"/>
          <w:szCs w:val="24"/>
        </w:rPr>
        <w:t xml:space="preserve">представляет на подпись председателя Комитета приказы и распоряжения </w:t>
      </w:r>
      <w:r w:rsidR="000A4F57" w:rsidRPr="008B241D">
        <w:rPr>
          <w:rFonts w:ascii="GHEA Grapalat" w:hAnsi="GHEA Grapalat"/>
          <w:sz w:val="24"/>
          <w:szCs w:val="24"/>
        </w:rPr>
        <w:t>Президента</w:t>
      </w:r>
      <w:r w:rsidRPr="008B241D">
        <w:rPr>
          <w:rFonts w:ascii="GHEA Grapalat" w:hAnsi="GHEA Grapalat"/>
          <w:sz w:val="24"/>
          <w:szCs w:val="24"/>
        </w:rPr>
        <w:t>;</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н</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обеспечивает сотрудничество с аппаратами органов государственной власти Республики Армения;</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w:t>
      </w:r>
      <w:r w:rsidR="00C64655">
        <w:rPr>
          <w:rFonts w:ascii="GHEA Grapalat" w:hAnsi="GHEA Grapalat"/>
          <w:sz w:val="24"/>
          <w:szCs w:val="24"/>
        </w:rPr>
        <w:tab/>
      </w:r>
      <w:r w:rsidRPr="008B241D">
        <w:rPr>
          <w:rFonts w:ascii="GHEA Grapalat" w:hAnsi="GHEA Grapalat"/>
          <w:sz w:val="24"/>
          <w:szCs w:val="24"/>
        </w:rPr>
        <w:t xml:space="preserve">организует </w:t>
      </w:r>
      <w:r w:rsidR="009447CB" w:rsidRPr="008B241D">
        <w:rPr>
          <w:rFonts w:ascii="GHEA Grapalat" w:hAnsi="GHEA Grapalat"/>
          <w:sz w:val="24"/>
          <w:szCs w:val="24"/>
        </w:rPr>
        <w:t xml:space="preserve">делопроизводство Комитета </w:t>
      </w:r>
      <w:r w:rsidRPr="008B241D">
        <w:rPr>
          <w:rFonts w:ascii="GHEA Grapalat" w:hAnsi="GHEA Grapalat"/>
          <w:sz w:val="24"/>
          <w:szCs w:val="24"/>
        </w:rPr>
        <w:t xml:space="preserve">и </w:t>
      </w:r>
      <w:r w:rsidR="009447CB" w:rsidRPr="008B241D">
        <w:rPr>
          <w:rFonts w:ascii="GHEA Grapalat" w:hAnsi="GHEA Grapalat"/>
          <w:sz w:val="24"/>
          <w:szCs w:val="24"/>
        </w:rPr>
        <w:t xml:space="preserve">работы по </w:t>
      </w:r>
      <w:r w:rsidRPr="008B241D">
        <w:rPr>
          <w:rFonts w:ascii="GHEA Grapalat" w:hAnsi="GHEA Grapalat"/>
          <w:sz w:val="24"/>
          <w:szCs w:val="24"/>
        </w:rPr>
        <w:t>техническому обслуживанию;</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t>п</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осуществляет иные полномочия, предусмотренные законом, иными правовыми актами и настоящим Уставом.</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proofErr w:type="spellStart"/>
      <w:r w:rsidRPr="008B241D">
        <w:rPr>
          <w:rFonts w:ascii="GHEA Grapalat" w:hAnsi="GHEA Grapalat"/>
          <w:sz w:val="24"/>
          <w:szCs w:val="24"/>
        </w:rPr>
        <w:lastRenderedPageBreak/>
        <w:t>р</w:t>
      </w:r>
      <w:proofErr w:type="spellEnd"/>
      <w:r w:rsidRPr="008B241D">
        <w:rPr>
          <w:rFonts w:ascii="GHEA Grapalat" w:hAnsi="GHEA Grapalat"/>
          <w:sz w:val="24"/>
          <w:szCs w:val="24"/>
        </w:rPr>
        <w:t>)</w:t>
      </w:r>
      <w:r w:rsidR="00C64655">
        <w:rPr>
          <w:rFonts w:ascii="GHEA Grapalat" w:hAnsi="GHEA Grapalat"/>
          <w:sz w:val="24"/>
          <w:szCs w:val="24"/>
        </w:rPr>
        <w:tab/>
      </w:r>
      <w:r w:rsidRPr="008B241D">
        <w:rPr>
          <w:rFonts w:ascii="GHEA Grapalat" w:hAnsi="GHEA Grapalat"/>
          <w:sz w:val="24"/>
          <w:szCs w:val="24"/>
        </w:rPr>
        <w:t>является главным финансистом Аппарата Комитета и осуществляет отведенные ему законодательством Республики Армения полномочия.</w:t>
      </w:r>
    </w:p>
    <w:p w:rsidR="007510BA" w:rsidRPr="008B241D" w:rsidRDefault="007510BA" w:rsidP="00C64655">
      <w:pPr>
        <w:tabs>
          <w:tab w:val="left" w:pos="993"/>
        </w:tabs>
        <w:spacing w:after="160" w:line="360" w:lineRule="auto"/>
        <w:ind w:firstLine="567"/>
        <w:jc w:val="both"/>
        <w:rPr>
          <w:rFonts w:ascii="GHEA Grapalat" w:hAnsi="GHEA Grapalat"/>
          <w:b/>
          <w:bCs/>
          <w:i/>
          <w:iCs/>
          <w:sz w:val="24"/>
          <w:szCs w:val="24"/>
        </w:rPr>
      </w:pPr>
      <w:r w:rsidRPr="008B241D">
        <w:rPr>
          <w:rFonts w:ascii="GHEA Grapalat" w:hAnsi="GHEA Grapalat"/>
          <w:b/>
          <w:i/>
          <w:sz w:val="24"/>
          <w:szCs w:val="24"/>
        </w:rPr>
        <w:t>(пункт 38 дополнен в соответствии с № 1835-N от 21 декабря 2006 года, № 1533-N от 27 октября 2011 года)</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39.</w:t>
      </w:r>
      <w:r w:rsidR="00C64655">
        <w:rPr>
          <w:rFonts w:ascii="GHEA Grapalat" w:hAnsi="GHEA Grapalat"/>
          <w:sz w:val="24"/>
          <w:szCs w:val="24"/>
        </w:rPr>
        <w:tab/>
      </w:r>
      <w:r w:rsidRPr="008B241D">
        <w:rPr>
          <w:rFonts w:ascii="GHEA Grapalat" w:hAnsi="GHEA Grapalat"/>
          <w:sz w:val="24"/>
          <w:szCs w:val="24"/>
        </w:rPr>
        <w:t>Главный финансист Аппарата Комитета руководит финансовыми и бухгалтерскими службами Аппарата Комитета, действует в непосредственном подчинении руководителя Аппарата Комитета и осуществляет полномочия, отведенные ему законом Республики Армения "О казначейской системе".</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40.</w:t>
      </w:r>
      <w:r w:rsidR="00C64655">
        <w:rPr>
          <w:rFonts w:ascii="GHEA Grapalat" w:hAnsi="GHEA Grapalat"/>
          <w:sz w:val="24"/>
          <w:szCs w:val="24"/>
        </w:rPr>
        <w:tab/>
      </w:r>
      <w:r w:rsidRPr="008B241D">
        <w:rPr>
          <w:rFonts w:ascii="GHEA Grapalat" w:hAnsi="GHEA Grapalat"/>
          <w:sz w:val="24"/>
          <w:szCs w:val="24"/>
        </w:rPr>
        <w:t>Главный финансист Аппарата Комитета несет ответственность за ведение бухгалтерского учета, своевременное составление финансовых, бюджетных, налоговых, статистических отчетов, отчетов об обязательных платежах Аппарата Комитета.</w:t>
      </w:r>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C64655">
      <w:pPr>
        <w:spacing w:after="160" w:line="360" w:lineRule="auto"/>
        <w:jc w:val="center"/>
        <w:rPr>
          <w:rFonts w:ascii="GHEA Grapalat" w:hAnsi="GHEA Grapalat"/>
          <w:sz w:val="24"/>
          <w:szCs w:val="24"/>
        </w:rPr>
      </w:pPr>
      <w:r w:rsidRPr="008B241D">
        <w:rPr>
          <w:rFonts w:ascii="GHEA Grapalat" w:hAnsi="GHEA Grapalat"/>
          <w:b/>
          <w:sz w:val="24"/>
          <w:szCs w:val="24"/>
        </w:rPr>
        <w:t>VIII. БУХГАЛТЕРСКИЙ УЧЕТ И ОТЧЕТЫ</w:t>
      </w:r>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41.</w:t>
      </w:r>
      <w:r w:rsidR="00C64655">
        <w:rPr>
          <w:rFonts w:ascii="GHEA Grapalat" w:hAnsi="GHEA Grapalat"/>
          <w:sz w:val="24"/>
          <w:szCs w:val="24"/>
        </w:rPr>
        <w:tab/>
      </w:r>
      <w:proofErr w:type="gramStart"/>
      <w:r w:rsidRPr="008B241D">
        <w:rPr>
          <w:rFonts w:ascii="GHEA Grapalat" w:hAnsi="GHEA Grapalat"/>
          <w:sz w:val="24"/>
          <w:szCs w:val="24"/>
        </w:rPr>
        <w:t>Аппарат Комитета в установленном законодательством Республики Армения порядке ведет бухгалтерский учет и представляет в соответствующие органы финансовые, налоговые, таможенные, об обязательных платежах и статистические отчеты, расчеты, декларации.</w:t>
      </w:r>
      <w:proofErr w:type="gramEnd"/>
    </w:p>
    <w:p w:rsidR="007510BA" w:rsidRPr="008B241D" w:rsidRDefault="007510BA" w:rsidP="00C64655">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42.</w:t>
      </w:r>
      <w:r w:rsidR="00C64655">
        <w:rPr>
          <w:rFonts w:ascii="GHEA Grapalat" w:hAnsi="GHEA Grapalat"/>
          <w:sz w:val="24"/>
          <w:szCs w:val="24"/>
        </w:rPr>
        <w:tab/>
      </w:r>
      <w:r w:rsidRPr="008B241D">
        <w:rPr>
          <w:rFonts w:ascii="GHEA Grapalat" w:hAnsi="GHEA Grapalat"/>
          <w:sz w:val="24"/>
          <w:szCs w:val="24"/>
        </w:rPr>
        <w:t>Достоверность годовых финансовых отчетов относительно деятельности Аппарата Комитета может подвергаться аудиту (ревизии) в установленном Правительством Республики Армения порядке.</w:t>
      </w:r>
    </w:p>
    <w:p w:rsidR="00653F40"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653F40" w:rsidRDefault="00653F40">
      <w:pPr>
        <w:rPr>
          <w:rFonts w:ascii="GHEA Grapalat" w:hAnsi="GHEA Grapalat"/>
          <w:sz w:val="24"/>
          <w:szCs w:val="24"/>
        </w:rPr>
      </w:pPr>
      <w:r>
        <w:rPr>
          <w:rFonts w:ascii="GHEA Grapalat" w:hAnsi="GHEA Grapalat"/>
          <w:sz w:val="24"/>
          <w:szCs w:val="24"/>
        </w:rPr>
        <w:br w:type="page"/>
      </w:r>
    </w:p>
    <w:p w:rsidR="007510BA" w:rsidRPr="008B241D" w:rsidRDefault="007510BA" w:rsidP="008B241D">
      <w:pPr>
        <w:spacing w:after="160" w:line="360" w:lineRule="auto"/>
        <w:ind w:firstLine="288"/>
        <w:rPr>
          <w:rFonts w:ascii="GHEA Grapalat" w:hAnsi="GHEA Grapalat"/>
          <w:sz w:val="24"/>
          <w:szCs w:val="24"/>
        </w:rPr>
      </w:pPr>
    </w:p>
    <w:p w:rsidR="007510BA" w:rsidRPr="008B241D" w:rsidRDefault="007510BA" w:rsidP="006F1B3C">
      <w:pPr>
        <w:spacing w:after="160" w:line="360" w:lineRule="auto"/>
        <w:jc w:val="center"/>
        <w:rPr>
          <w:rFonts w:ascii="GHEA Grapalat" w:hAnsi="GHEA Grapalat"/>
          <w:sz w:val="24"/>
          <w:szCs w:val="24"/>
        </w:rPr>
      </w:pPr>
      <w:r w:rsidRPr="008B241D">
        <w:rPr>
          <w:rFonts w:ascii="GHEA Grapalat" w:hAnsi="GHEA Grapalat"/>
          <w:b/>
          <w:sz w:val="24"/>
          <w:szCs w:val="24"/>
        </w:rPr>
        <w:t xml:space="preserve">IX. РЕОРГАНИЗАЦИЯ И ПРЕКРАЩЕНИЕ </w:t>
      </w:r>
      <w:r w:rsidR="006F1B3C">
        <w:rPr>
          <w:rFonts w:ascii="GHEA Grapalat" w:hAnsi="GHEA Grapalat"/>
          <w:b/>
          <w:sz w:val="24"/>
          <w:szCs w:val="24"/>
        </w:rPr>
        <w:br/>
      </w:r>
      <w:r w:rsidRPr="008B241D">
        <w:rPr>
          <w:rFonts w:ascii="GHEA Grapalat" w:hAnsi="GHEA Grapalat"/>
          <w:b/>
          <w:sz w:val="24"/>
          <w:szCs w:val="24"/>
        </w:rPr>
        <w:t>ДЕЯТЕЛЬНОСТИ АППАРАТА КОМИТЕТА</w:t>
      </w:r>
    </w:p>
    <w:p w:rsidR="007510BA" w:rsidRPr="008B241D" w:rsidRDefault="007510BA" w:rsidP="006F1B3C">
      <w:pPr>
        <w:tabs>
          <w:tab w:val="left" w:pos="993"/>
          <w:tab w:val="left" w:pos="1134"/>
        </w:tabs>
        <w:spacing w:after="160" w:line="360" w:lineRule="auto"/>
        <w:ind w:firstLine="567"/>
        <w:jc w:val="both"/>
        <w:rPr>
          <w:rFonts w:ascii="GHEA Grapalat" w:hAnsi="GHEA Grapalat"/>
          <w:sz w:val="24"/>
          <w:szCs w:val="24"/>
        </w:rPr>
      </w:pPr>
      <w:r w:rsidRPr="008B241D">
        <w:rPr>
          <w:rFonts w:ascii="GHEA Grapalat" w:hAnsi="GHEA Grapalat"/>
          <w:sz w:val="24"/>
          <w:szCs w:val="24"/>
        </w:rPr>
        <w:t>43.</w:t>
      </w:r>
      <w:r w:rsidR="006F1B3C">
        <w:rPr>
          <w:rFonts w:ascii="GHEA Grapalat" w:hAnsi="GHEA Grapalat"/>
          <w:sz w:val="24"/>
          <w:szCs w:val="24"/>
        </w:rPr>
        <w:tab/>
      </w:r>
      <w:r w:rsidRPr="008B241D">
        <w:rPr>
          <w:rFonts w:ascii="GHEA Grapalat" w:hAnsi="GHEA Grapalat"/>
          <w:sz w:val="24"/>
          <w:szCs w:val="24"/>
        </w:rPr>
        <w:t>Порядок и условия реорганизации и прекращения деятельности Аппарата Комитета устанавливаются законом.</w:t>
      </w:r>
    </w:p>
    <w:p w:rsidR="007510BA" w:rsidRPr="008B241D" w:rsidRDefault="00D27B5C" w:rsidP="006F1B3C">
      <w:pPr>
        <w:tabs>
          <w:tab w:val="left" w:pos="993"/>
          <w:tab w:val="left" w:pos="1134"/>
        </w:tabs>
        <w:spacing w:after="160" w:line="360" w:lineRule="auto"/>
        <w:ind w:firstLine="567"/>
        <w:jc w:val="both"/>
        <w:rPr>
          <w:rFonts w:ascii="GHEA Grapalat" w:hAnsi="GHEA Grapalat"/>
          <w:b/>
          <w:bCs/>
          <w:i/>
          <w:iCs/>
          <w:sz w:val="24"/>
          <w:szCs w:val="24"/>
        </w:rPr>
      </w:pPr>
      <w:r w:rsidRPr="008B241D">
        <w:rPr>
          <w:rFonts w:ascii="GHEA Grapalat" w:hAnsi="GHEA Grapalat"/>
          <w:b/>
          <w:i/>
          <w:sz w:val="24"/>
          <w:szCs w:val="24"/>
        </w:rPr>
        <w:lastRenderedPageBreak/>
        <w:t>(</w:t>
      </w:r>
      <w:proofErr w:type="gramStart"/>
      <w:r w:rsidRPr="008B241D">
        <w:rPr>
          <w:rFonts w:ascii="GHEA Grapalat" w:hAnsi="GHEA Grapalat"/>
          <w:b/>
          <w:i/>
          <w:sz w:val="24"/>
          <w:szCs w:val="24"/>
        </w:rPr>
        <w:t>п</w:t>
      </w:r>
      <w:proofErr w:type="gramEnd"/>
      <w:r w:rsidRPr="008B241D">
        <w:rPr>
          <w:rFonts w:ascii="GHEA Grapalat" w:hAnsi="GHEA Grapalat"/>
          <w:b/>
          <w:i/>
          <w:sz w:val="24"/>
          <w:szCs w:val="24"/>
        </w:rPr>
        <w:t>риложение дополнено в соответствии с</w:t>
      </w:r>
      <w:r w:rsidR="007510BA" w:rsidRPr="008B241D">
        <w:rPr>
          <w:rFonts w:ascii="GHEA Grapalat" w:hAnsi="GHEA Grapalat"/>
          <w:b/>
          <w:i/>
          <w:sz w:val="24"/>
          <w:szCs w:val="24"/>
        </w:rPr>
        <w:t xml:space="preserve"> № 1835-N от 21 декабря 2006 года, № 1435-N от 10 декабря 2009 года, изменено, отредактировано, дополнено в соответствии с № 1533-N от 27 октября 2011 года</w:t>
      </w:r>
      <w:r w:rsidR="002B68D1" w:rsidRPr="008B241D">
        <w:rPr>
          <w:rFonts w:ascii="GHEA Grapalat" w:hAnsi="GHEA Grapalat"/>
          <w:b/>
          <w:i/>
          <w:sz w:val="24"/>
          <w:szCs w:val="24"/>
        </w:rPr>
        <w:t xml:space="preserve">, дополнено в соответствии </w:t>
      </w:r>
      <w:r w:rsidRPr="008B241D">
        <w:rPr>
          <w:rFonts w:ascii="GHEA Grapalat" w:hAnsi="GHEA Grapalat"/>
          <w:b/>
          <w:i/>
          <w:sz w:val="24"/>
          <w:szCs w:val="24"/>
        </w:rPr>
        <w:t>с № 1157-N от 23 октября 2014 года)</w:t>
      </w:r>
    </w:p>
    <w:p w:rsidR="00DE251B" w:rsidRPr="008B241D" w:rsidRDefault="00DE251B" w:rsidP="008B241D">
      <w:pPr>
        <w:spacing w:after="160" w:line="360" w:lineRule="auto"/>
        <w:ind w:firstLine="567"/>
        <w:jc w:val="both"/>
        <w:rPr>
          <w:rFonts w:ascii="GHEA Grapalat" w:hAnsi="GHEA Grapalat"/>
          <w:sz w:val="24"/>
          <w:szCs w:val="24"/>
        </w:rPr>
      </w:pPr>
    </w:p>
    <w:tbl>
      <w:tblPr>
        <w:tblW w:w="5000" w:type="pct"/>
        <w:tblCellSpacing w:w="0" w:type="dxa"/>
        <w:tblCellMar>
          <w:left w:w="0" w:type="dxa"/>
          <w:right w:w="0" w:type="dxa"/>
        </w:tblCellMar>
        <w:tblLook w:val="04A0"/>
      </w:tblPr>
      <w:tblGrid>
        <w:gridCol w:w="4500"/>
        <w:gridCol w:w="4571"/>
      </w:tblGrid>
      <w:tr w:rsidR="007510BA" w:rsidRPr="008B241D" w:rsidTr="00DA52D8">
        <w:trPr>
          <w:tblCellSpacing w:w="0" w:type="dxa"/>
        </w:trPr>
        <w:tc>
          <w:tcPr>
            <w:tcW w:w="4500" w:type="dxa"/>
            <w:vAlign w:val="center"/>
            <w:hideMark/>
          </w:tcPr>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Министр-руководитель Аппарата Правительства Республики Армения</w:t>
            </w:r>
          </w:p>
        </w:tc>
        <w:tc>
          <w:tcPr>
            <w:tcW w:w="0" w:type="auto"/>
            <w:vAlign w:val="bottom"/>
            <w:hideMark/>
          </w:tcPr>
          <w:p w:rsidR="007510BA" w:rsidRPr="008B241D" w:rsidRDefault="007510BA" w:rsidP="008B241D">
            <w:pPr>
              <w:spacing w:after="160" w:line="360" w:lineRule="auto"/>
              <w:ind w:right="424"/>
              <w:jc w:val="right"/>
              <w:rPr>
                <w:rFonts w:ascii="GHEA Grapalat" w:hAnsi="GHEA Grapalat"/>
                <w:sz w:val="24"/>
                <w:szCs w:val="24"/>
              </w:rPr>
            </w:pPr>
            <w:proofErr w:type="spellStart"/>
            <w:r w:rsidRPr="008B241D">
              <w:rPr>
                <w:rFonts w:ascii="GHEA Grapalat" w:hAnsi="GHEA Grapalat"/>
                <w:b/>
                <w:sz w:val="24"/>
                <w:szCs w:val="24"/>
              </w:rPr>
              <w:t>М.Топузян</w:t>
            </w:r>
            <w:proofErr w:type="spellEnd"/>
          </w:p>
        </w:tc>
      </w:tr>
    </w:tbl>
    <w:p w:rsidR="007510BA" w:rsidRPr="008B241D" w:rsidRDefault="007510BA" w:rsidP="008B241D">
      <w:pPr>
        <w:spacing w:after="160" w:line="360" w:lineRule="auto"/>
        <w:rPr>
          <w:rFonts w:ascii="GHEA Grapalat" w:hAnsi="GHEA Grapalat"/>
          <w:sz w:val="24"/>
          <w:szCs w:val="24"/>
        </w:rPr>
      </w:pPr>
    </w:p>
    <w:tbl>
      <w:tblPr>
        <w:tblW w:w="5000" w:type="pct"/>
        <w:tblCellSpacing w:w="0" w:type="dxa"/>
        <w:tblCellMar>
          <w:left w:w="0" w:type="dxa"/>
          <w:right w:w="0" w:type="dxa"/>
        </w:tblCellMar>
        <w:tblLook w:val="04A0"/>
      </w:tblPr>
      <w:tblGrid>
        <w:gridCol w:w="4571"/>
        <w:gridCol w:w="4500"/>
      </w:tblGrid>
      <w:tr w:rsidR="007510BA" w:rsidRPr="008B241D" w:rsidTr="00DA52D8">
        <w:trPr>
          <w:tblCellSpacing w:w="0" w:type="dxa"/>
        </w:trPr>
        <w:tc>
          <w:tcPr>
            <w:tcW w:w="0" w:type="auto"/>
            <w:vAlign w:val="center"/>
            <w:hideMark/>
          </w:tcPr>
          <w:p w:rsidR="007510BA" w:rsidRPr="008B241D" w:rsidRDefault="00D0393C" w:rsidP="008B241D">
            <w:pPr>
              <w:spacing w:after="160" w:line="360" w:lineRule="auto"/>
              <w:rPr>
                <w:rFonts w:ascii="GHEA Grapalat" w:hAnsi="GHEA Grapalat"/>
                <w:sz w:val="24"/>
                <w:szCs w:val="24"/>
              </w:rPr>
            </w:pPr>
            <w:r w:rsidRPr="008B241D">
              <w:rPr>
                <w:rFonts w:ascii="GHEA Grapalat" w:hAnsi="GHEA Grapalat"/>
                <w:sz w:val="24"/>
                <w:szCs w:val="24"/>
              </w:rPr>
              <w:t xml:space="preserve"> </w:t>
            </w:r>
          </w:p>
        </w:tc>
        <w:tc>
          <w:tcPr>
            <w:tcW w:w="4500" w:type="dxa"/>
            <w:vAlign w:val="center"/>
            <w:hideMark/>
          </w:tcPr>
          <w:p w:rsidR="00DE251B" w:rsidRPr="008B241D" w:rsidRDefault="007510BA" w:rsidP="008B241D">
            <w:pPr>
              <w:spacing w:after="160" w:line="360" w:lineRule="auto"/>
              <w:jc w:val="center"/>
              <w:rPr>
                <w:rFonts w:ascii="GHEA Grapalat" w:hAnsi="GHEA Grapalat"/>
                <w:b/>
                <w:bCs/>
                <w:sz w:val="24"/>
                <w:szCs w:val="24"/>
              </w:rPr>
            </w:pPr>
            <w:r w:rsidRPr="008B241D">
              <w:rPr>
                <w:rFonts w:ascii="GHEA Grapalat" w:hAnsi="GHEA Grapalat"/>
                <w:b/>
                <w:sz w:val="24"/>
                <w:szCs w:val="24"/>
              </w:rPr>
              <w:t>Приложение № 2</w:t>
            </w:r>
          </w:p>
          <w:p w:rsidR="000A3C95"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к Постановлению Правительства РА</w:t>
            </w:r>
            <w:r w:rsidRPr="008B241D">
              <w:rPr>
                <w:rFonts w:ascii="GHEA Grapalat" w:hAnsi="GHEA Grapalat"/>
                <w:b/>
                <w:bCs/>
                <w:sz w:val="24"/>
                <w:szCs w:val="24"/>
              </w:rPr>
              <w:br/>
            </w:r>
            <w:r w:rsidRPr="008B241D">
              <w:rPr>
                <w:rFonts w:ascii="GHEA Grapalat" w:hAnsi="GHEA Grapalat"/>
                <w:b/>
                <w:sz w:val="24"/>
                <w:szCs w:val="24"/>
              </w:rPr>
              <w:t>от 28 ноября 2002 года № 1930-N</w:t>
            </w:r>
          </w:p>
        </w:tc>
      </w:tr>
    </w:tbl>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СТРУКТУРА</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АППАРАТА ГОСУДАРСТВЕННОГО КОМИТЕТА КАДАСТРА НЕДВИЖИМОСТИ ПРИ ПРАВИТЕЛЬСТВЕ РЕСПУБЛИКИ АРМЕНИЯ</w:t>
      </w:r>
    </w:p>
    <w:p w:rsidR="007510BA" w:rsidRPr="008B241D" w:rsidRDefault="00D0393C" w:rsidP="008B241D">
      <w:pPr>
        <w:spacing w:after="160" w:line="360" w:lineRule="auto"/>
        <w:jc w:val="center"/>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 Структурные подразделения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1.</w:t>
      </w:r>
      <w:r w:rsidR="00CB386E">
        <w:rPr>
          <w:rFonts w:ascii="GHEA Grapalat" w:hAnsi="GHEA Grapalat"/>
          <w:sz w:val="24"/>
          <w:szCs w:val="24"/>
        </w:rPr>
        <w:tab/>
      </w:r>
      <w:r w:rsidRPr="008B241D">
        <w:rPr>
          <w:rFonts w:ascii="GHEA Grapalat" w:hAnsi="GHEA Grapalat"/>
          <w:sz w:val="24"/>
          <w:szCs w:val="24"/>
        </w:rPr>
        <w:t>Управления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регистрации имущества</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учета и землеустройства</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Финансово-экономическое управление</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координации офисов обслуживания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контроля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lastRenderedPageBreak/>
        <w:t>Управление геодезии и картографирования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Юридическое управление</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внутреннего аудита</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Управление кадастровой оценки недвижимого имущества и систематизированного мониторинга</w:t>
      </w:r>
    </w:p>
    <w:p w:rsidR="007510BA" w:rsidRPr="008B241D" w:rsidRDefault="00D0393C"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2.</w:t>
      </w:r>
      <w:r w:rsidR="00CB386E">
        <w:rPr>
          <w:rFonts w:ascii="GHEA Grapalat" w:hAnsi="GHEA Grapalat"/>
          <w:sz w:val="24"/>
          <w:szCs w:val="24"/>
        </w:rPr>
        <w:tab/>
      </w:r>
      <w:r w:rsidRPr="008B241D">
        <w:rPr>
          <w:rFonts w:ascii="GHEA Grapalat" w:hAnsi="GHEA Grapalat"/>
          <w:sz w:val="24"/>
          <w:szCs w:val="24"/>
        </w:rPr>
        <w:t>Отделы</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Отдел международных связей</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Отдел по управлению персоналом</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Отдел организации закупок</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Первый отдел</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Отдел по информации и связям с общественностью</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Общий отдел</w:t>
      </w:r>
    </w:p>
    <w:p w:rsidR="007510BA" w:rsidRPr="008B241D" w:rsidRDefault="00D0393C"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3.</w:t>
      </w:r>
      <w:r w:rsidR="00CB386E">
        <w:rPr>
          <w:rFonts w:ascii="GHEA Grapalat" w:hAnsi="GHEA Grapalat"/>
          <w:sz w:val="24"/>
          <w:szCs w:val="24"/>
        </w:rPr>
        <w:tab/>
      </w:r>
      <w:r w:rsidRPr="008B241D">
        <w:rPr>
          <w:rFonts w:ascii="GHEA Grapalat" w:hAnsi="GHEA Grapalat"/>
          <w:sz w:val="24"/>
          <w:szCs w:val="24"/>
        </w:rPr>
        <w:t>Офисы обслуживания</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4.</w:t>
      </w:r>
      <w:r w:rsidR="00CB386E">
        <w:rPr>
          <w:rFonts w:ascii="GHEA Grapalat" w:hAnsi="GHEA Grapalat"/>
          <w:sz w:val="24"/>
          <w:szCs w:val="24"/>
        </w:rPr>
        <w:tab/>
      </w:r>
      <w:r w:rsidRPr="008B241D">
        <w:rPr>
          <w:rFonts w:ascii="GHEA Grapalat" w:hAnsi="GHEA Grapalat"/>
          <w:sz w:val="24"/>
          <w:szCs w:val="24"/>
        </w:rPr>
        <w:t>Центр информационных технологий</w:t>
      </w:r>
    </w:p>
    <w:p w:rsidR="007510BA" w:rsidRPr="008B241D" w:rsidRDefault="007510BA" w:rsidP="00CB386E">
      <w:pPr>
        <w:tabs>
          <w:tab w:val="left" w:pos="993"/>
        </w:tabs>
        <w:spacing w:after="160" w:line="360" w:lineRule="auto"/>
        <w:ind w:firstLine="567"/>
        <w:jc w:val="both"/>
        <w:rPr>
          <w:rFonts w:ascii="GHEA Grapalat" w:hAnsi="GHEA Grapalat"/>
          <w:sz w:val="24"/>
          <w:szCs w:val="24"/>
        </w:rPr>
      </w:pPr>
      <w:r w:rsidRPr="008B241D">
        <w:rPr>
          <w:rFonts w:ascii="GHEA Grapalat" w:hAnsi="GHEA Grapalat"/>
          <w:sz w:val="24"/>
          <w:szCs w:val="24"/>
        </w:rPr>
        <w:t>5.</w:t>
      </w:r>
      <w:r w:rsidR="00CB386E">
        <w:rPr>
          <w:rFonts w:ascii="GHEA Grapalat" w:hAnsi="GHEA Grapalat"/>
          <w:sz w:val="24"/>
          <w:szCs w:val="24"/>
        </w:rPr>
        <w:tab/>
      </w:r>
      <w:r w:rsidRPr="008B241D">
        <w:rPr>
          <w:rFonts w:ascii="GHEA Grapalat" w:hAnsi="GHEA Grapalat"/>
          <w:sz w:val="24"/>
          <w:szCs w:val="24"/>
        </w:rPr>
        <w:t>Хозяйственная часть</w:t>
      </w:r>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II. Обособленные подразделения</w:t>
      </w:r>
    </w:p>
    <w:p w:rsidR="007510BA" w:rsidRPr="008B241D" w:rsidRDefault="007510BA" w:rsidP="008B241D">
      <w:pPr>
        <w:spacing w:after="160" w:line="360" w:lineRule="auto"/>
        <w:ind w:firstLine="567"/>
        <w:jc w:val="both"/>
        <w:rPr>
          <w:rFonts w:ascii="GHEA Grapalat" w:hAnsi="GHEA Grapalat"/>
          <w:sz w:val="24"/>
          <w:szCs w:val="24"/>
        </w:rPr>
      </w:pPr>
      <w:r w:rsidRPr="008B241D">
        <w:rPr>
          <w:rFonts w:ascii="GHEA Grapalat" w:hAnsi="GHEA Grapalat"/>
          <w:sz w:val="24"/>
          <w:szCs w:val="24"/>
        </w:rPr>
        <w:t>Государственная геодезическая и земельная инспекция</w:t>
      </w:r>
    </w:p>
    <w:p w:rsidR="00CB386E"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III. Территориальные подразделения</w:t>
      </w:r>
    </w:p>
    <w:p w:rsidR="007510BA" w:rsidRPr="008B241D" w:rsidRDefault="007510BA" w:rsidP="008B241D">
      <w:pPr>
        <w:spacing w:after="160" w:line="360" w:lineRule="auto"/>
        <w:ind w:firstLine="567"/>
        <w:jc w:val="both"/>
        <w:rPr>
          <w:rFonts w:ascii="GHEA Grapalat" w:hAnsi="GHEA Grapalat"/>
          <w:sz w:val="24"/>
          <w:szCs w:val="24"/>
        </w:rPr>
      </w:pPr>
      <w:r w:rsidRPr="008B241D">
        <w:rPr>
          <w:rFonts w:ascii="GHEA Grapalat" w:hAnsi="GHEA Grapalat"/>
          <w:sz w:val="24"/>
          <w:szCs w:val="24"/>
        </w:rPr>
        <w:t>Территориальные (обособленные) подразделения</w:t>
      </w:r>
    </w:p>
    <w:p w:rsidR="007510BA" w:rsidRPr="008B241D" w:rsidRDefault="007510BA" w:rsidP="008B241D">
      <w:pPr>
        <w:spacing w:after="160" w:line="360" w:lineRule="auto"/>
        <w:ind w:firstLine="567"/>
        <w:jc w:val="both"/>
        <w:rPr>
          <w:rFonts w:ascii="GHEA Grapalat" w:hAnsi="GHEA Grapalat"/>
          <w:sz w:val="24"/>
          <w:szCs w:val="24"/>
        </w:rPr>
      </w:pPr>
      <w:proofErr w:type="gramStart"/>
      <w:r w:rsidRPr="008B241D">
        <w:rPr>
          <w:rFonts w:ascii="GHEA Grapalat" w:hAnsi="GHEA Grapalat"/>
          <w:b/>
          <w:i/>
          <w:sz w:val="24"/>
          <w:szCs w:val="24"/>
        </w:rPr>
        <w:t>(приложение изменено, дополнено в соответствии с № 1835-</w:t>
      </w:r>
      <w:r w:rsidR="00B44D63" w:rsidRPr="008B241D">
        <w:rPr>
          <w:rFonts w:ascii="GHEA Grapalat" w:hAnsi="GHEA Grapalat"/>
          <w:b/>
          <w:i/>
          <w:sz w:val="24"/>
          <w:szCs w:val="24"/>
          <w:lang w:val="en-US"/>
        </w:rPr>
        <w:t>N</w:t>
      </w:r>
      <w:r w:rsidR="00B44D63" w:rsidRPr="008B241D">
        <w:rPr>
          <w:rFonts w:ascii="GHEA Grapalat" w:hAnsi="GHEA Grapalat"/>
          <w:b/>
          <w:i/>
          <w:sz w:val="24"/>
          <w:szCs w:val="24"/>
        </w:rPr>
        <w:t xml:space="preserve"> </w:t>
      </w:r>
      <w:r w:rsidRPr="008B241D">
        <w:rPr>
          <w:rFonts w:ascii="GHEA Grapalat" w:hAnsi="GHEA Grapalat"/>
          <w:b/>
          <w:i/>
          <w:sz w:val="24"/>
          <w:szCs w:val="24"/>
        </w:rPr>
        <w:t>от 21 декабря 2006</w:t>
      </w:r>
      <w:r w:rsidR="00B44D63" w:rsidRPr="008B241D">
        <w:rPr>
          <w:rFonts w:ascii="GHEA Grapalat" w:hAnsi="GHEA Grapalat"/>
          <w:b/>
          <w:i/>
          <w:sz w:val="24"/>
          <w:szCs w:val="24"/>
        </w:rPr>
        <w:t xml:space="preserve"> года</w:t>
      </w:r>
      <w:r w:rsidRPr="008B241D">
        <w:rPr>
          <w:rFonts w:ascii="GHEA Grapalat" w:hAnsi="GHEA Grapalat"/>
          <w:b/>
          <w:i/>
          <w:sz w:val="24"/>
          <w:szCs w:val="24"/>
        </w:rPr>
        <w:t xml:space="preserve">, дополнено в соответствии с № 1054-N от 13 сентября 2007 года, отредактировано в соответствии </w:t>
      </w:r>
      <w:r w:rsidR="00D27B5C" w:rsidRPr="008B241D">
        <w:rPr>
          <w:rFonts w:ascii="GHEA Grapalat" w:hAnsi="GHEA Grapalat"/>
          <w:b/>
          <w:sz w:val="24"/>
          <w:szCs w:val="24"/>
        </w:rPr>
        <w:t xml:space="preserve">с </w:t>
      </w:r>
      <w:r w:rsidR="00D27B5C" w:rsidRPr="008B241D">
        <w:rPr>
          <w:rFonts w:ascii="GHEA Grapalat" w:hAnsi="GHEA Grapalat"/>
          <w:b/>
          <w:i/>
          <w:sz w:val="24"/>
          <w:szCs w:val="24"/>
        </w:rPr>
        <w:t>№ 751-N от 09 июля 2009</w:t>
      </w:r>
      <w:r w:rsidR="00B44D63" w:rsidRPr="008B241D">
        <w:rPr>
          <w:rFonts w:ascii="GHEA Grapalat" w:hAnsi="GHEA Grapalat"/>
          <w:b/>
          <w:i/>
          <w:sz w:val="24"/>
          <w:szCs w:val="24"/>
        </w:rPr>
        <w:t xml:space="preserve"> </w:t>
      </w:r>
      <w:r w:rsidR="00D27B5C" w:rsidRPr="008B241D">
        <w:rPr>
          <w:rFonts w:ascii="GHEA Grapalat" w:hAnsi="GHEA Grapalat"/>
          <w:b/>
          <w:i/>
          <w:sz w:val="24"/>
          <w:szCs w:val="24"/>
        </w:rPr>
        <w:t>г</w:t>
      </w:r>
      <w:r w:rsidR="00AD23A6" w:rsidRPr="008B241D">
        <w:rPr>
          <w:rFonts w:ascii="GHEA Grapalat" w:hAnsi="GHEA Grapalat"/>
          <w:b/>
          <w:i/>
          <w:sz w:val="24"/>
          <w:szCs w:val="24"/>
        </w:rPr>
        <w:t>ода</w:t>
      </w:r>
      <w:r w:rsidR="00D27B5C" w:rsidRPr="008B241D">
        <w:rPr>
          <w:rFonts w:ascii="GHEA Grapalat" w:hAnsi="GHEA Grapalat"/>
          <w:b/>
          <w:i/>
          <w:sz w:val="24"/>
          <w:szCs w:val="24"/>
        </w:rPr>
        <w:t>,</w:t>
      </w:r>
      <w:r w:rsidR="00D27B5C" w:rsidRPr="008B241D">
        <w:rPr>
          <w:rFonts w:ascii="GHEA Grapalat" w:hAnsi="GHEA Grapalat"/>
          <w:b/>
          <w:sz w:val="24"/>
          <w:szCs w:val="24"/>
        </w:rPr>
        <w:t xml:space="preserve"> </w:t>
      </w:r>
      <w:r w:rsidR="00D27B5C" w:rsidRPr="008B241D">
        <w:rPr>
          <w:rFonts w:ascii="GHEA Grapalat" w:hAnsi="GHEA Grapalat"/>
          <w:b/>
          <w:i/>
          <w:sz w:val="24"/>
          <w:szCs w:val="24"/>
        </w:rPr>
        <w:t>№ 1533-N от 27 октября 2011 года</w:t>
      </w:r>
      <w:r w:rsidR="00D27B5C" w:rsidRPr="008B241D">
        <w:rPr>
          <w:rFonts w:ascii="GHEA Grapalat" w:hAnsi="GHEA Grapalat"/>
          <w:b/>
          <w:sz w:val="24"/>
          <w:szCs w:val="24"/>
        </w:rPr>
        <w:t xml:space="preserve">, </w:t>
      </w:r>
      <w:r w:rsidR="00D27B5C" w:rsidRPr="008B241D">
        <w:rPr>
          <w:rFonts w:ascii="GHEA Grapalat" w:hAnsi="GHEA Grapalat"/>
          <w:b/>
          <w:i/>
          <w:sz w:val="24"/>
          <w:szCs w:val="24"/>
        </w:rPr>
        <w:t xml:space="preserve">дополнено в соответствии с </w:t>
      </w:r>
      <w:r w:rsidRPr="008B241D">
        <w:rPr>
          <w:rFonts w:ascii="GHEA Grapalat" w:hAnsi="GHEA Grapalat"/>
          <w:b/>
          <w:i/>
          <w:sz w:val="24"/>
          <w:szCs w:val="24"/>
        </w:rPr>
        <w:t>№ 606-N от 17 мая 2012 года, изменено в соответствии с № 1157-N от 23 октября 2014 года, № 562-N от</w:t>
      </w:r>
      <w:proofErr w:type="gramEnd"/>
      <w:r w:rsidRPr="008B241D">
        <w:rPr>
          <w:rFonts w:ascii="GHEA Grapalat" w:hAnsi="GHEA Grapalat"/>
          <w:b/>
          <w:i/>
          <w:sz w:val="24"/>
          <w:szCs w:val="24"/>
        </w:rPr>
        <w:t xml:space="preserve"> </w:t>
      </w:r>
      <w:proofErr w:type="gramStart"/>
      <w:r w:rsidRPr="008B241D">
        <w:rPr>
          <w:rFonts w:ascii="GHEA Grapalat" w:hAnsi="GHEA Grapalat"/>
          <w:b/>
          <w:i/>
          <w:sz w:val="24"/>
          <w:szCs w:val="24"/>
        </w:rPr>
        <w:t>27 мая 2015 года)</w:t>
      </w:r>
      <w:proofErr w:type="gramEnd"/>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tbl>
      <w:tblPr>
        <w:tblW w:w="5000" w:type="pct"/>
        <w:tblCellSpacing w:w="0" w:type="dxa"/>
        <w:tblCellMar>
          <w:left w:w="0" w:type="dxa"/>
          <w:right w:w="0" w:type="dxa"/>
        </w:tblCellMar>
        <w:tblLook w:val="04A0"/>
      </w:tblPr>
      <w:tblGrid>
        <w:gridCol w:w="4500"/>
        <w:gridCol w:w="4571"/>
      </w:tblGrid>
      <w:tr w:rsidR="007510BA" w:rsidRPr="008B241D" w:rsidTr="00DA52D8">
        <w:trPr>
          <w:tblCellSpacing w:w="0" w:type="dxa"/>
        </w:trPr>
        <w:tc>
          <w:tcPr>
            <w:tcW w:w="4500" w:type="dxa"/>
            <w:vAlign w:val="center"/>
            <w:hideMark/>
          </w:tcPr>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Министр-руководитель Аппарата Правительства Республики Армения</w:t>
            </w:r>
          </w:p>
        </w:tc>
        <w:tc>
          <w:tcPr>
            <w:tcW w:w="0" w:type="auto"/>
            <w:vAlign w:val="bottom"/>
            <w:hideMark/>
          </w:tcPr>
          <w:p w:rsidR="007510BA" w:rsidRPr="008B241D" w:rsidRDefault="007510BA" w:rsidP="008B241D">
            <w:pPr>
              <w:spacing w:after="160" w:line="360" w:lineRule="auto"/>
              <w:ind w:right="282"/>
              <w:jc w:val="right"/>
              <w:rPr>
                <w:rFonts w:ascii="GHEA Grapalat" w:hAnsi="GHEA Grapalat"/>
                <w:sz w:val="24"/>
                <w:szCs w:val="24"/>
              </w:rPr>
            </w:pPr>
            <w:proofErr w:type="spellStart"/>
            <w:r w:rsidRPr="008B241D">
              <w:rPr>
                <w:rFonts w:ascii="GHEA Grapalat" w:hAnsi="GHEA Grapalat"/>
                <w:b/>
                <w:sz w:val="24"/>
                <w:szCs w:val="24"/>
              </w:rPr>
              <w:t>М.Топузян</w:t>
            </w:r>
            <w:proofErr w:type="spellEnd"/>
          </w:p>
        </w:tc>
      </w:tr>
    </w:tbl>
    <w:p w:rsidR="00653F40"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653F40" w:rsidRDefault="00653F40">
      <w:pPr>
        <w:rPr>
          <w:rFonts w:ascii="GHEA Grapalat" w:hAnsi="GHEA Grapalat"/>
          <w:sz w:val="24"/>
          <w:szCs w:val="24"/>
        </w:rPr>
      </w:pPr>
      <w:r>
        <w:rPr>
          <w:rFonts w:ascii="GHEA Grapalat" w:hAnsi="GHEA Grapalat"/>
          <w:sz w:val="24"/>
          <w:szCs w:val="24"/>
        </w:rPr>
        <w:br w:type="page"/>
      </w:r>
    </w:p>
    <w:tbl>
      <w:tblPr>
        <w:tblW w:w="5000" w:type="pct"/>
        <w:tblCellSpacing w:w="0" w:type="dxa"/>
        <w:tblCellMar>
          <w:left w:w="0" w:type="dxa"/>
          <w:right w:w="0" w:type="dxa"/>
        </w:tblCellMar>
        <w:tblLook w:val="04A0"/>
      </w:tblPr>
      <w:tblGrid>
        <w:gridCol w:w="4571"/>
        <w:gridCol w:w="4500"/>
      </w:tblGrid>
      <w:tr w:rsidR="007510BA" w:rsidRPr="008B241D" w:rsidTr="00DA52D8">
        <w:trPr>
          <w:tblCellSpacing w:w="0" w:type="dxa"/>
        </w:trPr>
        <w:tc>
          <w:tcPr>
            <w:tcW w:w="0" w:type="auto"/>
            <w:vAlign w:val="center"/>
            <w:hideMark/>
          </w:tcPr>
          <w:p w:rsidR="007510BA" w:rsidRPr="008B241D" w:rsidRDefault="00D0393C" w:rsidP="008B241D">
            <w:pPr>
              <w:spacing w:after="160" w:line="360" w:lineRule="auto"/>
              <w:rPr>
                <w:rFonts w:ascii="GHEA Grapalat" w:hAnsi="GHEA Grapalat"/>
                <w:sz w:val="24"/>
                <w:szCs w:val="24"/>
              </w:rPr>
            </w:pPr>
            <w:r w:rsidRPr="008B241D">
              <w:rPr>
                <w:rFonts w:ascii="GHEA Grapalat" w:hAnsi="GHEA Grapalat"/>
                <w:sz w:val="24"/>
                <w:szCs w:val="24"/>
              </w:rPr>
              <w:t xml:space="preserve"> </w:t>
            </w:r>
          </w:p>
        </w:tc>
        <w:tc>
          <w:tcPr>
            <w:tcW w:w="4500" w:type="dxa"/>
            <w:vAlign w:val="center"/>
            <w:hideMark/>
          </w:tcPr>
          <w:p w:rsidR="00DE251B" w:rsidRPr="008B241D" w:rsidRDefault="007510BA" w:rsidP="008B241D">
            <w:pPr>
              <w:spacing w:after="160" w:line="360" w:lineRule="auto"/>
              <w:jc w:val="center"/>
              <w:rPr>
                <w:rFonts w:ascii="GHEA Grapalat" w:hAnsi="GHEA Grapalat"/>
                <w:b/>
                <w:bCs/>
                <w:sz w:val="24"/>
                <w:szCs w:val="24"/>
              </w:rPr>
            </w:pPr>
            <w:r w:rsidRPr="008B241D">
              <w:rPr>
                <w:rFonts w:ascii="GHEA Grapalat" w:hAnsi="GHEA Grapalat"/>
                <w:b/>
                <w:sz w:val="24"/>
                <w:szCs w:val="24"/>
              </w:rPr>
              <w:t>Приложение № 3</w:t>
            </w:r>
          </w:p>
          <w:p w:rsidR="000A3C95"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к Постановлению Правительства РА</w:t>
            </w:r>
            <w:r w:rsidRPr="008B241D">
              <w:rPr>
                <w:rFonts w:ascii="GHEA Grapalat" w:hAnsi="GHEA Grapalat"/>
                <w:b/>
                <w:bCs/>
                <w:sz w:val="24"/>
                <w:szCs w:val="24"/>
              </w:rPr>
              <w:br/>
            </w:r>
            <w:r w:rsidRPr="008B241D">
              <w:rPr>
                <w:rFonts w:ascii="GHEA Grapalat" w:hAnsi="GHEA Grapalat"/>
                <w:b/>
                <w:sz w:val="24"/>
                <w:szCs w:val="24"/>
              </w:rPr>
              <w:t>от 28 ноября 2002 года № 1930-N</w:t>
            </w:r>
          </w:p>
        </w:tc>
      </w:tr>
    </w:tbl>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СОСТАВ И РАЗМЕР ИМУЩЕСТВА, ПЕРЕДАВАЕМОГО АППАРАТУ ГОСУДАРСТВЕННОГО КОМИТЕТА КАДАСТРА НЕДВИЖИМОСТИ ПРИ ПРАВИТЕЛЬСТВЕ РЕСПУБЛИКИ АРМЕНИЯ</w:t>
      </w:r>
    </w:p>
    <w:p w:rsidR="007510BA" w:rsidRPr="008B241D" w:rsidRDefault="00D0393C" w:rsidP="008B241D">
      <w:pPr>
        <w:spacing w:after="160" w:line="360" w:lineRule="auto"/>
        <w:ind w:firstLine="288"/>
        <w:rPr>
          <w:rFonts w:ascii="GHEA Grapalat" w:hAnsi="GHEA Grapalat"/>
          <w:sz w:val="24"/>
          <w:szCs w:val="24"/>
        </w:rPr>
      </w:pPr>
      <w:r w:rsidRPr="008B241D">
        <w:rPr>
          <w:rFonts w:ascii="GHEA Grapalat" w:hAnsi="GHEA Grapalat"/>
          <w:sz w:val="24"/>
          <w:szCs w:val="24"/>
        </w:rPr>
        <w:t xml:space="preserve"> </w:t>
      </w:r>
    </w:p>
    <w:tbl>
      <w:tblPr>
        <w:tblW w:w="842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52"/>
        <w:gridCol w:w="5635"/>
        <w:gridCol w:w="1737"/>
      </w:tblGrid>
      <w:tr w:rsidR="007510BA" w:rsidRPr="008B241D" w:rsidTr="0021419C">
        <w:trPr>
          <w:tblHeade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 xml:space="preserve">№ </w:t>
            </w:r>
            <w:proofErr w:type="spellStart"/>
            <w:proofErr w:type="gramStart"/>
            <w:r w:rsidRPr="008B241D">
              <w:rPr>
                <w:rFonts w:ascii="GHEA Grapalat" w:hAnsi="GHEA Grapalat"/>
                <w:sz w:val="24"/>
                <w:szCs w:val="24"/>
              </w:rPr>
              <w:t>п</w:t>
            </w:r>
            <w:proofErr w:type="spellEnd"/>
            <w:proofErr w:type="gramEnd"/>
            <w:r w:rsidRPr="008B241D">
              <w:rPr>
                <w:rFonts w:ascii="GHEA Grapalat" w:hAnsi="GHEA Grapalat"/>
                <w:sz w:val="24"/>
                <w:szCs w:val="24"/>
              </w:rPr>
              <w:t>/</w:t>
            </w:r>
            <w:proofErr w:type="spellStart"/>
            <w:r w:rsidRPr="008B241D">
              <w:rPr>
                <w:rFonts w:ascii="GHEA Grapalat" w:hAnsi="GHEA Grapalat"/>
                <w:sz w:val="24"/>
                <w:szCs w:val="24"/>
              </w:rPr>
              <w:t>п</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Наименование</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 xml:space="preserve">Стоимость </w:t>
            </w:r>
            <w:r w:rsidR="0021419C">
              <w:rPr>
                <w:rFonts w:ascii="GHEA Grapalat" w:hAnsi="GHEA Grapalat"/>
                <w:sz w:val="24"/>
                <w:szCs w:val="24"/>
              </w:rPr>
              <w:br/>
            </w:r>
            <w:r w:rsidRPr="008B241D">
              <w:rPr>
                <w:rFonts w:ascii="GHEA Grapalat" w:hAnsi="GHEA Grapalat"/>
                <w:sz w:val="24"/>
                <w:szCs w:val="24"/>
              </w:rPr>
              <w:t xml:space="preserve">(тыс. </w:t>
            </w:r>
            <w:proofErr w:type="spellStart"/>
            <w:r w:rsidRPr="008B241D">
              <w:rPr>
                <w:rFonts w:ascii="GHEA Grapalat" w:hAnsi="GHEA Grapalat"/>
                <w:sz w:val="24"/>
                <w:szCs w:val="24"/>
              </w:rPr>
              <w:t>драмов</w:t>
            </w:r>
            <w:proofErr w:type="spellEnd"/>
            <w:r w:rsidRPr="008B241D">
              <w:rPr>
                <w:rFonts w:ascii="GHEA Grapalat" w:hAnsi="GHEA Grapalat"/>
                <w:sz w:val="24"/>
                <w:szCs w:val="24"/>
              </w:rPr>
              <w:t>)</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Здания</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149</w:t>
            </w:r>
            <w:r w:rsidR="00B44D63" w:rsidRPr="008B241D">
              <w:rPr>
                <w:rFonts w:ascii="GHEA Grapalat" w:hAnsi="GHEA Grapalat"/>
                <w:sz w:val="24"/>
                <w:szCs w:val="24"/>
              </w:rPr>
              <w:t xml:space="preserve"> </w:t>
            </w:r>
            <w:r w:rsidRPr="008B241D">
              <w:rPr>
                <w:rFonts w:ascii="GHEA Grapalat" w:hAnsi="GHEA Grapalat"/>
                <w:sz w:val="24"/>
                <w:szCs w:val="24"/>
              </w:rPr>
              <w:t>767</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2.</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Транспортные средства</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115</w:t>
            </w:r>
            <w:r w:rsidR="00B44D63" w:rsidRPr="008B241D">
              <w:rPr>
                <w:rFonts w:ascii="GHEA Grapalat" w:hAnsi="GHEA Grapalat"/>
                <w:sz w:val="24"/>
                <w:szCs w:val="24"/>
              </w:rPr>
              <w:t xml:space="preserve"> </w:t>
            </w:r>
            <w:r w:rsidRPr="008B241D">
              <w:rPr>
                <w:rFonts w:ascii="GHEA Grapalat" w:hAnsi="GHEA Grapalat"/>
                <w:sz w:val="24"/>
                <w:szCs w:val="24"/>
              </w:rPr>
              <w:t>695</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3.</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Компьютерная техника и оборудование</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1</w:t>
            </w:r>
            <w:r w:rsidR="00B44D63" w:rsidRPr="008B241D">
              <w:rPr>
                <w:rFonts w:ascii="GHEA Grapalat" w:hAnsi="GHEA Grapalat"/>
                <w:sz w:val="24"/>
                <w:szCs w:val="24"/>
              </w:rPr>
              <w:t xml:space="preserve"> </w:t>
            </w:r>
            <w:r w:rsidRPr="008B241D">
              <w:rPr>
                <w:rFonts w:ascii="GHEA Grapalat" w:hAnsi="GHEA Grapalat"/>
                <w:sz w:val="24"/>
                <w:szCs w:val="24"/>
              </w:rPr>
              <w:t>004</w:t>
            </w:r>
            <w:r w:rsidR="00B44D63" w:rsidRPr="008B241D">
              <w:rPr>
                <w:rFonts w:ascii="GHEA Grapalat" w:hAnsi="GHEA Grapalat"/>
                <w:sz w:val="24"/>
                <w:szCs w:val="24"/>
              </w:rPr>
              <w:t xml:space="preserve"> </w:t>
            </w:r>
            <w:r w:rsidRPr="008B241D">
              <w:rPr>
                <w:rFonts w:ascii="GHEA Grapalat" w:hAnsi="GHEA Grapalat"/>
                <w:sz w:val="24"/>
                <w:szCs w:val="24"/>
              </w:rPr>
              <w:t>017</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lastRenderedPageBreak/>
              <w:t>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Офисное имущество</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296</w:t>
            </w:r>
            <w:r w:rsidR="00B44D63" w:rsidRPr="008B241D">
              <w:rPr>
                <w:rFonts w:ascii="GHEA Grapalat" w:hAnsi="GHEA Grapalat"/>
                <w:sz w:val="24"/>
                <w:szCs w:val="24"/>
              </w:rPr>
              <w:t xml:space="preserve"> </w:t>
            </w:r>
            <w:r w:rsidRPr="008B241D">
              <w:rPr>
                <w:rFonts w:ascii="GHEA Grapalat" w:hAnsi="GHEA Grapalat"/>
                <w:sz w:val="24"/>
                <w:szCs w:val="24"/>
              </w:rPr>
              <w:t>430</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5.</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Малоценные и быстроизнашивающиеся предметы</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372</w:t>
            </w:r>
            <w:r w:rsidR="00B44D63" w:rsidRPr="008B241D">
              <w:rPr>
                <w:rFonts w:ascii="GHEA Grapalat" w:hAnsi="GHEA Grapalat"/>
                <w:sz w:val="24"/>
                <w:szCs w:val="24"/>
              </w:rPr>
              <w:t xml:space="preserve"> </w:t>
            </w:r>
            <w:r w:rsidRPr="008B241D">
              <w:rPr>
                <w:rFonts w:ascii="GHEA Grapalat" w:hAnsi="GHEA Grapalat"/>
                <w:sz w:val="24"/>
                <w:szCs w:val="24"/>
              </w:rPr>
              <w:t>939</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6.</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Геодезические инструменты и оборудование</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200</w:t>
            </w:r>
            <w:r w:rsidR="00B44D63" w:rsidRPr="008B241D">
              <w:rPr>
                <w:rFonts w:ascii="GHEA Grapalat" w:hAnsi="GHEA Grapalat"/>
                <w:sz w:val="24"/>
                <w:szCs w:val="24"/>
              </w:rPr>
              <w:t xml:space="preserve"> </w:t>
            </w:r>
            <w:r w:rsidRPr="008B241D">
              <w:rPr>
                <w:rFonts w:ascii="GHEA Grapalat" w:hAnsi="GHEA Grapalat"/>
                <w:sz w:val="24"/>
                <w:szCs w:val="24"/>
              </w:rPr>
              <w:t>560</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rPr>
                <w:rFonts w:ascii="GHEA Grapalat" w:hAnsi="GHEA Grapalat"/>
                <w:sz w:val="24"/>
                <w:szCs w:val="24"/>
              </w:rPr>
            </w:pPr>
            <w:r w:rsidRPr="008B241D">
              <w:rPr>
                <w:rFonts w:ascii="GHEA Grapalat" w:hAnsi="GHEA Grapalat"/>
                <w:sz w:val="24"/>
                <w:szCs w:val="24"/>
              </w:rPr>
              <w:t>Материалы</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77</w:t>
            </w:r>
            <w:r w:rsidR="00B44D63" w:rsidRPr="008B241D">
              <w:rPr>
                <w:rFonts w:ascii="GHEA Grapalat" w:hAnsi="GHEA Grapalat"/>
                <w:sz w:val="24"/>
                <w:szCs w:val="24"/>
              </w:rPr>
              <w:t xml:space="preserve"> </w:t>
            </w:r>
            <w:r w:rsidRPr="008B241D">
              <w:rPr>
                <w:rFonts w:ascii="GHEA Grapalat" w:hAnsi="GHEA Grapalat"/>
                <w:sz w:val="24"/>
                <w:szCs w:val="24"/>
              </w:rPr>
              <w:t>543</w:t>
            </w:r>
          </w:p>
        </w:tc>
      </w:tr>
      <w:tr w:rsidR="007510BA" w:rsidRPr="008B241D" w:rsidTr="0021419C">
        <w:trPr>
          <w:tblCellSpacing w:w="0" w:type="dxa"/>
          <w:jc w:val="center"/>
        </w:trPr>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D0393C" w:rsidP="00CB386E">
            <w:pPr>
              <w:spacing w:after="120"/>
              <w:jc w:val="center"/>
              <w:rPr>
                <w:rFonts w:ascii="GHEA Grapalat" w:hAnsi="GHEA Grapalat"/>
                <w:sz w:val="24"/>
                <w:szCs w:val="24"/>
              </w:rPr>
            </w:pPr>
            <w:r w:rsidRPr="008B241D">
              <w:rPr>
                <w:rFonts w:ascii="GHEA Grapalat" w:hAnsi="GHEA Grapalat"/>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21419C">
            <w:pPr>
              <w:spacing w:after="120"/>
              <w:ind w:left="120" w:right="238"/>
              <w:jc w:val="center"/>
              <w:rPr>
                <w:rFonts w:ascii="GHEA Grapalat" w:hAnsi="GHEA Grapalat"/>
                <w:sz w:val="24"/>
                <w:szCs w:val="24"/>
              </w:rPr>
            </w:pPr>
            <w:r w:rsidRPr="008B241D">
              <w:rPr>
                <w:rFonts w:ascii="GHEA Grapalat" w:hAnsi="GHEA Grapalat"/>
                <w:sz w:val="24"/>
                <w:szCs w:val="24"/>
              </w:rPr>
              <w:t>Всего</w:t>
            </w:r>
          </w:p>
        </w:tc>
        <w:tc>
          <w:tcPr>
            <w:tcW w:w="1737" w:type="dxa"/>
            <w:tcBorders>
              <w:top w:val="outset" w:sz="6" w:space="0" w:color="auto"/>
              <w:left w:val="outset" w:sz="6" w:space="0" w:color="auto"/>
              <w:bottom w:val="outset" w:sz="6" w:space="0" w:color="auto"/>
              <w:right w:val="outset" w:sz="6" w:space="0" w:color="auto"/>
            </w:tcBorders>
            <w:shd w:val="clear" w:color="auto" w:fill="FFFFFF"/>
            <w:hideMark/>
          </w:tcPr>
          <w:p w:rsidR="007510BA" w:rsidRPr="008B241D" w:rsidRDefault="007510BA" w:rsidP="00CB386E">
            <w:pPr>
              <w:spacing w:after="120"/>
              <w:jc w:val="center"/>
              <w:rPr>
                <w:rFonts w:ascii="GHEA Grapalat" w:hAnsi="GHEA Grapalat"/>
                <w:sz w:val="24"/>
                <w:szCs w:val="24"/>
              </w:rPr>
            </w:pPr>
            <w:r w:rsidRPr="008B241D">
              <w:rPr>
                <w:rFonts w:ascii="GHEA Grapalat" w:hAnsi="GHEA Grapalat"/>
                <w:sz w:val="24"/>
                <w:szCs w:val="24"/>
              </w:rPr>
              <w:t>2</w:t>
            </w:r>
            <w:r w:rsidR="00B44D63" w:rsidRPr="008B241D">
              <w:rPr>
                <w:rFonts w:ascii="GHEA Grapalat" w:hAnsi="GHEA Grapalat"/>
                <w:sz w:val="24"/>
                <w:szCs w:val="24"/>
              </w:rPr>
              <w:t xml:space="preserve"> </w:t>
            </w:r>
            <w:r w:rsidRPr="008B241D">
              <w:rPr>
                <w:rFonts w:ascii="GHEA Grapalat" w:hAnsi="GHEA Grapalat"/>
                <w:sz w:val="24"/>
                <w:szCs w:val="24"/>
              </w:rPr>
              <w:t>216</w:t>
            </w:r>
            <w:r w:rsidR="00B44D63" w:rsidRPr="008B241D">
              <w:rPr>
                <w:rFonts w:ascii="GHEA Grapalat" w:hAnsi="GHEA Grapalat"/>
                <w:sz w:val="24"/>
                <w:szCs w:val="24"/>
              </w:rPr>
              <w:t xml:space="preserve"> </w:t>
            </w:r>
            <w:r w:rsidRPr="008B241D">
              <w:rPr>
                <w:rFonts w:ascii="GHEA Grapalat" w:hAnsi="GHEA Grapalat"/>
                <w:sz w:val="24"/>
                <w:szCs w:val="24"/>
              </w:rPr>
              <w:t>950</w:t>
            </w:r>
          </w:p>
        </w:tc>
      </w:tr>
    </w:tbl>
    <w:p w:rsidR="007510BA" w:rsidRPr="008B241D" w:rsidRDefault="007510BA" w:rsidP="008B241D">
      <w:pPr>
        <w:spacing w:after="160" w:line="360" w:lineRule="auto"/>
        <w:rPr>
          <w:rFonts w:ascii="GHEA Grapalat" w:hAnsi="GHEA Grapalat"/>
          <w:vanish/>
          <w:sz w:val="24"/>
          <w:szCs w:val="24"/>
        </w:rPr>
      </w:pPr>
    </w:p>
    <w:tbl>
      <w:tblPr>
        <w:tblW w:w="5000" w:type="pct"/>
        <w:tblCellSpacing w:w="0" w:type="dxa"/>
        <w:tblCellMar>
          <w:left w:w="0" w:type="dxa"/>
          <w:right w:w="0" w:type="dxa"/>
        </w:tblCellMar>
        <w:tblLook w:val="04A0"/>
      </w:tblPr>
      <w:tblGrid>
        <w:gridCol w:w="4500"/>
        <w:gridCol w:w="4571"/>
      </w:tblGrid>
      <w:tr w:rsidR="007510BA" w:rsidRPr="008B241D" w:rsidTr="00DA52D8">
        <w:trPr>
          <w:tblCellSpacing w:w="0" w:type="dxa"/>
        </w:trPr>
        <w:tc>
          <w:tcPr>
            <w:tcW w:w="4500" w:type="dxa"/>
            <w:vAlign w:val="center"/>
            <w:hideMark/>
          </w:tcPr>
          <w:p w:rsidR="007510BA" w:rsidRPr="008B241D" w:rsidRDefault="007510BA" w:rsidP="008B241D">
            <w:pPr>
              <w:spacing w:after="160" w:line="360" w:lineRule="auto"/>
              <w:jc w:val="center"/>
              <w:rPr>
                <w:rFonts w:ascii="GHEA Grapalat" w:hAnsi="GHEA Grapalat"/>
                <w:sz w:val="24"/>
                <w:szCs w:val="24"/>
              </w:rPr>
            </w:pPr>
            <w:r w:rsidRPr="008B241D">
              <w:rPr>
                <w:rFonts w:ascii="GHEA Grapalat" w:hAnsi="GHEA Grapalat"/>
                <w:b/>
                <w:sz w:val="24"/>
                <w:szCs w:val="24"/>
              </w:rPr>
              <w:t>Министр-руководитель Аппарата Правительства Республики Армения</w:t>
            </w:r>
          </w:p>
        </w:tc>
        <w:tc>
          <w:tcPr>
            <w:tcW w:w="0" w:type="auto"/>
            <w:vAlign w:val="bottom"/>
            <w:hideMark/>
          </w:tcPr>
          <w:p w:rsidR="007510BA" w:rsidRPr="008B241D" w:rsidRDefault="007510BA" w:rsidP="008B241D">
            <w:pPr>
              <w:spacing w:after="160" w:line="360" w:lineRule="auto"/>
              <w:ind w:right="282"/>
              <w:jc w:val="right"/>
              <w:rPr>
                <w:rFonts w:ascii="GHEA Grapalat" w:hAnsi="GHEA Grapalat"/>
                <w:sz w:val="24"/>
                <w:szCs w:val="24"/>
              </w:rPr>
            </w:pPr>
            <w:proofErr w:type="spellStart"/>
            <w:r w:rsidRPr="008B241D">
              <w:rPr>
                <w:rFonts w:ascii="GHEA Grapalat" w:hAnsi="GHEA Grapalat"/>
                <w:b/>
                <w:sz w:val="24"/>
                <w:szCs w:val="24"/>
              </w:rPr>
              <w:t>М.Топузян</w:t>
            </w:r>
            <w:proofErr w:type="spellEnd"/>
          </w:p>
        </w:tc>
      </w:tr>
    </w:tbl>
    <w:p w:rsidR="00A75A77" w:rsidRPr="008B241D" w:rsidRDefault="00A75A77" w:rsidP="008B241D">
      <w:pPr>
        <w:spacing w:after="160" w:line="360" w:lineRule="auto"/>
        <w:rPr>
          <w:rFonts w:ascii="GHEA Grapalat" w:hAnsi="GHEA Grapalat"/>
          <w:sz w:val="24"/>
          <w:szCs w:val="24"/>
        </w:rPr>
      </w:pPr>
    </w:p>
    <w:sectPr w:rsidR="00A75A77" w:rsidRPr="008B241D" w:rsidSect="008B241D">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DFA" w:rsidRDefault="00D44DFA">
      <w:r>
        <w:separator/>
      </w:r>
    </w:p>
  </w:endnote>
  <w:endnote w:type="continuationSeparator" w:id="0">
    <w:p w:rsidR="00D44DFA" w:rsidRDefault="00D44DFA">
      <w:r>
        <w:continuationSeparator/>
      </w:r>
    </w:p>
  </w:endnote>
</w:endnotes>
</file>

<file path=word/fontTable.xml><?xml version="1.0" encoding="utf-8"?>
<w:fonts xmlns:r="http://schemas.openxmlformats.org/officeDocument/2006/relationships" xmlns:w="http://schemas.openxmlformats.org/wordprocessingml/2006/main">
  <w:font w:name="Arial Unicode">
    <w:altName w:val="Arial"/>
    <w:panose1 w:val="020B0604020202020204"/>
    <w:charset w:val="CC"/>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DFA" w:rsidRDefault="00D44DFA">
      <w:r>
        <w:separator/>
      </w:r>
    </w:p>
  </w:footnote>
  <w:footnote w:type="continuationSeparator" w:id="0">
    <w:p w:rsidR="00D44DFA" w:rsidRDefault="00D44D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7">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4">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8"/>
  </w:num>
  <w:num w:numId="5">
    <w:abstractNumId w:val="31"/>
  </w:num>
  <w:num w:numId="6">
    <w:abstractNumId w:val="28"/>
  </w:num>
  <w:num w:numId="7">
    <w:abstractNumId w:val="36"/>
  </w:num>
  <w:num w:numId="8">
    <w:abstractNumId w:val="30"/>
  </w:num>
  <w:num w:numId="9">
    <w:abstractNumId w:val="8"/>
  </w:num>
  <w:num w:numId="10">
    <w:abstractNumId w:val="19"/>
  </w:num>
  <w:num w:numId="11">
    <w:abstractNumId w:val="13"/>
  </w:num>
  <w:num w:numId="12">
    <w:abstractNumId w:val="12"/>
  </w:num>
  <w:num w:numId="13">
    <w:abstractNumId w:val="20"/>
  </w:num>
  <w:num w:numId="14">
    <w:abstractNumId w:val="14"/>
  </w:num>
  <w:num w:numId="15">
    <w:abstractNumId w:val="1"/>
  </w:num>
  <w:num w:numId="16">
    <w:abstractNumId w:val="25"/>
  </w:num>
  <w:num w:numId="17">
    <w:abstractNumId w:val="24"/>
  </w:num>
  <w:num w:numId="18">
    <w:abstractNumId w:val="23"/>
  </w:num>
  <w:num w:numId="19">
    <w:abstractNumId w:val="38"/>
  </w:num>
  <w:num w:numId="20">
    <w:abstractNumId w:val="10"/>
  </w:num>
  <w:num w:numId="21">
    <w:abstractNumId w:val="9"/>
  </w:num>
  <w:num w:numId="22">
    <w:abstractNumId w:val="32"/>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5"/>
  </w:num>
  <w:num w:numId="29">
    <w:abstractNumId w:val="29"/>
  </w:num>
  <w:num w:numId="30">
    <w:abstractNumId w:val="17"/>
  </w:num>
  <w:num w:numId="31">
    <w:abstractNumId w:val="2"/>
  </w:num>
  <w:num w:numId="32">
    <w:abstractNumId w:val="22"/>
  </w:num>
  <w:num w:numId="33">
    <w:abstractNumId w:val="26"/>
  </w:num>
  <w:num w:numId="34">
    <w:abstractNumId w:val="3"/>
  </w:num>
  <w:num w:numId="35">
    <w:abstractNumId w:val="4"/>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20"/>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rsids>
    <w:rsidRoot w:val="001420DD"/>
    <w:rsid w:val="00002D48"/>
    <w:rsid w:val="0000321C"/>
    <w:rsid w:val="00006BD2"/>
    <w:rsid w:val="0001168D"/>
    <w:rsid w:val="000204F1"/>
    <w:rsid w:val="00022894"/>
    <w:rsid w:val="000251C0"/>
    <w:rsid w:val="0002539D"/>
    <w:rsid w:val="00026618"/>
    <w:rsid w:val="0003429E"/>
    <w:rsid w:val="00036B37"/>
    <w:rsid w:val="00041E21"/>
    <w:rsid w:val="000450E4"/>
    <w:rsid w:val="00045C62"/>
    <w:rsid w:val="00045C85"/>
    <w:rsid w:val="00052466"/>
    <w:rsid w:val="00055719"/>
    <w:rsid w:val="00057B2B"/>
    <w:rsid w:val="00065008"/>
    <w:rsid w:val="000659F6"/>
    <w:rsid w:val="0007015A"/>
    <w:rsid w:val="000702DD"/>
    <w:rsid w:val="00072EB0"/>
    <w:rsid w:val="000740CF"/>
    <w:rsid w:val="0008268F"/>
    <w:rsid w:val="000866B9"/>
    <w:rsid w:val="000914BB"/>
    <w:rsid w:val="000A3C95"/>
    <w:rsid w:val="000A4F57"/>
    <w:rsid w:val="000B01AA"/>
    <w:rsid w:val="000B341C"/>
    <w:rsid w:val="000B4131"/>
    <w:rsid w:val="000C0B93"/>
    <w:rsid w:val="000C1E42"/>
    <w:rsid w:val="000C79C0"/>
    <w:rsid w:val="000C7F03"/>
    <w:rsid w:val="000D0C22"/>
    <w:rsid w:val="000D0C8E"/>
    <w:rsid w:val="000D1FE2"/>
    <w:rsid w:val="000D3353"/>
    <w:rsid w:val="000D4A42"/>
    <w:rsid w:val="000D7C13"/>
    <w:rsid w:val="000E132B"/>
    <w:rsid w:val="000E2A3B"/>
    <w:rsid w:val="000E4400"/>
    <w:rsid w:val="000E6145"/>
    <w:rsid w:val="000F3FF4"/>
    <w:rsid w:val="000F5D59"/>
    <w:rsid w:val="000F7311"/>
    <w:rsid w:val="000F7951"/>
    <w:rsid w:val="00105636"/>
    <w:rsid w:val="00105946"/>
    <w:rsid w:val="001153D3"/>
    <w:rsid w:val="00123353"/>
    <w:rsid w:val="00123E9C"/>
    <w:rsid w:val="001240F5"/>
    <w:rsid w:val="00125219"/>
    <w:rsid w:val="001312B8"/>
    <w:rsid w:val="001312D3"/>
    <w:rsid w:val="00131AAC"/>
    <w:rsid w:val="00132DCA"/>
    <w:rsid w:val="00133B53"/>
    <w:rsid w:val="00135283"/>
    <w:rsid w:val="001420DD"/>
    <w:rsid w:val="00153258"/>
    <w:rsid w:val="001550C4"/>
    <w:rsid w:val="00156B36"/>
    <w:rsid w:val="001579B9"/>
    <w:rsid w:val="00160B38"/>
    <w:rsid w:val="00160EC9"/>
    <w:rsid w:val="00165D36"/>
    <w:rsid w:val="00166F18"/>
    <w:rsid w:val="00170A5C"/>
    <w:rsid w:val="00171135"/>
    <w:rsid w:val="001802BF"/>
    <w:rsid w:val="001840F2"/>
    <w:rsid w:val="001926B3"/>
    <w:rsid w:val="00192A40"/>
    <w:rsid w:val="00193C25"/>
    <w:rsid w:val="001A41A7"/>
    <w:rsid w:val="001A6DAF"/>
    <w:rsid w:val="001A73D6"/>
    <w:rsid w:val="001B2D6A"/>
    <w:rsid w:val="001B6FE8"/>
    <w:rsid w:val="001B7F7C"/>
    <w:rsid w:val="001C3EF5"/>
    <w:rsid w:val="001C4104"/>
    <w:rsid w:val="001C6899"/>
    <w:rsid w:val="001C7837"/>
    <w:rsid w:val="001D4C04"/>
    <w:rsid w:val="001D4D9D"/>
    <w:rsid w:val="001D6703"/>
    <w:rsid w:val="001D767D"/>
    <w:rsid w:val="001E15D0"/>
    <w:rsid w:val="001E32E7"/>
    <w:rsid w:val="001E567B"/>
    <w:rsid w:val="001F13E2"/>
    <w:rsid w:val="001F3565"/>
    <w:rsid w:val="001F4F58"/>
    <w:rsid w:val="001F5268"/>
    <w:rsid w:val="002013DA"/>
    <w:rsid w:val="0020167B"/>
    <w:rsid w:val="00206271"/>
    <w:rsid w:val="0020762F"/>
    <w:rsid w:val="00207B4D"/>
    <w:rsid w:val="00212DAE"/>
    <w:rsid w:val="0021419C"/>
    <w:rsid w:val="0021548E"/>
    <w:rsid w:val="002230F9"/>
    <w:rsid w:val="002248D7"/>
    <w:rsid w:val="00231C5F"/>
    <w:rsid w:val="00234241"/>
    <w:rsid w:val="0023477B"/>
    <w:rsid w:val="002419B5"/>
    <w:rsid w:val="00243E25"/>
    <w:rsid w:val="002508A3"/>
    <w:rsid w:val="002536E8"/>
    <w:rsid w:val="00253F38"/>
    <w:rsid w:val="00260679"/>
    <w:rsid w:val="0026375B"/>
    <w:rsid w:val="00265033"/>
    <w:rsid w:val="00272A93"/>
    <w:rsid w:val="00275255"/>
    <w:rsid w:val="002758C7"/>
    <w:rsid w:val="0028008A"/>
    <w:rsid w:val="0028665F"/>
    <w:rsid w:val="00291E3E"/>
    <w:rsid w:val="002930BE"/>
    <w:rsid w:val="002A2ADB"/>
    <w:rsid w:val="002A40BC"/>
    <w:rsid w:val="002A4A10"/>
    <w:rsid w:val="002A60D9"/>
    <w:rsid w:val="002A65ED"/>
    <w:rsid w:val="002B68D1"/>
    <w:rsid w:val="002D0BF9"/>
    <w:rsid w:val="002D23B6"/>
    <w:rsid w:val="002D25EF"/>
    <w:rsid w:val="002D2D3E"/>
    <w:rsid w:val="002D3625"/>
    <w:rsid w:val="002D3D9A"/>
    <w:rsid w:val="002D5271"/>
    <w:rsid w:val="002D595C"/>
    <w:rsid w:val="002E265A"/>
    <w:rsid w:val="002E2CB4"/>
    <w:rsid w:val="002E4611"/>
    <w:rsid w:val="002E5095"/>
    <w:rsid w:val="002E73A8"/>
    <w:rsid w:val="002F02EC"/>
    <w:rsid w:val="002F68C8"/>
    <w:rsid w:val="003110F1"/>
    <w:rsid w:val="00313BD0"/>
    <w:rsid w:val="003143A1"/>
    <w:rsid w:val="00317CB0"/>
    <w:rsid w:val="00320863"/>
    <w:rsid w:val="00320AF4"/>
    <w:rsid w:val="00322397"/>
    <w:rsid w:val="00324637"/>
    <w:rsid w:val="00330A9E"/>
    <w:rsid w:val="00330EA4"/>
    <w:rsid w:val="00333993"/>
    <w:rsid w:val="003359F4"/>
    <w:rsid w:val="003409D0"/>
    <w:rsid w:val="0034190D"/>
    <w:rsid w:val="0034417A"/>
    <w:rsid w:val="00344E5D"/>
    <w:rsid w:val="003462BB"/>
    <w:rsid w:val="00351149"/>
    <w:rsid w:val="003554F4"/>
    <w:rsid w:val="003566F1"/>
    <w:rsid w:val="00356A50"/>
    <w:rsid w:val="00361ACE"/>
    <w:rsid w:val="003629BF"/>
    <w:rsid w:val="00367DA6"/>
    <w:rsid w:val="0037609A"/>
    <w:rsid w:val="0038104E"/>
    <w:rsid w:val="00382725"/>
    <w:rsid w:val="00384721"/>
    <w:rsid w:val="00384812"/>
    <w:rsid w:val="00384A04"/>
    <w:rsid w:val="00386C6B"/>
    <w:rsid w:val="0038786B"/>
    <w:rsid w:val="0039253D"/>
    <w:rsid w:val="00396072"/>
    <w:rsid w:val="00396125"/>
    <w:rsid w:val="003973C3"/>
    <w:rsid w:val="003976E9"/>
    <w:rsid w:val="003A2292"/>
    <w:rsid w:val="003A363A"/>
    <w:rsid w:val="003A47BD"/>
    <w:rsid w:val="003A5F27"/>
    <w:rsid w:val="003B4EA1"/>
    <w:rsid w:val="003C44B4"/>
    <w:rsid w:val="003C5C2E"/>
    <w:rsid w:val="003C6992"/>
    <w:rsid w:val="003D0E95"/>
    <w:rsid w:val="003D0ECE"/>
    <w:rsid w:val="003D14B8"/>
    <w:rsid w:val="003D1A9A"/>
    <w:rsid w:val="003D38F8"/>
    <w:rsid w:val="003D531B"/>
    <w:rsid w:val="003D60FF"/>
    <w:rsid w:val="003D7DF4"/>
    <w:rsid w:val="003E4130"/>
    <w:rsid w:val="003E6670"/>
    <w:rsid w:val="003F4409"/>
    <w:rsid w:val="003F59F3"/>
    <w:rsid w:val="003F6C88"/>
    <w:rsid w:val="00400294"/>
    <w:rsid w:val="004012A8"/>
    <w:rsid w:val="00401621"/>
    <w:rsid w:val="004028D2"/>
    <w:rsid w:val="00416B23"/>
    <w:rsid w:val="00416CC9"/>
    <w:rsid w:val="00416E5B"/>
    <w:rsid w:val="00417FDA"/>
    <w:rsid w:val="0042183C"/>
    <w:rsid w:val="00422948"/>
    <w:rsid w:val="00422B08"/>
    <w:rsid w:val="00423CD5"/>
    <w:rsid w:val="00424BE1"/>
    <w:rsid w:val="00435F4E"/>
    <w:rsid w:val="0043664A"/>
    <w:rsid w:val="004374AC"/>
    <w:rsid w:val="004375C1"/>
    <w:rsid w:val="004407E9"/>
    <w:rsid w:val="00443633"/>
    <w:rsid w:val="00445A8A"/>
    <w:rsid w:val="004466FE"/>
    <w:rsid w:val="00451C8A"/>
    <w:rsid w:val="004532E0"/>
    <w:rsid w:val="00454FFF"/>
    <w:rsid w:val="00455058"/>
    <w:rsid w:val="00456C20"/>
    <w:rsid w:val="0046328D"/>
    <w:rsid w:val="004657B4"/>
    <w:rsid w:val="00472A79"/>
    <w:rsid w:val="00474460"/>
    <w:rsid w:val="004811F3"/>
    <w:rsid w:val="00482B0D"/>
    <w:rsid w:val="004833AF"/>
    <w:rsid w:val="00483D60"/>
    <w:rsid w:val="00485062"/>
    <w:rsid w:val="00486B42"/>
    <w:rsid w:val="004A2ECA"/>
    <w:rsid w:val="004A582E"/>
    <w:rsid w:val="004B2296"/>
    <w:rsid w:val="004B4BBC"/>
    <w:rsid w:val="004B5134"/>
    <w:rsid w:val="004B5486"/>
    <w:rsid w:val="004C46C1"/>
    <w:rsid w:val="004C59D9"/>
    <w:rsid w:val="004D579A"/>
    <w:rsid w:val="004D74BA"/>
    <w:rsid w:val="004D7DFC"/>
    <w:rsid w:val="004E0E00"/>
    <w:rsid w:val="004E4A7B"/>
    <w:rsid w:val="004E61FE"/>
    <w:rsid w:val="004E6882"/>
    <w:rsid w:val="004E7B16"/>
    <w:rsid w:val="004F1233"/>
    <w:rsid w:val="004F1B7E"/>
    <w:rsid w:val="004F6BB3"/>
    <w:rsid w:val="00505686"/>
    <w:rsid w:val="00507339"/>
    <w:rsid w:val="005167B5"/>
    <w:rsid w:val="005276CC"/>
    <w:rsid w:val="005409D6"/>
    <w:rsid w:val="00540C51"/>
    <w:rsid w:val="00540E4D"/>
    <w:rsid w:val="00541758"/>
    <w:rsid w:val="0054195B"/>
    <w:rsid w:val="00542222"/>
    <w:rsid w:val="005438B7"/>
    <w:rsid w:val="005445E5"/>
    <w:rsid w:val="00546D02"/>
    <w:rsid w:val="00550B10"/>
    <w:rsid w:val="005518CC"/>
    <w:rsid w:val="00552732"/>
    <w:rsid w:val="005646E1"/>
    <w:rsid w:val="0057669C"/>
    <w:rsid w:val="005820C8"/>
    <w:rsid w:val="005846BB"/>
    <w:rsid w:val="005908EA"/>
    <w:rsid w:val="00594751"/>
    <w:rsid w:val="00594816"/>
    <w:rsid w:val="00594D63"/>
    <w:rsid w:val="00595167"/>
    <w:rsid w:val="00596514"/>
    <w:rsid w:val="00597F8F"/>
    <w:rsid w:val="005A0B04"/>
    <w:rsid w:val="005A2794"/>
    <w:rsid w:val="005B210E"/>
    <w:rsid w:val="005B3483"/>
    <w:rsid w:val="005C3F65"/>
    <w:rsid w:val="005C5E4B"/>
    <w:rsid w:val="005C75D9"/>
    <w:rsid w:val="005C7F57"/>
    <w:rsid w:val="005D0BE5"/>
    <w:rsid w:val="005D1636"/>
    <w:rsid w:val="005D22BF"/>
    <w:rsid w:val="005D7BFC"/>
    <w:rsid w:val="005D7FCD"/>
    <w:rsid w:val="005E2A6D"/>
    <w:rsid w:val="005E3CAB"/>
    <w:rsid w:val="005E5E17"/>
    <w:rsid w:val="005E7110"/>
    <w:rsid w:val="005F5C4B"/>
    <w:rsid w:val="005F628F"/>
    <w:rsid w:val="00600370"/>
    <w:rsid w:val="00600908"/>
    <w:rsid w:val="0060256D"/>
    <w:rsid w:val="00603C9D"/>
    <w:rsid w:val="00604DF5"/>
    <w:rsid w:val="00605FE8"/>
    <w:rsid w:val="00606004"/>
    <w:rsid w:val="00606A47"/>
    <w:rsid w:val="00611C06"/>
    <w:rsid w:val="00614364"/>
    <w:rsid w:val="00623F78"/>
    <w:rsid w:val="00624D01"/>
    <w:rsid w:val="00625BD4"/>
    <w:rsid w:val="00640462"/>
    <w:rsid w:val="00640930"/>
    <w:rsid w:val="00645D26"/>
    <w:rsid w:val="00650C07"/>
    <w:rsid w:val="0065148D"/>
    <w:rsid w:val="00652747"/>
    <w:rsid w:val="00652E26"/>
    <w:rsid w:val="006532A8"/>
    <w:rsid w:val="00653F1F"/>
    <w:rsid w:val="00653F40"/>
    <w:rsid w:val="00654501"/>
    <w:rsid w:val="00660324"/>
    <w:rsid w:val="00660889"/>
    <w:rsid w:val="006620F0"/>
    <w:rsid w:val="006632AB"/>
    <w:rsid w:val="00663B16"/>
    <w:rsid w:val="00663C0B"/>
    <w:rsid w:val="00665743"/>
    <w:rsid w:val="0066636A"/>
    <w:rsid w:val="006679EE"/>
    <w:rsid w:val="00671B14"/>
    <w:rsid w:val="006739B7"/>
    <w:rsid w:val="006777C5"/>
    <w:rsid w:val="00680D53"/>
    <w:rsid w:val="0069259F"/>
    <w:rsid w:val="00692D7D"/>
    <w:rsid w:val="006954C2"/>
    <w:rsid w:val="00696CA9"/>
    <w:rsid w:val="00697CFC"/>
    <w:rsid w:val="006A51C2"/>
    <w:rsid w:val="006A6BFE"/>
    <w:rsid w:val="006A72E3"/>
    <w:rsid w:val="006B0801"/>
    <w:rsid w:val="006B12B6"/>
    <w:rsid w:val="006B264C"/>
    <w:rsid w:val="006B4258"/>
    <w:rsid w:val="006B5D57"/>
    <w:rsid w:val="006B6B6F"/>
    <w:rsid w:val="006C0F22"/>
    <w:rsid w:val="006C201D"/>
    <w:rsid w:val="006C2486"/>
    <w:rsid w:val="006C30ED"/>
    <w:rsid w:val="006C3738"/>
    <w:rsid w:val="006C5D4A"/>
    <w:rsid w:val="006D0EA6"/>
    <w:rsid w:val="006D143E"/>
    <w:rsid w:val="006D1BA6"/>
    <w:rsid w:val="006D384E"/>
    <w:rsid w:val="006E0B89"/>
    <w:rsid w:val="006E1A58"/>
    <w:rsid w:val="006E5BC9"/>
    <w:rsid w:val="006F1B3C"/>
    <w:rsid w:val="006F2332"/>
    <w:rsid w:val="006F252A"/>
    <w:rsid w:val="00702390"/>
    <w:rsid w:val="00704268"/>
    <w:rsid w:val="00706E44"/>
    <w:rsid w:val="00710C2D"/>
    <w:rsid w:val="00711E90"/>
    <w:rsid w:val="00713417"/>
    <w:rsid w:val="007256EC"/>
    <w:rsid w:val="007337C3"/>
    <w:rsid w:val="00747D76"/>
    <w:rsid w:val="007510BA"/>
    <w:rsid w:val="00751136"/>
    <w:rsid w:val="00753164"/>
    <w:rsid w:val="00753E24"/>
    <w:rsid w:val="00760D6B"/>
    <w:rsid w:val="0076246B"/>
    <w:rsid w:val="007633B7"/>
    <w:rsid w:val="00766CC7"/>
    <w:rsid w:val="00771DC6"/>
    <w:rsid w:val="007734D3"/>
    <w:rsid w:val="00776CA7"/>
    <w:rsid w:val="007806C4"/>
    <w:rsid w:val="00781BE3"/>
    <w:rsid w:val="00781F50"/>
    <w:rsid w:val="00783723"/>
    <w:rsid w:val="00783D05"/>
    <w:rsid w:val="007865C7"/>
    <w:rsid w:val="00786FA3"/>
    <w:rsid w:val="00790F13"/>
    <w:rsid w:val="0079686B"/>
    <w:rsid w:val="00797BF9"/>
    <w:rsid w:val="007A52AA"/>
    <w:rsid w:val="007A7308"/>
    <w:rsid w:val="007A7B31"/>
    <w:rsid w:val="007B01BF"/>
    <w:rsid w:val="007B1078"/>
    <w:rsid w:val="007B12C1"/>
    <w:rsid w:val="007B6CEB"/>
    <w:rsid w:val="007C1B50"/>
    <w:rsid w:val="007C1E18"/>
    <w:rsid w:val="007C3939"/>
    <w:rsid w:val="007C5B3B"/>
    <w:rsid w:val="007C684A"/>
    <w:rsid w:val="007D6115"/>
    <w:rsid w:val="007E5847"/>
    <w:rsid w:val="007E5C51"/>
    <w:rsid w:val="007E600F"/>
    <w:rsid w:val="007E6D24"/>
    <w:rsid w:val="007E75A7"/>
    <w:rsid w:val="007F2496"/>
    <w:rsid w:val="007F4BF7"/>
    <w:rsid w:val="007F61B4"/>
    <w:rsid w:val="007F668A"/>
    <w:rsid w:val="00801F10"/>
    <w:rsid w:val="00802D35"/>
    <w:rsid w:val="00804E1E"/>
    <w:rsid w:val="0081392C"/>
    <w:rsid w:val="00813A60"/>
    <w:rsid w:val="008164B7"/>
    <w:rsid w:val="00821F88"/>
    <w:rsid w:val="00824563"/>
    <w:rsid w:val="00837BD0"/>
    <w:rsid w:val="0084172D"/>
    <w:rsid w:val="0085482D"/>
    <w:rsid w:val="00860860"/>
    <w:rsid w:val="0086267E"/>
    <w:rsid w:val="0086286D"/>
    <w:rsid w:val="00863626"/>
    <w:rsid w:val="00865194"/>
    <w:rsid w:val="00867DB3"/>
    <w:rsid w:val="0087138F"/>
    <w:rsid w:val="0088084A"/>
    <w:rsid w:val="008936C9"/>
    <w:rsid w:val="00894733"/>
    <w:rsid w:val="0089480A"/>
    <w:rsid w:val="00894E12"/>
    <w:rsid w:val="00895355"/>
    <w:rsid w:val="008A1DD7"/>
    <w:rsid w:val="008A1E20"/>
    <w:rsid w:val="008B241D"/>
    <w:rsid w:val="008B56E8"/>
    <w:rsid w:val="008B6F47"/>
    <w:rsid w:val="008C0364"/>
    <w:rsid w:val="008C0BD4"/>
    <w:rsid w:val="008C4602"/>
    <w:rsid w:val="008C6DDE"/>
    <w:rsid w:val="008D2D52"/>
    <w:rsid w:val="008D5E34"/>
    <w:rsid w:val="008E3726"/>
    <w:rsid w:val="008E7B8C"/>
    <w:rsid w:val="008F1AF3"/>
    <w:rsid w:val="008F5630"/>
    <w:rsid w:val="00921041"/>
    <w:rsid w:val="00922C4B"/>
    <w:rsid w:val="009233AA"/>
    <w:rsid w:val="00925C0B"/>
    <w:rsid w:val="009301AE"/>
    <w:rsid w:val="0094378B"/>
    <w:rsid w:val="009447CB"/>
    <w:rsid w:val="009460D2"/>
    <w:rsid w:val="00947FEA"/>
    <w:rsid w:val="00950AB8"/>
    <w:rsid w:val="00951E0E"/>
    <w:rsid w:val="00952D60"/>
    <w:rsid w:val="00954981"/>
    <w:rsid w:val="00957214"/>
    <w:rsid w:val="0096549C"/>
    <w:rsid w:val="00966E0B"/>
    <w:rsid w:val="00967745"/>
    <w:rsid w:val="00971815"/>
    <w:rsid w:val="00972E57"/>
    <w:rsid w:val="00981069"/>
    <w:rsid w:val="00985995"/>
    <w:rsid w:val="00987E98"/>
    <w:rsid w:val="00991E3B"/>
    <w:rsid w:val="00995CC5"/>
    <w:rsid w:val="009976E0"/>
    <w:rsid w:val="009A054B"/>
    <w:rsid w:val="009A32E5"/>
    <w:rsid w:val="009A7FCA"/>
    <w:rsid w:val="009B453F"/>
    <w:rsid w:val="009B5CCF"/>
    <w:rsid w:val="009B7112"/>
    <w:rsid w:val="009C1C18"/>
    <w:rsid w:val="009C4F68"/>
    <w:rsid w:val="009C6352"/>
    <w:rsid w:val="009C6F63"/>
    <w:rsid w:val="009D1F98"/>
    <w:rsid w:val="009D3A44"/>
    <w:rsid w:val="009D4825"/>
    <w:rsid w:val="009D59B5"/>
    <w:rsid w:val="009D6B5A"/>
    <w:rsid w:val="009D7BE5"/>
    <w:rsid w:val="009E1A05"/>
    <w:rsid w:val="009E1BBF"/>
    <w:rsid w:val="009E7C51"/>
    <w:rsid w:val="009F2447"/>
    <w:rsid w:val="009F4AF7"/>
    <w:rsid w:val="009F5C0A"/>
    <w:rsid w:val="00A07DE6"/>
    <w:rsid w:val="00A10DE4"/>
    <w:rsid w:val="00A11A39"/>
    <w:rsid w:val="00A15881"/>
    <w:rsid w:val="00A15DD1"/>
    <w:rsid w:val="00A203A5"/>
    <w:rsid w:val="00A21CBA"/>
    <w:rsid w:val="00A304FD"/>
    <w:rsid w:val="00A305FF"/>
    <w:rsid w:val="00A31159"/>
    <w:rsid w:val="00A34AB5"/>
    <w:rsid w:val="00A34F1A"/>
    <w:rsid w:val="00A367AF"/>
    <w:rsid w:val="00A4105B"/>
    <w:rsid w:val="00A45E39"/>
    <w:rsid w:val="00A60E3F"/>
    <w:rsid w:val="00A61D2B"/>
    <w:rsid w:val="00A62532"/>
    <w:rsid w:val="00A64C8C"/>
    <w:rsid w:val="00A64FDE"/>
    <w:rsid w:val="00A65278"/>
    <w:rsid w:val="00A66169"/>
    <w:rsid w:val="00A6628F"/>
    <w:rsid w:val="00A74996"/>
    <w:rsid w:val="00A75A77"/>
    <w:rsid w:val="00A76C09"/>
    <w:rsid w:val="00A805FD"/>
    <w:rsid w:val="00A80F30"/>
    <w:rsid w:val="00A831FB"/>
    <w:rsid w:val="00A84B26"/>
    <w:rsid w:val="00A909B7"/>
    <w:rsid w:val="00A90FDA"/>
    <w:rsid w:val="00A91D39"/>
    <w:rsid w:val="00A97345"/>
    <w:rsid w:val="00AA3EE1"/>
    <w:rsid w:val="00AB7A33"/>
    <w:rsid w:val="00AC652D"/>
    <w:rsid w:val="00AD0E79"/>
    <w:rsid w:val="00AD23A6"/>
    <w:rsid w:val="00AD2A48"/>
    <w:rsid w:val="00AD68B9"/>
    <w:rsid w:val="00AE19DF"/>
    <w:rsid w:val="00AE6C79"/>
    <w:rsid w:val="00AE7B4F"/>
    <w:rsid w:val="00AF0944"/>
    <w:rsid w:val="00AF14A3"/>
    <w:rsid w:val="00AF5690"/>
    <w:rsid w:val="00AF5B85"/>
    <w:rsid w:val="00AF625B"/>
    <w:rsid w:val="00B00FDA"/>
    <w:rsid w:val="00B0151E"/>
    <w:rsid w:val="00B03474"/>
    <w:rsid w:val="00B10E86"/>
    <w:rsid w:val="00B11314"/>
    <w:rsid w:val="00B27D72"/>
    <w:rsid w:val="00B27E29"/>
    <w:rsid w:val="00B31E2D"/>
    <w:rsid w:val="00B328C3"/>
    <w:rsid w:val="00B33353"/>
    <w:rsid w:val="00B44D63"/>
    <w:rsid w:val="00B51FB6"/>
    <w:rsid w:val="00B535B0"/>
    <w:rsid w:val="00B535DC"/>
    <w:rsid w:val="00B576AD"/>
    <w:rsid w:val="00B57B92"/>
    <w:rsid w:val="00B67240"/>
    <w:rsid w:val="00B7045F"/>
    <w:rsid w:val="00B707B6"/>
    <w:rsid w:val="00B72C53"/>
    <w:rsid w:val="00B8042E"/>
    <w:rsid w:val="00B82C67"/>
    <w:rsid w:val="00B849B0"/>
    <w:rsid w:val="00B84CD1"/>
    <w:rsid w:val="00B90F81"/>
    <w:rsid w:val="00B939F2"/>
    <w:rsid w:val="00B94066"/>
    <w:rsid w:val="00B97A94"/>
    <w:rsid w:val="00BA119A"/>
    <w:rsid w:val="00BA45C1"/>
    <w:rsid w:val="00BB3164"/>
    <w:rsid w:val="00BB57A4"/>
    <w:rsid w:val="00BC1340"/>
    <w:rsid w:val="00BC5E90"/>
    <w:rsid w:val="00BC6B44"/>
    <w:rsid w:val="00BC7F75"/>
    <w:rsid w:val="00BD04DF"/>
    <w:rsid w:val="00BD0DE3"/>
    <w:rsid w:val="00BD3AFA"/>
    <w:rsid w:val="00BD3D7B"/>
    <w:rsid w:val="00BD72D9"/>
    <w:rsid w:val="00BE32D2"/>
    <w:rsid w:val="00BE36A2"/>
    <w:rsid w:val="00BF08F8"/>
    <w:rsid w:val="00BF23DF"/>
    <w:rsid w:val="00C0495C"/>
    <w:rsid w:val="00C11B4F"/>
    <w:rsid w:val="00C1491B"/>
    <w:rsid w:val="00C15481"/>
    <w:rsid w:val="00C1630B"/>
    <w:rsid w:val="00C20FD3"/>
    <w:rsid w:val="00C22CFB"/>
    <w:rsid w:val="00C31478"/>
    <w:rsid w:val="00C31D8A"/>
    <w:rsid w:val="00C412F1"/>
    <w:rsid w:val="00C41F9E"/>
    <w:rsid w:val="00C42FCA"/>
    <w:rsid w:val="00C5265D"/>
    <w:rsid w:val="00C56520"/>
    <w:rsid w:val="00C57391"/>
    <w:rsid w:val="00C61CC7"/>
    <w:rsid w:val="00C64483"/>
    <w:rsid w:val="00C64655"/>
    <w:rsid w:val="00C70FAD"/>
    <w:rsid w:val="00C72B7B"/>
    <w:rsid w:val="00C768F9"/>
    <w:rsid w:val="00C772D4"/>
    <w:rsid w:val="00C801A7"/>
    <w:rsid w:val="00C82326"/>
    <w:rsid w:val="00C84198"/>
    <w:rsid w:val="00C8660F"/>
    <w:rsid w:val="00C87655"/>
    <w:rsid w:val="00C9135A"/>
    <w:rsid w:val="00C913F6"/>
    <w:rsid w:val="00C966A8"/>
    <w:rsid w:val="00CA17BD"/>
    <w:rsid w:val="00CA1D63"/>
    <w:rsid w:val="00CA68B1"/>
    <w:rsid w:val="00CA6C27"/>
    <w:rsid w:val="00CA6DC8"/>
    <w:rsid w:val="00CB1205"/>
    <w:rsid w:val="00CB1D85"/>
    <w:rsid w:val="00CB386E"/>
    <w:rsid w:val="00CB694A"/>
    <w:rsid w:val="00CC73F1"/>
    <w:rsid w:val="00CC794C"/>
    <w:rsid w:val="00CD1DB3"/>
    <w:rsid w:val="00CD1E5D"/>
    <w:rsid w:val="00CD2288"/>
    <w:rsid w:val="00CE150E"/>
    <w:rsid w:val="00CE7C9B"/>
    <w:rsid w:val="00CF1453"/>
    <w:rsid w:val="00CF5D8E"/>
    <w:rsid w:val="00CF74A9"/>
    <w:rsid w:val="00D00C05"/>
    <w:rsid w:val="00D0393C"/>
    <w:rsid w:val="00D049A0"/>
    <w:rsid w:val="00D10EB6"/>
    <w:rsid w:val="00D112E2"/>
    <w:rsid w:val="00D127BE"/>
    <w:rsid w:val="00D151A8"/>
    <w:rsid w:val="00D15219"/>
    <w:rsid w:val="00D17BF2"/>
    <w:rsid w:val="00D203F3"/>
    <w:rsid w:val="00D27B5C"/>
    <w:rsid w:val="00D35F81"/>
    <w:rsid w:val="00D373FC"/>
    <w:rsid w:val="00D378B0"/>
    <w:rsid w:val="00D44DFA"/>
    <w:rsid w:val="00D50C7A"/>
    <w:rsid w:val="00D60FF0"/>
    <w:rsid w:val="00D621AE"/>
    <w:rsid w:val="00D660B7"/>
    <w:rsid w:val="00D67AFD"/>
    <w:rsid w:val="00D67FD9"/>
    <w:rsid w:val="00D7136A"/>
    <w:rsid w:val="00D7210C"/>
    <w:rsid w:val="00D74215"/>
    <w:rsid w:val="00D74A91"/>
    <w:rsid w:val="00D8098F"/>
    <w:rsid w:val="00D83E4C"/>
    <w:rsid w:val="00D84067"/>
    <w:rsid w:val="00D843E0"/>
    <w:rsid w:val="00D8500E"/>
    <w:rsid w:val="00D93098"/>
    <w:rsid w:val="00D937EF"/>
    <w:rsid w:val="00D944E0"/>
    <w:rsid w:val="00D97DED"/>
    <w:rsid w:val="00DA2081"/>
    <w:rsid w:val="00DA2A81"/>
    <w:rsid w:val="00DA52D8"/>
    <w:rsid w:val="00DA6316"/>
    <w:rsid w:val="00DA75C5"/>
    <w:rsid w:val="00DC0694"/>
    <w:rsid w:val="00DC1506"/>
    <w:rsid w:val="00DC5388"/>
    <w:rsid w:val="00DC5E1C"/>
    <w:rsid w:val="00DD0D01"/>
    <w:rsid w:val="00DD32D6"/>
    <w:rsid w:val="00DD374F"/>
    <w:rsid w:val="00DD65C1"/>
    <w:rsid w:val="00DE251B"/>
    <w:rsid w:val="00DE502A"/>
    <w:rsid w:val="00DE531A"/>
    <w:rsid w:val="00DE602C"/>
    <w:rsid w:val="00DF0E20"/>
    <w:rsid w:val="00DF498E"/>
    <w:rsid w:val="00DF6B88"/>
    <w:rsid w:val="00E00BD6"/>
    <w:rsid w:val="00E01815"/>
    <w:rsid w:val="00E046FF"/>
    <w:rsid w:val="00E04EAA"/>
    <w:rsid w:val="00E06123"/>
    <w:rsid w:val="00E07574"/>
    <w:rsid w:val="00E10BA2"/>
    <w:rsid w:val="00E20855"/>
    <w:rsid w:val="00E213F0"/>
    <w:rsid w:val="00E21432"/>
    <w:rsid w:val="00E22F83"/>
    <w:rsid w:val="00E2725B"/>
    <w:rsid w:val="00E334C2"/>
    <w:rsid w:val="00E351D0"/>
    <w:rsid w:val="00E351D1"/>
    <w:rsid w:val="00E36D92"/>
    <w:rsid w:val="00E3772F"/>
    <w:rsid w:val="00E37F32"/>
    <w:rsid w:val="00E41A88"/>
    <w:rsid w:val="00E42F78"/>
    <w:rsid w:val="00E45A8C"/>
    <w:rsid w:val="00E64039"/>
    <w:rsid w:val="00E749AA"/>
    <w:rsid w:val="00E81099"/>
    <w:rsid w:val="00E826BB"/>
    <w:rsid w:val="00E87E88"/>
    <w:rsid w:val="00E90656"/>
    <w:rsid w:val="00E90901"/>
    <w:rsid w:val="00E94125"/>
    <w:rsid w:val="00E95717"/>
    <w:rsid w:val="00E95E6E"/>
    <w:rsid w:val="00EA25C8"/>
    <w:rsid w:val="00EA7156"/>
    <w:rsid w:val="00EA73A3"/>
    <w:rsid w:val="00EA7C95"/>
    <w:rsid w:val="00EB0B24"/>
    <w:rsid w:val="00EB147D"/>
    <w:rsid w:val="00EB3530"/>
    <w:rsid w:val="00EB4ED0"/>
    <w:rsid w:val="00EB5A00"/>
    <w:rsid w:val="00EC02F7"/>
    <w:rsid w:val="00EC07F7"/>
    <w:rsid w:val="00ED0892"/>
    <w:rsid w:val="00ED1037"/>
    <w:rsid w:val="00EE44F7"/>
    <w:rsid w:val="00EF6BFF"/>
    <w:rsid w:val="00EF70DA"/>
    <w:rsid w:val="00F03F34"/>
    <w:rsid w:val="00F10F86"/>
    <w:rsid w:val="00F1137A"/>
    <w:rsid w:val="00F12001"/>
    <w:rsid w:val="00F14BA7"/>
    <w:rsid w:val="00F172D8"/>
    <w:rsid w:val="00F32670"/>
    <w:rsid w:val="00F32BBF"/>
    <w:rsid w:val="00F351E2"/>
    <w:rsid w:val="00F41D5F"/>
    <w:rsid w:val="00F429B2"/>
    <w:rsid w:val="00F42C31"/>
    <w:rsid w:val="00F45933"/>
    <w:rsid w:val="00F46598"/>
    <w:rsid w:val="00F50BB3"/>
    <w:rsid w:val="00F527FC"/>
    <w:rsid w:val="00F53DE0"/>
    <w:rsid w:val="00F57C54"/>
    <w:rsid w:val="00F60546"/>
    <w:rsid w:val="00F61C3B"/>
    <w:rsid w:val="00F62A67"/>
    <w:rsid w:val="00F71AA6"/>
    <w:rsid w:val="00F73A76"/>
    <w:rsid w:val="00F74D3D"/>
    <w:rsid w:val="00F76171"/>
    <w:rsid w:val="00F76EAD"/>
    <w:rsid w:val="00F807B5"/>
    <w:rsid w:val="00F80EC5"/>
    <w:rsid w:val="00F81751"/>
    <w:rsid w:val="00F86A4D"/>
    <w:rsid w:val="00F908B9"/>
    <w:rsid w:val="00F92A70"/>
    <w:rsid w:val="00F9309A"/>
    <w:rsid w:val="00F97ED1"/>
    <w:rsid w:val="00FA4AD7"/>
    <w:rsid w:val="00FA6325"/>
    <w:rsid w:val="00FA7696"/>
    <w:rsid w:val="00FB21B7"/>
    <w:rsid w:val="00FB61AB"/>
    <w:rsid w:val="00FB6D6E"/>
    <w:rsid w:val="00FC0CFC"/>
    <w:rsid w:val="00FC1CC6"/>
    <w:rsid w:val="00FC5500"/>
    <w:rsid w:val="00FC78C3"/>
    <w:rsid w:val="00FD1882"/>
    <w:rsid w:val="00FD4449"/>
    <w:rsid w:val="00FE006B"/>
    <w:rsid w:val="00FE03D8"/>
    <w:rsid w:val="00FE239D"/>
    <w:rsid w:val="00FE3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rsid w:val="002E73A8"/>
    <w:pPr>
      <w:tabs>
        <w:tab w:val="center" w:pos="4680"/>
        <w:tab w:val="right" w:pos="9360"/>
      </w:tabs>
    </w:pPr>
  </w:style>
  <w:style w:type="character" w:customStyle="1" w:styleId="FooterChar">
    <w:name w:val="Footer Char"/>
    <w:basedOn w:val="DefaultParagraphFont"/>
    <w:link w:val="Footer"/>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character" w:customStyle="1" w:styleId="showhide">
    <w:name w:val="showhide"/>
    <w:basedOn w:val="DefaultParagraphFont"/>
    <w:rsid w:val="00966E0B"/>
  </w:style>
  <w:style w:type="paragraph" w:styleId="BalloonText">
    <w:name w:val="Balloon Text"/>
    <w:basedOn w:val="Normal"/>
    <w:link w:val="BalloonTextChar"/>
    <w:rsid w:val="006C0F22"/>
    <w:rPr>
      <w:rFonts w:ascii="Tahoma" w:hAnsi="Tahoma" w:cs="Tahoma"/>
      <w:sz w:val="16"/>
      <w:szCs w:val="16"/>
    </w:rPr>
  </w:style>
  <w:style w:type="character" w:customStyle="1" w:styleId="BalloonTextChar">
    <w:name w:val="Balloon Text Char"/>
    <w:basedOn w:val="DefaultParagraphFont"/>
    <w:link w:val="BalloonText"/>
    <w:rsid w:val="006C0F22"/>
    <w:rPr>
      <w:rFonts w:ascii="Tahoma" w:hAnsi="Tahoma" w:cs="Tahoma"/>
      <w:sz w:val="16"/>
      <w:szCs w:val="16"/>
      <w:lang w:eastAsia="ru-RU"/>
    </w:rPr>
  </w:style>
  <w:style w:type="character" w:styleId="CommentReference">
    <w:name w:val="annotation reference"/>
    <w:basedOn w:val="DefaultParagraphFont"/>
    <w:rsid w:val="004D7DFC"/>
    <w:rPr>
      <w:sz w:val="16"/>
      <w:szCs w:val="16"/>
    </w:rPr>
  </w:style>
  <w:style w:type="paragraph" w:styleId="CommentText">
    <w:name w:val="annotation text"/>
    <w:basedOn w:val="Normal"/>
    <w:link w:val="CommentTextChar"/>
    <w:rsid w:val="004D7DFC"/>
  </w:style>
  <w:style w:type="character" w:customStyle="1" w:styleId="CommentTextChar">
    <w:name w:val="Comment Text Char"/>
    <w:basedOn w:val="DefaultParagraphFont"/>
    <w:link w:val="CommentText"/>
    <w:rsid w:val="004D7DFC"/>
  </w:style>
  <w:style w:type="paragraph" w:styleId="CommentSubject">
    <w:name w:val="annotation subject"/>
    <w:basedOn w:val="CommentText"/>
    <w:next w:val="CommentText"/>
    <w:link w:val="CommentSubjectChar"/>
    <w:rsid w:val="004D7DFC"/>
    <w:rPr>
      <w:b/>
      <w:bCs/>
    </w:rPr>
  </w:style>
  <w:style w:type="character" w:customStyle="1" w:styleId="CommentSubjectChar">
    <w:name w:val="Comment Subject Char"/>
    <w:basedOn w:val="CommentTextChar"/>
    <w:link w:val="CommentSubject"/>
    <w:rsid w:val="004D7DFC"/>
    <w:rPr>
      <w:b/>
      <w:bCs/>
    </w:rPr>
  </w:style>
  <w:style w:type="paragraph" w:styleId="Revision">
    <w:name w:val="Revision"/>
    <w:hidden/>
    <w:uiPriority w:val="99"/>
    <w:semiHidden/>
    <w:rsid w:val="004D7DFC"/>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108470743">
      <w:bodyDiv w:val="1"/>
      <w:marLeft w:val="0"/>
      <w:marRight w:val="0"/>
      <w:marTop w:val="0"/>
      <w:marBottom w:val="0"/>
      <w:divBdr>
        <w:top w:val="none" w:sz="0" w:space="0" w:color="auto"/>
        <w:left w:val="none" w:sz="0" w:space="0" w:color="auto"/>
        <w:bottom w:val="none" w:sz="0" w:space="0" w:color="auto"/>
        <w:right w:val="none" w:sz="0" w:space="0" w:color="auto"/>
      </w:divBdr>
      <w:divsChild>
        <w:div w:id="219099931">
          <w:marLeft w:val="0"/>
          <w:marRight w:val="0"/>
          <w:marTop w:val="0"/>
          <w:marBottom w:val="0"/>
          <w:divBdr>
            <w:top w:val="none" w:sz="0" w:space="0" w:color="auto"/>
            <w:left w:val="none" w:sz="0" w:space="0" w:color="auto"/>
            <w:bottom w:val="none" w:sz="0" w:space="0" w:color="auto"/>
            <w:right w:val="none" w:sz="0" w:space="0" w:color="auto"/>
          </w:divBdr>
        </w:div>
        <w:div w:id="276377675">
          <w:marLeft w:val="0"/>
          <w:marRight w:val="0"/>
          <w:marTop w:val="0"/>
          <w:marBottom w:val="0"/>
          <w:divBdr>
            <w:top w:val="none" w:sz="0" w:space="0" w:color="auto"/>
            <w:left w:val="none" w:sz="0" w:space="0" w:color="auto"/>
            <w:bottom w:val="none" w:sz="0" w:space="0" w:color="auto"/>
            <w:right w:val="none" w:sz="0" w:space="0" w:color="auto"/>
          </w:divBdr>
        </w:div>
        <w:div w:id="326370825">
          <w:marLeft w:val="0"/>
          <w:marRight w:val="0"/>
          <w:marTop w:val="0"/>
          <w:marBottom w:val="0"/>
          <w:divBdr>
            <w:top w:val="none" w:sz="0" w:space="0" w:color="auto"/>
            <w:left w:val="none" w:sz="0" w:space="0" w:color="auto"/>
            <w:bottom w:val="none" w:sz="0" w:space="0" w:color="auto"/>
            <w:right w:val="none" w:sz="0" w:space="0" w:color="auto"/>
          </w:divBdr>
        </w:div>
        <w:div w:id="341670194">
          <w:marLeft w:val="0"/>
          <w:marRight w:val="0"/>
          <w:marTop w:val="0"/>
          <w:marBottom w:val="0"/>
          <w:divBdr>
            <w:top w:val="none" w:sz="0" w:space="0" w:color="auto"/>
            <w:left w:val="none" w:sz="0" w:space="0" w:color="auto"/>
            <w:bottom w:val="none" w:sz="0" w:space="0" w:color="auto"/>
            <w:right w:val="none" w:sz="0" w:space="0" w:color="auto"/>
          </w:divBdr>
        </w:div>
        <w:div w:id="389501896">
          <w:marLeft w:val="0"/>
          <w:marRight w:val="0"/>
          <w:marTop w:val="0"/>
          <w:marBottom w:val="0"/>
          <w:divBdr>
            <w:top w:val="none" w:sz="0" w:space="0" w:color="auto"/>
            <w:left w:val="none" w:sz="0" w:space="0" w:color="auto"/>
            <w:bottom w:val="none" w:sz="0" w:space="0" w:color="auto"/>
            <w:right w:val="none" w:sz="0" w:space="0" w:color="auto"/>
          </w:divBdr>
        </w:div>
        <w:div w:id="390885603">
          <w:marLeft w:val="0"/>
          <w:marRight w:val="0"/>
          <w:marTop w:val="0"/>
          <w:marBottom w:val="0"/>
          <w:divBdr>
            <w:top w:val="none" w:sz="0" w:space="0" w:color="auto"/>
            <w:left w:val="none" w:sz="0" w:space="0" w:color="auto"/>
            <w:bottom w:val="none" w:sz="0" w:space="0" w:color="auto"/>
            <w:right w:val="none" w:sz="0" w:space="0" w:color="auto"/>
          </w:divBdr>
        </w:div>
        <w:div w:id="709111954">
          <w:marLeft w:val="0"/>
          <w:marRight w:val="0"/>
          <w:marTop w:val="0"/>
          <w:marBottom w:val="0"/>
          <w:divBdr>
            <w:top w:val="none" w:sz="0" w:space="0" w:color="auto"/>
            <w:left w:val="none" w:sz="0" w:space="0" w:color="auto"/>
            <w:bottom w:val="none" w:sz="0" w:space="0" w:color="auto"/>
            <w:right w:val="none" w:sz="0" w:space="0" w:color="auto"/>
          </w:divBdr>
        </w:div>
        <w:div w:id="829902205">
          <w:marLeft w:val="0"/>
          <w:marRight w:val="0"/>
          <w:marTop w:val="0"/>
          <w:marBottom w:val="0"/>
          <w:divBdr>
            <w:top w:val="none" w:sz="0" w:space="0" w:color="auto"/>
            <w:left w:val="none" w:sz="0" w:space="0" w:color="auto"/>
            <w:bottom w:val="none" w:sz="0" w:space="0" w:color="auto"/>
            <w:right w:val="none" w:sz="0" w:space="0" w:color="auto"/>
          </w:divBdr>
        </w:div>
        <w:div w:id="1368095363">
          <w:marLeft w:val="0"/>
          <w:marRight w:val="0"/>
          <w:marTop w:val="0"/>
          <w:marBottom w:val="0"/>
          <w:divBdr>
            <w:top w:val="none" w:sz="0" w:space="0" w:color="auto"/>
            <w:left w:val="none" w:sz="0" w:space="0" w:color="auto"/>
            <w:bottom w:val="none" w:sz="0" w:space="0" w:color="auto"/>
            <w:right w:val="none" w:sz="0" w:space="0" w:color="auto"/>
          </w:divBdr>
        </w:div>
        <w:div w:id="1375079022">
          <w:marLeft w:val="0"/>
          <w:marRight w:val="0"/>
          <w:marTop w:val="0"/>
          <w:marBottom w:val="0"/>
          <w:divBdr>
            <w:top w:val="none" w:sz="0" w:space="0" w:color="auto"/>
            <w:left w:val="none" w:sz="0" w:space="0" w:color="auto"/>
            <w:bottom w:val="none" w:sz="0" w:space="0" w:color="auto"/>
            <w:right w:val="none" w:sz="0" w:space="0" w:color="auto"/>
          </w:divBdr>
        </w:div>
        <w:div w:id="1384478195">
          <w:marLeft w:val="0"/>
          <w:marRight w:val="0"/>
          <w:marTop w:val="0"/>
          <w:marBottom w:val="0"/>
          <w:divBdr>
            <w:top w:val="none" w:sz="0" w:space="0" w:color="auto"/>
            <w:left w:val="none" w:sz="0" w:space="0" w:color="auto"/>
            <w:bottom w:val="none" w:sz="0" w:space="0" w:color="auto"/>
            <w:right w:val="none" w:sz="0" w:space="0" w:color="auto"/>
          </w:divBdr>
        </w:div>
        <w:div w:id="1409503524">
          <w:marLeft w:val="0"/>
          <w:marRight w:val="0"/>
          <w:marTop w:val="0"/>
          <w:marBottom w:val="0"/>
          <w:divBdr>
            <w:top w:val="none" w:sz="0" w:space="0" w:color="auto"/>
            <w:left w:val="none" w:sz="0" w:space="0" w:color="auto"/>
            <w:bottom w:val="none" w:sz="0" w:space="0" w:color="auto"/>
            <w:right w:val="none" w:sz="0" w:space="0" w:color="auto"/>
          </w:divBdr>
        </w:div>
        <w:div w:id="1473912954">
          <w:marLeft w:val="0"/>
          <w:marRight w:val="0"/>
          <w:marTop w:val="0"/>
          <w:marBottom w:val="0"/>
          <w:divBdr>
            <w:top w:val="none" w:sz="0" w:space="0" w:color="auto"/>
            <w:left w:val="none" w:sz="0" w:space="0" w:color="auto"/>
            <w:bottom w:val="none" w:sz="0" w:space="0" w:color="auto"/>
            <w:right w:val="none" w:sz="0" w:space="0" w:color="auto"/>
          </w:divBdr>
        </w:div>
        <w:div w:id="1497456147">
          <w:marLeft w:val="0"/>
          <w:marRight w:val="0"/>
          <w:marTop w:val="0"/>
          <w:marBottom w:val="0"/>
          <w:divBdr>
            <w:top w:val="none" w:sz="0" w:space="0" w:color="auto"/>
            <w:left w:val="none" w:sz="0" w:space="0" w:color="auto"/>
            <w:bottom w:val="none" w:sz="0" w:space="0" w:color="auto"/>
            <w:right w:val="none" w:sz="0" w:space="0" w:color="auto"/>
          </w:divBdr>
        </w:div>
        <w:div w:id="1523208093">
          <w:marLeft w:val="0"/>
          <w:marRight w:val="0"/>
          <w:marTop w:val="0"/>
          <w:marBottom w:val="0"/>
          <w:divBdr>
            <w:top w:val="none" w:sz="0" w:space="0" w:color="auto"/>
            <w:left w:val="none" w:sz="0" w:space="0" w:color="auto"/>
            <w:bottom w:val="none" w:sz="0" w:space="0" w:color="auto"/>
            <w:right w:val="none" w:sz="0" w:space="0" w:color="auto"/>
          </w:divBdr>
        </w:div>
        <w:div w:id="1600141867">
          <w:marLeft w:val="0"/>
          <w:marRight w:val="0"/>
          <w:marTop w:val="0"/>
          <w:marBottom w:val="0"/>
          <w:divBdr>
            <w:top w:val="none" w:sz="0" w:space="0" w:color="auto"/>
            <w:left w:val="none" w:sz="0" w:space="0" w:color="auto"/>
            <w:bottom w:val="none" w:sz="0" w:space="0" w:color="auto"/>
            <w:right w:val="none" w:sz="0" w:space="0" w:color="auto"/>
          </w:divBdr>
        </w:div>
        <w:div w:id="1691451306">
          <w:marLeft w:val="0"/>
          <w:marRight w:val="0"/>
          <w:marTop w:val="0"/>
          <w:marBottom w:val="0"/>
          <w:divBdr>
            <w:top w:val="none" w:sz="0" w:space="0" w:color="auto"/>
            <w:left w:val="none" w:sz="0" w:space="0" w:color="auto"/>
            <w:bottom w:val="none" w:sz="0" w:space="0" w:color="auto"/>
            <w:right w:val="none" w:sz="0" w:space="0" w:color="auto"/>
          </w:divBdr>
        </w:div>
        <w:div w:id="1755780356">
          <w:marLeft w:val="0"/>
          <w:marRight w:val="0"/>
          <w:marTop w:val="0"/>
          <w:marBottom w:val="0"/>
          <w:divBdr>
            <w:top w:val="none" w:sz="0" w:space="0" w:color="auto"/>
            <w:left w:val="none" w:sz="0" w:space="0" w:color="auto"/>
            <w:bottom w:val="none" w:sz="0" w:space="0" w:color="auto"/>
            <w:right w:val="none" w:sz="0" w:space="0" w:color="auto"/>
          </w:divBdr>
        </w:div>
      </w:divsChild>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D8DBD-59A6-4C7E-B394-C925CA941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3416</Words>
  <Characters>25501</Characters>
  <Application>Microsoft Office Word</Application>
  <DocSecurity>0</DocSecurity>
  <Lines>593</Lines>
  <Paragraphs>245</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28707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creator>User1</dc:creator>
  <cp:lastModifiedBy>arsen</cp:lastModifiedBy>
  <cp:revision>16</cp:revision>
  <cp:lastPrinted>2016-03-01T12:47:00Z</cp:lastPrinted>
  <dcterms:created xsi:type="dcterms:W3CDTF">2016-06-27T08:35:00Z</dcterms:created>
  <dcterms:modified xsi:type="dcterms:W3CDTF">2016-06-28T10:40:00Z</dcterms:modified>
</cp:coreProperties>
</file>