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31" w:rsidRDefault="00205955" w:rsidP="00233F6A">
      <w:pPr>
        <w:spacing w:after="0" w:line="240" w:lineRule="auto"/>
        <w:ind w:firstLine="567"/>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sz w:val="28"/>
          <w:szCs w:val="28"/>
          <w:lang w:eastAsia="ru-RU"/>
        </w:rPr>
        <w:t>Выдержка</w:t>
      </w:r>
    </w:p>
    <w:p w:rsidR="00A90A31" w:rsidRDefault="00233F6A" w:rsidP="00A90A31">
      <w:pPr>
        <w:spacing w:after="0" w:line="240" w:lineRule="auto"/>
        <w:ind w:firstLine="567"/>
        <w:jc w:val="center"/>
        <w:rPr>
          <w:rFonts w:ascii="Times New Roman" w:hAnsi="Times New Roman" w:cs="Times New Roman"/>
          <w:sz w:val="28"/>
          <w:szCs w:val="28"/>
        </w:rPr>
      </w:pPr>
      <w:r w:rsidRPr="00A90A31">
        <w:rPr>
          <w:rFonts w:ascii="Times New Roman" w:eastAsia="Times New Roman" w:hAnsi="Times New Roman" w:cs="Times New Roman"/>
          <w:bCs/>
          <w:sz w:val="28"/>
          <w:szCs w:val="28"/>
          <w:lang w:eastAsia="ru-RU"/>
        </w:rPr>
        <w:t xml:space="preserve">из </w:t>
      </w:r>
      <w:r w:rsidR="00205955">
        <w:rPr>
          <w:rFonts w:ascii="Times New Roman" w:eastAsia="Times New Roman" w:hAnsi="Times New Roman" w:cs="Times New Roman"/>
          <w:bCs/>
          <w:sz w:val="28"/>
          <w:szCs w:val="28"/>
          <w:lang w:eastAsia="ru-RU"/>
        </w:rPr>
        <w:t>проекта</w:t>
      </w:r>
      <w:r>
        <w:rPr>
          <w:rFonts w:ascii="Times New Roman" w:eastAsia="Times New Roman" w:hAnsi="Times New Roman" w:cs="Times New Roman"/>
          <w:b/>
          <w:bCs/>
          <w:sz w:val="28"/>
          <w:szCs w:val="28"/>
          <w:lang w:eastAsia="ru-RU"/>
        </w:rPr>
        <w:t xml:space="preserve"> </w:t>
      </w:r>
      <w:r w:rsidR="00A90A31">
        <w:rPr>
          <w:rFonts w:ascii="Times New Roman" w:hAnsi="Times New Roman" w:cs="Times New Roman"/>
          <w:sz w:val="28"/>
          <w:szCs w:val="28"/>
        </w:rPr>
        <w:t>Д</w:t>
      </w:r>
      <w:r w:rsidR="00A90A31" w:rsidRPr="00A90A31">
        <w:rPr>
          <w:rFonts w:ascii="Times New Roman" w:hAnsi="Times New Roman" w:cs="Times New Roman"/>
          <w:sz w:val="28"/>
          <w:szCs w:val="28"/>
        </w:rPr>
        <w:t>оклад</w:t>
      </w:r>
      <w:r w:rsidR="00205955">
        <w:rPr>
          <w:rFonts w:ascii="Times New Roman" w:hAnsi="Times New Roman" w:cs="Times New Roman"/>
          <w:sz w:val="28"/>
          <w:szCs w:val="28"/>
        </w:rPr>
        <w:t>а</w:t>
      </w:r>
      <w:r w:rsidR="00A90A31" w:rsidRPr="00A90A31">
        <w:rPr>
          <w:rFonts w:ascii="Times New Roman" w:hAnsi="Times New Roman" w:cs="Times New Roman"/>
          <w:sz w:val="28"/>
          <w:szCs w:val="28"/>
        </w:rPr>
        <w:t xml:space="preserve"> о целесообразности сближения </w:t>
      </w:r>
      <w:bookmarkEnd w:id="0"/>
      <w:r w:rsidR="00A90A31" w:rsidRPr="00A90A31">
        <w:rPr>
          <w:rFonts w:ascii="Times New Roman" w:hAnsi="Times New Roman" w:cs="Times New Roman"/>
          <w:sz w:val="28"/>
          <w:szCs w:val="28"/>
        </w:rPr>
        <w:t xml:space="preserve">квалификационных требований по наиболее востребованным профессиям на рынке труда Союза </w:t>
      </w:r>
    </w:p>
    <w:p w:rsidR="00233F6A" w:rsidRPr="00A90A31" w:rsidRDefault="00A90A31" w:rsidP="00A90A31">
      <w:pPr>
        <w:spacing w:after="0" w:line="240" w:lineRule="auto"/>
        <w:jc w:val="center"/>
        <w:rPr>
          <w:rFonts w:ascii="Times New Roman" w:hAnsi="Times New Roman" w:cs="Times New Roman"/>
          <w:sz w:val="28"/>
          <w:szCs w:val="28"/>
        </w:rPr>
      </w:pPr>
      <w:r w:rsidRPr="00A90A31">
        <w:rPr>
          <w:rFonts w:ascii="Times New Roman" w:hAnsi="Times New Roman" w:cs="Times New Roman"/>
          <w:sz w:val="28"/>
          <w:szCs w:val="28"/>
        </w:rPr>
        <w:t>и порядку подтверждения профессиональных квалификаций</w:t>
      </w:r>
    </w:p>
    <w:p w:rsidR="00A90A31" w:rsidRDefault="00A90A31" w:rsidP="00233F6A">
      <w:pPr>
        <w:spacing w:after="0" w:line="240" w:lineRule="auto"/>
        <w:ind w:firstLine="567"/>
        <w:jc w:val="both"/>
        <w:rPr>
          <w:rFonts w:ascii="Times New Roman" w:eastAsia="Times New Roman" w:hAnsi="Times New Roman" w:cs="Times New Roman"/>
          <w:bCs/>
          <w:sz w:val="28"/>
          <w:szCs w:val="28"/>
          <w:lang w:eastAsia="ru-RU"/>
        </w:rPr>
      </w:pPr>
    </w:p>
    <w:p w:rsidR="00533BB4" w:rsidRPr="00A22FAF" w:rsidRDefault="00533BB4" w:rsidP="00233F6A">
      <w:pPr>
        <w:spacing w:after="0" w:line="240" w:lineRule="auto"/>
        <w:ind w:firstLine="567"/>
        <w:jc w:val="both"/>
        <w:rPr>
          <w:rFonts w:ascii="Times New Roman" w:hAnsi="Times New Roman" w:cs="Times New Roman"/>
          <w:i/>
          <w:sz w:val="28"/>
          <w:szCs w:val="28"/>
        </w:rPr>
      </w:pPr>
      <w:r w:rsidRPr="00A22FAF">
        <w:rPr>
          <w:rFonts w:ascii="Times New Roman" w:eastAsia="Times New Roman" w:hAnsi="Times New Roman" w:cs="Times New Roman"/>
          <w:bCs/>
          <w:sz w:val="28"/>
          <w:szCs w:val="28"/>
          <w:lang w:eastAsia="ru-RU"/>
        </w:rPr>
        <w:t>Пункт</w:t>
      </w:r>
      <w:r>
        <w:rPr>
          <w:rFonts w:ascii="Times New Roman" w:eastAsia="Times New Roman" w:hAnsi="Times New Roman" w:cs="Times New Roman"/>
          <w:bCs/>
          <w:sz w:val="28"/>
          <w:szCs w:val="28"/>
          <w:lang w:eastAsia="ru-RU"/>
        </w:rPr>
        <w:t>ами</w:t>
      </w:r>
      <w:r w:rsidRPr="00A22FAF">
        <w:rPr>
          <w:rFonts w:ascii="Times New Roman" w:eastAsia="Times New Roman" w:hAnsi="Times New Roman" w:cs="Times New Roman"/>
          <w:bCs/>
          <w:sz w:val="28"/>
          <w:szCs w:val="28"/>
          <w:lang w:eastAsia="ru-RU"/>
        </w:rPr>
        <w:t xml:space="preserve"> </w:t>
      </w:r>
      <w:r w:rsidRPr="00A22FAF">
        <w:rPr>
          <w:rFonts w:ascii="Times New Roman" w:eastAsia="Times New Roman" w:hAnsi="Times New Roman" w:cs="Times New Roman"/>
          <w:bCs/>
          <w:color w:val="000000"/>
          <w:spacing w:val="1"/>
          <w:sz w:val="28"/>
          <w:szCs w:val="28"/>
        </w:rPr>
        <w:t>1.5.1 и 10.1.4.</w:t>
      </w:r>
      <w:r w:rsidRPr="00A22FAF">
        <w:rPr>
          <w:rFonts w:ascii="Times New Roman" w:eastAsia="Times New Roman" w:hAnsi="Times New Roman" w:cs="Times New Roman"/>
          <w:bCs/>
          <w:sz w:val="28"/>
          <w:szCs w:val="28"/>
          <w:lang w:eastAsia="ru-RU"/>
        </w:rPr>
        <w:t xml:space="preserve"> </w:t>
      </w:r>
      <w:r w:rsidRPr="00A22FAF">
        <w:rPr>
          <w:rFonts w:ascii="Times New Roman" w:eastAsia="Times New Roman" w:hAnsi="Times New Roman" w:cs="Times New Roman"/>
          <w:bCs/>
          <w:spacing w:val="-6"/>
          <w:sz w:val="28"/>
          <w:szCs w:val="28"/>
          <w:lang w:eastAsia="ru-RU"/>
        </w:rPr>
        <w:t xml:space="preserve">Стратегических направлений развития евразийской экономической интеграции до 2025 года (утверждены </w:t>
      </w:r>
      <w:r w:rsidRPr="00A22FAF">
        <w:rPr>
          <w:rFonts w:ascii="Times New Roman" w:eastAsia="Times New Roman" w:hAnsi="Times New Roman" w:cs="Times New Roman"/>
          <w:bCs/>
          <w:sz w:val="28"/>
          <w:szCs w:val="28"/>
          <w:lang w:eastAsia="ru-RU"/>
        </w:rPr>
        <w:t xml:space="preserve">решением Высшего Евразийского экономического совета от 11 декабря 2020 г. № 12) предусмотрена </w:t>
      </w:r>
      <w:r w:rsidRPr="00A22FAF">
        <w:rPr>
          <w:rFonts w:ascii="Times New Roman" w:hAnsi="Times New Roman" w:cs="Times New Roman"/>
          <w:i/>
          <w:sz w:val="28"/>
          <w:szCs w:val="28"/>
        </w:rPr>
        <w:t xml:space="preserve">«Выработка предложений в отношении профессиональной квалификации работников по наиболее востребованным на рынке труда профессиям </w:t>
      </w:r>
      <w:r w:rsidRPr="00A22FAF">
        <w:rPr>
          <w:rFonts w:ascii="Times New Roman" w:hAnsi="Times New Roman" w:cs="Times New Roman"/>
          <w:i/>
          <w:sz w:val="28"/>
          <w:szCs w:val="28"/>
        </w:rPr>
        <w:br/>
        <w:t xml:space="preserve">в государствах-членах и порядка ее подтверждения. Проработка вопроса </w:t>
      </w:r>
      <w:r w:rsidRPr="00A22FAF">
        <w:rPr>
          <w:rFonts w:ascii="Times New Roman" w:hAnsi="Times New Roman" w:cs="Times New Roman"/>
          <w:i/>
          <w:sz w:val="28"/>
          <w:szCs w:val="28"/>
        </w:rPr>
        <w:br/>
        <w:t xml:space="preserve">о необходимости последовательного сближения государствами-членами квалификаций специалистов различных видов профессиональной деятельности </w:t>
      </w:r>
      <w:r w:rsidRPr="00A22FAF">
        <w:rPr>
          <w:rFonts w:ascii="Times New Roman" w:hAnsi="Times New Roman" w:cs="Times New Roman"/>
          <w:i/>
          <w:sz w:val="28"/>
          <w:szCs w:val="28"/>
        </w:rPr>
        <w:br/>
        <w:t xml:space="preserve">(в том числе в сфере медицинского, педагогического, юридического </w:t>
      </w:r>
      <w:r w:rsidRPr="00A22FAF">
        <w:rPr>
          <w:rFonts w:ascii="Times New Roman" w:hAnsi="Times New Roman" w:cs="Times New Roman"/>
          <w:i/>
          <w:sz w:val="28"/>
          <w:szCs w:val="28"/>
        </w:rPr>
        <w:br/>
        <w:t>и фармацевтического образования) для повышения эффективности функционирования рынка трудовых ресурсов в рамках Союза».</w:t>
      </w:r>
    </w:p>
    <w:p w:rsidR="00533BB4" w:rsidRPr="00A22FAF" w:rsidRDefault="00533BB4" w:rsidP="00233F6A">
      <w:pPr>
        <w:shd w:val="clear" w:color="auto" w:fill="FFFFFF"/>
        <w:tabs>
          <w:tab w:val="left" w:pos="709"/>
          <w:tab w:val="left" w:pos="851"/>
        </w:tabs>
        <w:spacing w:after="0" w:line="240" w:lineRule="auto"/>
        <w:ind w:firstLine="567"/>
        <w:jc w:val="both"/>
        <w:rPr>
          <w:rFonts w:ascii="Times New Roman" w:hAnsi="Times New Roman" w:cs="Times New Roman"/>
          <w:sz w:val="28"/>
          <w:szCs w:val="28"/>
        </w:rPr>
      </w:pPr>
      <w:r w:rsidRPr="00A22FAF">
        <w:rPr>
          <w:rFonts w:ascii="Times New Roman" w:eastAsia="Times New Roman" w:hAnsi="Times New Roman" w:cs="Times New Roman"/>
          <w:bCs/>
          <w:color w:val="000000"/>
          <w:spacing w:val="1"/>
          <w:sz w:val="28"/>
          <w:szCs w:val="28"/>
        </w:rPr>
        <w:tab/>
      </w:r>
      <w:r w:rsidRPr="00A22FAF">
        <w:rPr>
          <w:rFonts w:ascii="Times New Roman" w:hAnsi="Times New Roman" w:cs="Times New Roman"/>
          <w:sz w:val="28"/>
          <w:szCs w:val="28"/>
        </w:rPr>
        <w:t xml:space="preserve">В </w:t>
      </w:r>
      <w:r w:rsidRPr="00A22FAF">
        <w:rPr>
          <w:rFonts w:ascii="Times New Roman" w:eastAsia="Times New Roman" w:hAnsi="Times New Roman" w:cs="Times New Roman"/>
          <w:bCs/>
          <w:color w:val="000000"/>
          <w:spacing w:val="1"/>
          <w:sz w:val="28"/>
          <w:szCs w:val="28"/>
        </w:rPr>
        <w:t xml:space="preserve">рамках исполнения пунктов 1.5.1 и 10.1.4. Плана мероприятий по реализации Стратегических направлений развития евразийской экономической интеграции до 2025 г., </w:t>
      </w:r>
      <w:r w:rsidRPr="00A22FAF">
        <w:rPr>
          <w:rFonts w:ascii="Times New Roman" w:hAnsi="Times New Roman" w:cs="Times New Roman"/>
          <w:sz w:val="28"/>
          <w:szCs w:val="28"/>
        </w:rPr>
        <w:t xml:space="preserve">утвержденного Распоряжением Совета Евразийской экономической комиссии от 5 апреля 2021 года № 4, (далее – План мероприятий) Евразийской экономической комиссии (далее – Комиссия) совместно </w:t>
      </w:r>
      <w:r w:rsidRPr="00A22FAF">
        <w:rPr>
          <w:rFonts w:ascii="Times New Roman" w:hAnsi="Times New Roman" w:cs="Times New Roman"/>
          <w:sz w:val="28"/>
          <w:szCs w:val="28"/>
        </w:rPr>
        <w:br/>
        <w:t xml:space="preserve">с государствами – членами Евразийского экономического союза (далее соответственно – Союз, Стороны, государства-члены) необходимо </w:t>
      </w:r>
      <w:r w:rsidRPr="00A22FAF">
        <w:rPr>
          <w:rFonts w:ascii="Times New Roman" w:hAnsi="Times New Roman"/>
          <w:sz w:val="28"/>
          <w:szCs w:val="28"/>
        </w:rPr>
        <w:t xml:space="preserve">подготовить </w:t>
      </w:r>
      <w:r w:rsidRPr="00A22FAF">
        <w:rPr>
          <w:rFonts w:ascii="Times New Roman" w:hAnsi="Times New Roman" w:cs="Times New Roman"/>
          <w:i/>
          <w:sz w:val="28"/>
          <w:szCs w:val="28"/>
        </w:rPr>
        <w:t xml:space="preserve">«доклад о целесообразности сближения квалификационных требований по наиболее востребованным профессиям на рынке труда Союза и порядку подтверждения профессиональных квалификаций» </w:t>
      </w:r>
      <w:r w:rsidRPr="00A22FAF">
        <w:rPr>
          <w:rFonts w:ascii="Times New Roman" w:eastAsia="Times New Roman" w:hAnsi="Times New Roman" w:cs="Times New Roman"/>
          <w:bCs/>
          <w:sz w:val="28"/>
          <w:szCs w:val="28"/>
          <w:lang w:eastAsia="ru-RU"/>
        </w:rPr>
        <w:t>и представить данный доклад на заседании Евразийского межправительственного совета.</w:t>
      </w:r>
    </w:p>
    <w:p w:rsidR="00533BB4" w:rsidRPr="00A22FAF" w:rsidRDefault="00533BB4" w:rsidP="00233F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w:t>
      </w:r>
      <w:r w:rsidRPr="00A22FAF">
        <w:rPr>
          <w:rFonts w:ascii="Times New Roman" w:eastAsia="Times New Roman" w:hAnsi="Times New Roman" w:cs="Times New Roman"/>
          <w:sz w:val="28"/>
          <w:szCs w:val="28"/>
          <w:lang w:eastAsia="ru-RU"/>
        </w:rPr>
        <w:t xml:space="preserve"> в ходе заседания Высшего Евразийского экономического совета (далее – ВЕЭС) 8 мая 2024 года Президентом Кыргызской Республики </w:t>
      </w:r>
      <w:r w:rsidRPr="00A22FAF">
        <w:rPr>
          <w:rFonts w:ascii="Times New Roman" w:eastAsia="Times New Roman" w:hAnsi="Times New Roman" w:cs="Times New Roman"/>
          <w:sz w:val="28"/>
          <w:szCs w:val="28"/>
          <w:lang w:eastAsia="ru-RU"/>
        </w:rPr>
        <w:br/>
        <w:t>С.Н.</w:t>
      </w:r>
      <w:r w:rsidR="009A1DBE">
        <w:rPr>
          <w:rFonts w:ascii="Times New Roman" w:eastAsia="Times New Roman" w:hAnsi="Times New Roman" w:cs="Times New Roman"/>
          <w:sz w:val="28"/>
          <w:szCs w:val="28"/>
          <w:lang w:eastAsia="ru-RU"/>
        </w:rPr>
        <w:t> </w:t>
      </w:r>
      <w:proofErr w:type="spellStart"/>
      <w:r w:rsidRPr="00A22FAF">
        <w:rPr>
          <w:rFonts w:ascii="Times New Roman" w:eastAsia="Times New Roman" w:hAnsi="Times New Roman" w:cs="Times New Roman"/>
          <w:sz w:val="28"/>
          <w:szCs w:val="28"/>
          <w:lang w:eastAsia="ru-RU"/>
        </w:rPr>
        <w:t>Жапаровым</w:t>
      </w:r>
      <w:proofErr w:type="spellEnd"/>
      <w:r w:rsidRPr="00A22FAF">
        <w:rPr>
          <w:rFonts w:ascii="Times New Roman" w:eastAsia="Times New Roman" w:hAnsi="Times New Roman" w:cs="Times New Roman"/>
          <w:sz w:val="28"/>
          <w:szCs w:val="28"/>
          <w:lang w:eastAsia="ru-RU"/>
        </w:rPr>
        <w:t xml:space="preserve"> отмечено, что </w:t>
      </w:r>
      <w:r w:rsidRPr="00A22FAF">
        <w:rPr>
          <w:rFonts w:ascii="Times New Roman" w:hAnsi="Times New Roman" w:cs="Times New Roman"/>
          <w:i/>
          <w:sz w:val="28"/>
          <w:szCs w:val="28"/>
        </w:rPr>
        <w:t>«Технологический прогресс, цифровизация экономики требует от участников рынка труда новых знаний и компетенций, которые способствуют созданию добавленной стоимости и повышению производительности труда. Считаю, что нашим с</w:t>
      </w:r>
      <w:r>
        <w:rPr>
          <w:rFonts w:ascii="Times New Roman" w:hAnsi="Times New Roman" w:cs="Times New Roman"/>
          <w:i/>
          <w:sz w:val="28"/>
          <w:szCs w:val="28"/>
        </w:rPr>
        <w:t xml:space="preserve">транам нужно развивать активное сотрудничество </w:t>
      </w:r>
      <w:r w:rsidRPr="00A22FAF">
        <w:rPr>
          <w:rFonts w:ascii="Times New Roman" w:hAnsi="Times New Roman" w:cs="Times New Roman"/>
          <w:i/>
          <w:sz w:val="28"/>
          <w:szCs w:val="28"/>
        </w:rPr>
        <w:t xml:space="preserve">в сфере подготовки кадров. Нам необходимо рассмотреть возможность создания совместных центров компетенций, на площадке которых мы можем объединить наши усилия по поиску новых знаний и их трансфер». </w:t>
      </w:r>
    </w:p>
    <w:p w:rsidR="00533BB4" w:rsidRDefault="00533BB4" w:rsidP="00233F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этой связи</w:t>
      </w:r>
      <w:r w:rsidRPr="00A22FAF">
        <w:rPr>
          <w:rFonts w:ascii="Times New Roman" w:eastAsia="Times New Roman" w:hAnsi="Times New Roman" w:cs="Times New Roman"/>
          <w:bCs/>
          <w:color w:val="000000"/>
          <w:spacing w:val="1"/>
          <w:sz w:val="28"/>
          <w:szCs w:val="28"/>
        </w:rPr>
        <w:t xml:space="preserve"> на основе представленной компетентными органами Сторон информации </w:t>
      </w:r>
      <w:r w:rsidRPr="00A22FAF">
        <w:rPr>
          <w:rFonts w:ascii="Times New Roman" w:eastAsia="Times New Roman" w:hAnsi="Times New Roman" w:cs="Times New Roman"/>
          <w:sz w:val="28"/>
          <w:szCs w:val="28"/>
          <w:lang w:eastAsia="ru-RU"/>
        </w:rPr>
        <w:t xml:space="preserve">проведен </w:t>
      </w:r>
      <w:r w:rsidRPr="00A22FAF">
        <w:rPr>
          <w:rFonts w:ascii="Times New Roman" w:hAnsi="Times New Roman" w:cs="Times New Roman"/>
          <w:sz w:val="28"/>
          <w:szCs w:val="28"/>
        </w:rPr>
        <w:t>анализ национальных систем квалификаций в государствах-членах,</w:t>
      </w:r>
      <w:r w:rsidRPr="00A22FAF">
        <w:rPr>
          <w:rFonts w:ascii="Times New Roman" w:eastAsia="Times New Roman" w:hAnsi="Times New Roman" w:cs="Times New Roman"/>
          <w:sz w:val="28"/>
          <w:szCs w:val="28"/>
          <w:lang w:eastAsia="ru-RU"/>
        </w:rPr>
        <w:t xml:space="preserve"> результаты которого планируется представить на заседании Евразийского межправительственного совета.</w:t>
      </w:r>
    </w:p>
    <w:p w:rsidR="00533BB4" w:rsidRDefault="00533BB4" w:rsidP="00233F6A">
      <w:pPr>
        <w:pStyle w:val="1"/>
        <w:numPr>
          <w:ilvl w:val="0"/>
          <w:numId w:val="2"/>
        </w:numPr>
        <w:ind w:left="0" w:firstLine="567"/>
        <w:jc w:val="both"/>
        <w:rPr>
          <w:rFonts w:ascii="Times New Roman" w:eastAsia="Times New Roman" w:hAnsi="Times New Roman" w:cs="Times New Roman"/>
          <w:color w:val="auto"/>
          <w:lang w:eastAsia="ru-RU"/>
        </w:rPr>
      </w:pPr>
      <w:bookmarkStart w:id="1" w:name="_Toc177560477"/>
      <w:r w:rsidRPr="00A22FAF">
        <w:rPr>
          <w:rFonts w:ascii="Times New Roman" w:eastAsia="Times New Roman" w:hAnsi="Times New Roman" w:cs="Times New Roman"/>
          <w:color w:val="auto"/>
          <w:lang w:eastAsia="ru-RU"/>
        </w:rPr>
        <w:lastRenderedPageBreak/>
        <w:t xml:space="preserve">Информация о национальных системах квалификаций </w:t>
      </w:r>
      <w:r w:rsidRPr="00A22FAF">
        <w:rPr>
          <w:rFonts w:ascii="Times New Roman" w:eastAsia="Times New Roman" w:hAnsi="Times New Roman" w:cs="Times New Roman"/>
          <w:color w:val="auto"/>
          <w:lang w:eastAsia="ru-RU"/>
        </w:rPr>
        <w:br/>
        <w:t>государств-членов ЕАЭС</w:t>
      </w:r>
      <w:bookmarkEnd w:id="1"/>
    </w:p>
    <w:p w:rsidR="00533BB4" w:rsidRPr="00A22FAF" w:rsidRDefault="00533BB4" w:rsidP="00233F6A">
      <w:pPr>
        <w:pStyle w:val="2"/>
        <w:ind w:firstLine="567"/>
        <w:jc w:val="both"/>
        <w:rPr>
          <w:rFonts w:ascii="Times New Roman" w:eastAsia="Times New Roman" w:hAnsi="Times New Roman" w:cs="Times New Roman"/>
          <w:color w:val="auto"/>
          <w:sz w:val="28"/>
          <w:szCs w:val="28"/>
          <w:lang w:eastAsia="ru-RU"/>
        </w:rPr>
      </w:pPr>
      <w:bookmarkStart w:id="2" w:name="_Toc177560478"/>
      <w:r w:rsidRPr="00A22FAF">
        <w:rPr>
          <w:rFonts w:ascii="Times New Roman" w:eastAsia="Times New Roman" w:hAnsi="Times New Roman" w:cs="Times New Roman"/>
          <w:color w:val="auto"/>
          <w:sz w:val="28"/>
          <w:szCs w:val="28"/>
          <w:lang w:eastAsia="ru-RU"/>
        </w:rPr>
        <w:t>Республика Армения</w:t>
      </w:r>
      <w:bookmarkEnd w:id="2"/>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val="hy-AM" w:eastAsia="ru-RU"/>
        </w:rPr>
      </w:pPr>
      <w:r w:rsidRPr="00A22FAF">
        <w:rPr>
          <w:rFonts w:ascii="Times New Roman" w:eastAsia="Times New Roman" w:hAnsi="Times New Roman" w:cs="Times New Roman"/>
          <w:b/>
          <w:bCs/>
          <w:sz w:val="28"/>
          <w:szCs w:val="28"/>
          <w:lang w:eastAsia="ru-RU"/>
        </w:rPr>
        <w:t>Нормативная правовая база национальной системы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Правовая основа для системы квалификаций начального профессионального (ремесленного) и среднего профессионального образования Республики Армения включает:</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222F8C">
        <w:rPr>
          <w:rFonts w:ascii="Times New Roman" w:eastAsia="Times New Roman" w:hAnsi="Times New Roman" w:cs="Times New Roman"/>
          <w:bCs/>
          <w:sz w:val="28"/>
          <w:szCs w:val="28"/>
          <w:lang w:eastAsia="ru-RU"/>
        </w:rPr>
        <w:t>– Закон Республики Армения «О профессиональном образовании и обучении» от 22 мая 2024 года.</w:t>
      </w:r>
      <w:r w:rsidRPr="00A22FAF">
        <w:rPr>
          <w:rFonts w:ascii="Times New Roman" w:eastAsia="Times New Roman" w:hAnsi="Times New Roman" w:cs="Times New Roman"/>
          <w:bCs/>
          <w:sz w:val="28"/>
          <w:szCs w:val="28"/>
          <w:lang w:eastAsia="ru-RU"/>
        </w:rPr>
        <w:t xml:space="preserve">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Перечни профессий и квалификаций начального профессионального (ремесленного) и среднего профессионального образования, утвержденные постановлением Правительства Республики Армения от 12 января 2006 года.</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Национальные рамки квалификаций, утвержденные постановлением Правительства Республики Армения от 7 июля 2016 года.</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Классификатор профессий, специализаций и должностей работников Республики Армения, утверждённый Приказом Министра экономики Республики Армения № 872 от 19 сентября 2013 года, который определяет наименования профессий, специализаций и должностей работников в Республике Армения </w:t>
      </w:r>
      <w:r w:rsidRPr="00A22FAF">
        <w:rPr>
          <w:rFonts w:ascii="Times New Roman" w:eastAsia="Times New Roman" w:hAnsi="Times New Roman" w:cs="Times New Roman"/>
          <w:bCs/>
          <w:sz w:val="28"/>
          <w:szCs w:val="28"/>
          <w:lang w:eastAsia="ru-RU"/>
        </w:rPr>
        <w:br/>
        <w:t xml:space="preserve">и требования к ним.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«Национальный классификатор образования» Республики Армения, утвержденный приказом Министра экономики Республики Армения от 2 июня </w:t>
      </w:r>
      <w:r w:rsidRPr="00A22FAF">
        <w:rPr>
          <w:rFonts w:ascii="Times New Roman" w:eastAsia="Times New Roman" w:hAnsi="Times New Roman" w:cs="Times New Roman"/>
          <w:bCs/>
          <w:sz w:val="28"/>
          <w:szCs w:val="28"/>
          <w:lang w:eastAsia="ru-RU"/>
        </w:rPr>
        <w:br/>
        <w:t xml:space="preserve">2021 года № 353-Н.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Перечень специальностей и квалификаций высшего профессионального образования Республики Армения, утверждённый Постановлением Правительства Республики Армения от 23 октября 2014 г. № 1191-Н.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Перечни начального профессионального (ремесленного) образования </w:t>
      </w:r>
      <w:r w:rsidRPr="00A22FAF">
        <w:rPr>
          <w:rFonts w:ascii="Times New Roman" w:eastAsia="Times New Roman" w:hAnsi="Times New Roman" w:cs="Times New Roman"/>
          <w:bCs/>
          <w:sz w:val="28"/>
          <w:szCs w:val="28"/>
          <w:lang w:eastAsia="ru-RU"/>
        </w:rPr>
        <w:br/>
        <w:t>и среднепрофессионального образования, утверждённые Постановлением Правительства Республики Армения от 12 января 2006 года № 73-Н.</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Правовые отношения в сфере высшего и послевузовского профессионального образования в Республике Армения регулируются Законами Республики Армения «О высшем и послевузовском профессиональном образовании» от 18 января 2005 года №ЗР-62 и «Об образовании» от 8 мая 1999 года № ЗР-297.</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На основании закона Республики Армения «О медицинской помощи </w:t>
      </w:r>
      <w:r w:rsidRPr="00A22FAF">
        <w:rPr>
          <w:rFonts w:ascii="Times New Roman" w:eastAsia="Times New Roman" w:hAnsi="Times New Roman" w:cs="Times New Roman"/>
          <w:bCs/>
          <w:sz w:val="28"/>
          <w:szCs w:val="28"/>
          <w:lang w:eastAsia="ru-RU"/>
        </w:rPr>
        <w:br/>
        <w:t>и обслуживания населения» от 4 апреля 1996 года № ЗР-42 в стране действует кредитная система непрерывного профессионального развития медицинских работников, устанавливающая обязательную аттестацию для медицинских работников старшего и среднего звена, а также провизоров и фармацевтов.</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Национальные и отраслевые рамки квалификаций, профессиональные стандарты</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Национальная рамка квалификаций, утвержденная постановлением Правительства Республики Армения от 7 июля 2016 года, определя</w:t>
      </w:r>
      <w:r>
        <w:rPr>
          <w:rFonts w:ascii="Times New Roman" w:eastAsia="Times New Roman" w:hAnsi="Times New Roman" w:cs="Times New Roman"/>
          <w:bCs/>
          <w:sz w:val="28"/>
          <w:szCs w:val="28"/>
          <w:lang w:eastAsia="ru-RU"/>
        </w:rPr>
        <w:t>е</w:t>
      </w:r>
      <w:r w:rsidRPr="00A22FAF">
        <w:rPr>
          <w:rFonts w:ascii="Times New Roman" w:eastAsia="Times New Roman" w:hAnsi="Times New Roman" w:cs="Times New Roman"/>
          <w:bCs/>
          <w:sz w:val="28"/>
          <w:szCs w:val="28"/>
          <w:lang w:eastAsia="ru-RU"/>
        </w:rPr>
        <w:t xml:space="preserve">т требования </w:t>
      </w:r>
      <w:r w:rsidRPr="00A22FAF">
        <w:rPr>
          <w:rFonts w:ascii="Times New Roman" w:eastAsia="Times New Roman" w:hAnsi="Times New Roman" w:cs="Times New Roman"/>
          <w:bCs/>
          <w:sz w:val="28"/>
          <w:szCs w:val="28"/>
          <w:lang w:eastAsia="ru-RU"/>
        </w:rPr>
        <w:br/>
        <w:t xml:space="preserve">к уровням квалификации в соответствии со знаниями, умениями и способностями.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lastRenderedPageBreak/>
        <w:t>Для каждой квалификации начального профессионального (профессионального) и среднего профессионального образования разрабатывается описание профессии, которое по существу включает в себя требования, которые будут определены профессиональным стандартом.</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Направления</w:t>
      </w:r>
      <w:r w:rsidRPr="00A22FAF">
        <w:rPr>
          <w:rFonts w:ascii="Times New Roman" w:eastAsia="Times New Roman" w:hAnsi="Times New Roman" w:cs="Times New Roman"/>
          <w:b/>
          <w:bCs/>
          <w:sz w:val="28"/>
          <w:szCs w:val="28"/>
          <w:lang w:eastAsia="ru-RU"/>
        </w:rPr>
        <w:t xml:space="preserve"> получения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Принят и действует соответствующий порядок продолжения обучения </w:t>
      </w:r>
      <w:r w:rsidRPr="00A22FAF">
        <w:rPr>
          <w:rFonts w:ascii="Times New Roman" w:eastAsia="Times New Roman" w:hAnsi="Times New Roman" w:cs="Times New Roman"/>
          <w:bCs/>
          <w:sz w:val="28"/>
          <w:szCs w:val="28"/>
          <w:lang w:eastAsia="ru-RU"/>
        </w:rPr>
        <w:br/>
        <w:t>в системе высшего образования лиц, имеющих квалификацию начального профессионального (ремесленного) и среднего профессионального образования.</w:t>
      </w:r>
    </w:p>
    <w:p w:rsidR="00533BB4" w:rsidRDefault="00533BB4" w:rsidP="00233F6A">
      <w:pPr>
        <w:spacing w:after="0" w:line="240" w:lineRule="auto"/>
        <w:ind w:firstLine="567"/>
        <w:jc w:val="both"/>
        <w:rPr>
          <w:rFonts w:ascii="Times New Roman" w:eastAsia="Times New Roman" w:hAnsi="Times New Roman" w:cs="Times New Roman"/>
          <w:b/>
          <w:bCs/>
          <w:sz w:val="28"/>
          <w:szCs w:val="28"/>
          <w:lang w:eastAsia="ru-RU"/>
        </w:rPr>
      </w:pP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Требования к образовательным программам, приводящим к получению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Образовательные программы по профессиям формируются на основе государственных образовательных стандартов, которые формируются </w:t>
      </w:r>
      <w:r w:rsidRPr="00A22FAF">
        <w:rPr>
          <w:rFonts w:ascii="Times New Roman" w:eastAsia="Times New Roman" w:hAnsi="Times New Roman" w:cs="Times New Roman"/>
          <w:bCs/>
          <w:sz w:val="28"/>
          <w:szCs w:val="28"/>
          <w:lang w:eastAsia="ru-RU"/>
        </w:rPr>
        <w:br/>
        <w:t xml:space="preserve">в соответствии с описанием профессии. Работодатели также участвуют в разработке как описания профессии, так и государственного образовательного стандарта, что обеспечивает отражение в этих документах требований рынка труда. </w:t>
      </w:r>
      <w:r w:rsidRPr="00A22FAF">
        <w:rPr>
          <w:rFonts w:ascii="Times New Roman" w:eastAsia="Times New Roman" w:hAnsi="Times New Roman" w:cs="Times New Roman"/>
          <w:bCs/>
          <w:sz w:val="28"/>
          <w:szCs w:val="28"/>
          <w:lang w:eastAsia="ru-RU"/>
        </w:rPr>
        <w:br/>
        <w:t>Это гарантирует соответствие квалификации специалиста требованиям рынка труда.</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 настоящее время государственные образовательные стандарты разработаны, утверждены и внедрены по 267 специальностям и квалификациям начального профессионального (ремесленного) и среднего профессионального образования. </w:t>
      </w:r>
      <w:r>
        <w:rPr>
          <w:rFonts w:ascii="Times New Roman" w:eastAsia="Times New Roman" w:hAnsi="Times New Roman" w:cs="Times New Roman"/>
          <w:bCs/>
          <w:sz w:val="28"/>
          <w:szCs w:val="28"/>
          <w:lang w:eastAsia="ru-RU"/>
        </w:rPr>
        <w:br/>
      </w:r>
      <w:r w:rsidRPr="00A22FAF">
        <w:rPr>
          <w:rFonts w:ascii="Times New Roman" w:eastAsia="Times New Roman" w:hAnsi="Times New Roman" w:cs="Times New Roman"/>
          <w:bCs/>
          <w:sz w:val="28"/>
          <w:szCs w:val="28"/>
          <w:lang w:eastAsia="ru-RU"/>
        </w:rPr>
        <w:t>Они также пересматриваются через определенные промежутки времени с целью включения в стандарт изменений и событий на рынке труда.</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Требования к оценке и подтверждению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Выпускникам систем начального профессионального (ремесленного) </w:t>
      </w:r>
      <w:r w:rsidRPr="00A22FAF">
        <w:rPr>
          <w:rFonts w:ascii="Times New Roman" w:eastAsia="Times New Roman" w:hAnsi="Times New Roman" w:cs="Times New Roman"/>
          <w:bCs/>
          <w:sz w:val="28"/>
          <w:szCs w:val="28"/>
          <w:lang w:eastAsia="ru-RU"/>
        </w:rPr>
        <w:br/>
        <w:t xml:space="preserve">и среднего профессионального образования квалификация присваивается государственной квалификационной комиссией, в работе которой участвуют </w:t>
      </w:r>
      <w:r w:rsidRPr="00A22FAF">
        <w:rPr>
          <w:rFonts w:ascii="Times New Roman" w:eastAsia="Times New Roman" w:hAnsi="Times New Roman" w:cs="Times New Roman"/>
          <w:bCs/>
          <w:sz w:val="28"/>
          <w:szCs w:val="28"/>
          <w:lang w:eastAsia="ru-RU"/>
        </w:rPr>
        <w:br/>
        <w:t>и работодатели.</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Документы о квалификации</w:t>
      </w:r>
    </w:p>
    <w:p w:rsidR="00533BB4"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Диплом является документом, удостоверяющим квалификацию выпускников системы начального профессионального (ремесленного) и среднего профессионального образования.</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Признание квалификаций и документов о квалификации, полученных за рубежом</w:t>
      </w:r>
    </w:p>
    <w:p w:rsidR="00533BB4"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Признание иностранных квалификаций подразумевает их оценку </w:t>
      </w:r>
      <w:r>
        <w:rPr>
          <w:rFonts w:ascii="Times New Roman" w:eastAsia="Times New Roman" w:hAnsi="Times New Roman" w:cs="Times New Roman"/>
          <w:bCs/>
          <w:sz w:val="28"/>
          <w:szCs w:val="28"/>
          <w:lang w:eastAsia="ru-RU"/>
        </w:rPr>
        <w:br/>
      </w:r>
      <w:r w:rsidRPr="00A22FAF">
        <w:rPr>
          <w:rFonts w:ascii="Times New Roman" w:eastAsia="Times New Roman" w:hAnsi="Times New Roman" w:cs="Times New Roman"/>
          <w:bCs/>
          <w:sz w:val="28"/>
          <w:szCs w:val="28"/>
          <w:lang w:eastAsia="ru-RU"/>
        </w:rPr>
        <w:t>по отношению к национальной системе образования или рынку труда. В Республике Армения решения о признании принимаются уполномоченными органами: учебными заведениями, профессиональными организациями, работодателями.</w:t>
      </w:r>
    </w:p>
    <w:p w:rsidR="00533BB4" w:rsidRPr="00A84608"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84608">
        <w:rPr>
          <w:rFonts w:ascii="Times New Roman" w:eastAsia="Times New Roman" w:hAnsi="Times New Roman" w:cs="Times New Roman"/>
          <w:bCs/>
          <w:sz w:val="28"/>
          <w:szCs w:val="28"/>
          <w:lang w:eastAsia="ru-RU"/>
        </w:rPr>
        <w:t>Признание иностранных квалификаций осуществляет Национальный информационный центр по академическому признанию и мобильности (НИЦАПМ).</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lastRenderedPageBreak/>
        <w:t>Нормативное правовое регулирование в области реализации принципа свободы движения рабочей силы, включая вопросы въезда в страну и выезда, пребывания и перемещения по стране, поиска работы и найма иностранных работников, обеспечения их страхования, медицинского обслуживания, сохранения пенсионных прав, пребывания членов семьи, признания квалификаций и документов о квалификации различных категорий иностранных работников</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Закон Республики Армения «Об иностранцах» от 25</w:t>
      </w:r>
      <w:r>
        <w:rPr>
          <w:rFonts w:ascii="Times New Roman" w:eastAsia="Times New Roman" w:hAnsi="Times New Roman" w:cs="Times New Roman"/>
          <w:bCs/>
          <w:sz w:val="28"/>
          <w:szCs w:val="28"/>
          <w:lang w:eastAsia="ru-RU"/>
        </w:rPr>
        <w:t xml:space="preserve">декабря </w:t>
      </w:r>
      <w:r w:rsidRPr="00A22FAF">
        <w:rPr>
          <w:rFonts w:ascii="Times New Roman" w:eastAsia="Times New Roman" w:hAnsi="Times New Roman" w:cs="Times New Roman"/>
          <w:bCs/>
          <w:sz w:val="28"/>
          <w:szCs w:val="28"/>
          <w:lang w:eastAsia="ru-RU"/>
        </w:rPr>
        <w:t>2006</w:t>
      </w:r>
      <w:r>
        <w:rPr>
          <w:rFonts w:ascii="Times New Roman" w:eastAsia="Times New Roman" w:hAnsi="Times New Roman" w:cs="Times New Roman"/>
          <w:bCs/>
          <w:sz w:val="28"/>
          <w:szCs w:val="28"/>
          <w:lang w:eastAsia="ru-RU"/>
        </w:rPr>
        <w:t xml:space="preserve"> года</w:t>
      </w:r>
      <w:r w:rsidRPr="00A22FA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br/>
      </w:r>
      <w:r w:rsidRPr="00A22FAF">
        <w:rPr>
          <w:rFonts w:ascii="Times New Roman" w:eastAsia="Times New Roman" w:hAnsi="Times New Roman" w:cs="Times New Roman"/>
          <w:bCs/>
          <w:sz w:val="28"/>
          <w:szCs w:val="28"/>
          <w:lang w:eastAsia="ru-RU"/>
        </w:rPr>
        <w:t>ЗР-47-Н</w:t>
      </w:r>
      <w:r>
        <w:rPr>
          <w:rFonts w:ascii="Times New Roman" w:eastAsia="Times New Roman" w:hAnsi="Times New Roman" w:cs="Times New Roman"/>
          <w:bCs/>
          <w:sz w:val="28"/>
          <w:szCs w:val="28"/>
          <w:lang w:eastAsia="ru-RU"/>
        </w:rPr>
        <w:t>;</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Постановление Правительства Республики Армения от 16 декабря </w:t>
      </w:r>
      <w:r w:rsidRPr="00A22FAF">
        <w:rPr>
          <w:rFonts w:ascii="Times New Roman" w:eastAsia="Times New Roman" w:hAnsi="Times New Roman" w:cs="Times New Roman"/>
          <w:bCs/>
          <w:sz w:val="28"/>
          <w:szCs w:val="28"/>
          <w:lang w:eastAsia="ru-RU"/>
        </w:rPr>
        <w:br/>
        <w:t xml:space="preserve">2021 года N 2087-Н «Об утверждении порядка ведения единой электронной платформы для привлечения иностранных работников, государственных органов, имеющих доступ, технического описания платформы, порядка заполнения и подачи заявок, порядка предоставления статуса временного пребывания на основании трудовой деятельности или добровольной работы, продления срока его действия, формы справки, подтверждающей законность проживания, выдаваемой иностранцам, освобожденным от требования о получении разрешения на работу </w:t>
      </w:r>
      <w:r w:rsidRPr="00A22FAF">
        <w:rPr>
          <w:rFonts w:ascii="Times New Roman" w:eastAsia="Times New Roman" w:hAnsi="Times New Roman" w:cs="Times New Roman"/>
          <w:bCs/>
          <w:sz w:val="28"/>
          <w:szCs w:val="28"/>
          <w:lang w:eastAsia="ru-RU"/>
        </w:rPr>
        <w:br/>
        <w:t>в силу соответствующих международных договоров Республики Армения, документов, требуемых для ее получения, порядка и сроков предоставления».</w:t>
      </w:r>
    </w:p>
    <w:p w:rsidR="00533BB4" w:rsidRDefault="00533BB4" w:rsidP="00233F6A">
      <w:pPr>
        <w:ind w:firstLine="567"/>
      </w:pPr>
    </w:p>
    <w:p w:rsidR="00533BB4" w:rsidRDefault="00533BB4" w:rsidP="00233F6A">
      <w:pPr>
        <w:pStyle w:val="2"/>
        <w:ind w:left="0" w:firstLine="1710"/>
        <w:jc w:val="both"/>
        <w:rPr>
          <w:rFonts w:ascii="Times New Roman" w:eastAsia="Times New Roman" w:hAnsi="Times New Roman" w:cs="Times New Roman"/>
          <w:color w:val="auto"/>
          <w:sz w:val="28"/>
          <w:lang w:eastAsia="ru-RU"/>
        </w:rPr>
      </w:pPr>
      <w:bookmarkStart w:id="3" w:name="_Toc177560479"/>
      <w:r w:rsidRPr="00A22FAF">
        <w:rPr>
          <w:rFonts w:ascii="Times New Roman" w:eastAsia="Times New Roman" w:hAnsi="Times New Roman" w:cs="Times New Roman"/>
          <w:color w:val="auto"/>
          <w:sz w:val="28"/>
          <w:lang w:eastAsia="ru-RU"/>
        </w:rPr>
        <w:t>Республика Беларусь</w:t>
      </w:r>
      <w:bookmarkEnd w:id="3"/>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val="hy-AM" w:eastAsia="ru-RU"/>
        </w:rPr>
      </w:pPr>
      <w:r w:rsidRPr="00A22FAF">
        <w:rPr>
          <w:rFonts w:ascii="Times New Roman" w:eastAsia="Times New Roman" w:hAnsi="Times New Roman" w:cs="Times New Roman"/>
          <w:b/>
          <w:bCs/>
          <w:sz w:val="28"/>
          <w:szCs w:val="28"/>
          <w:lang w:eastAsia="ru-RU"/>
        </w:rPr>
        <w:t>Нормативная правовая база национальной системы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Нормативная правовая база национальной системы квалификаций </w:t>
      </w:r>
      <w:r>
        <w:rPr>
          <w:rFonts w:ascii="Times New Roman" w:eastAsia="Times New Roman" w:hAnsi="Times New Roman" w:cs="Times New Roman"/>
          <w:bCs/>
          <w:sz w:val="28"/>
          <w:szCs w:val="28"/>
          <w:lang w:eastAsia="ru-RU"/>
        </w:rPr>
        <w:br/>
      </w:r>
      <w:r w:rsidRPr="00A22FAF">
        <w:rPr>
          <w:rFonts w:ascii="Times New Roman" w:eastAsia="Times New Roman" w:hAnsi="Times New Roman" w:cs="Times New Roman"/>
          <w:bCs/>
          <w:sz w:val="28"/>
          <w:szCs w:val="28"/>
          <w:lang w:eastAsia="ru-RU"/>
        </w:rPr>
        <w:t>(далее – НСК) размещена на портале https://нск.бел.</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Акты законодательства:</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Трудовой кодекс Республики Беларусь (статьи 1, 19, 61 Трудового кодекса);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постановление Совета Министров Республики Беларусь от 24 октября 2018 г. № 764 «О стратегии совершенствования национальной системы квалификаций Республики Беларусь»;</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постановление Совета Министров Республики Беларусь от 10 апреля 2019 г. № 229 «О Совете по развитию системы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постановление Министерства труда и социальной защиты Республики Беларусь от 28 июля 2017 г. № 36 «Об утверждении Примерного положения </w:t>
      </w:r>
      <w:r w:rsidRPr="00A22FAF">
        <w:rPr>
          <w:rFonts w:ascii="Times New Roman" w:eastAsia="Times New Roman" w:hAnsi="Times New Roman" w:cs="Times New Roman"/>
          <w:bCs/>
          <w:sz w:val="28"/>
          <w:szCs w:val="28"/>
          <w:lang w:eastAsia="ru-RU"/>
        </w:rPr>
        <w:br/>
        <w:t>о Секторальном совете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постановление Министерства труда и социальной защиты Республики Беларусь от 8 ноября 2021 г.  № 78 «О разработке проектов профессиональных стандартов»;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приказ Министерства труда и социальной защиты от 23 ноября 2020 г. № 108 «Об утверждении рекомендаций по применению профессиональных стандартов»;</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приказ Министерства труда и социальной защиты Республики Беларусь от 14 февра</w:t>
      </w:r>
      <w:r>
        <w:rPr>
          <w:rFonts w:ascii="Times New Roman" w:eastAsia="Times New Roman" w:hAnsi="Times New Roman" w:cs="Times New Roman"/>
          <w:bCs/>
          <w:sz w:val="28"/>
          <w:szCs w:val="28"/>
          <w:lang w:eastAsia="ru-RU"/>
        </w:rPr>
        <w:t xml:space="preserve">ля 2020 </w:t>
      </w:r>
      <w:r w:rsidRPr="00A22FAF">
        <w:rPr>
          <w:rFonts w:ascii="Times New Roman" w:eastAsia="Times New Roman" w:hAnsi="Times New Roman" w:cs="Times New Roman"/>
          <w:bCs/>
          <w:sz w:val="28"/>
          <w:szCs w:val="28"/>
          <w:lang w:eastAsia="ru-RU"/>
        </w:rPr>
        <w:t>г</w:t>
      </w:r>
      <w:r>
        <w:rPr>
          <w:rFonts w:ascii="Times New Roman" w:eastAsia="Times New Roman" w:hAnsi="Times New Roman" w:cs="Times New Roman"/>
          <w:bCs/>
          <w:sz w:val="28"/>
          <w:szCs w:val="28"/>
          <w:lang w:eastAsia="ru-RU"/>
        </w:rPr>
        <w:t>ода</w:t>
      </w:r>
      <w:r w:rsidRPr="00A22FAF">
        <w:rPr>
          <w:rFonts w:ascii="Times New Roman" w:eastAsia="Times New Roman" w:hAnsi="Times New Roman" w:cs="Times New Roman"/>
          <w:bCs/>
          <w:sz w:val="28"/>
          <w:szCs w:val="28"/>
          <w:lang w:eastAsia="ru-RU"/>
        </w:rPr>
        <w:t xml:space="preserve"> № 20 «Об утверждении Рекомендаций по процедуре и критериям соотнесения трудовых функций, представленных в профессиональном стандарте, с уровнями квалификации»;</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lastRenderedPageBreak/>
        <w:t>– приказ Министерства труда и социальной защиты Республики Беларусь от 14 февраля 202</w:t>
      </w:r>
      <w:r>
        <w:rPr>
          <w:rFonts w:ascii="Times New Roman" w:eastAsia="Times New Roman" w:hAnsi="Times New Roman" w:cs="Times New Roman"/>
          <w:bCs/>
          <w:sz w:val="28"/>
          <w:szCs w:val="28"/>
          <w:lang w:eastAsia="ru-RU"/>
        </w:rPr>
        <w:t>0 года</w:t>
      </w:r>
      <w:r w:rsidRPr="00A22FAF">
        <w:rPr>
          <w:rFonts w:ascii="Times New Roman" w:eastAsia="Times New Roman" w:hAnsi="Times New Roman" w:cs="Times New Roman"/>
          <w:bCs/>
          <w:sz w:val="28"/>
          <w:szCs w:val="28"/>
          <w:lang w:eastAsia="ru-RU"/>
        </w:rPr>
        <w:t xml:space="preserve"> № 21 «Об утверждении Рекомендаций по разработке секторальных рамок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общегосударственные классификаторы Республики Беларусь («Специальности и квалификации» ОКРБ 011-2022 и «Занятия» ОКРБ 014-2017);</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квалификационные справочники (Единый тарифно-квалификационный справочник работ и профессий рабочих (68 выпусков) (ЕТКС) и Единый квалификационный справочник должностей служащих (35 выпусков) (ЕКСД);</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образовательные стандарты;</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профессиональные стандарты.</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Процедура независимой оценки и сертификации квалификаций в Республике Беларусь отсутствует.</w:t>
      </w:r>
    </w:p>
    <w:p w:rsidR="00533BB4"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Организационная структура НСК</w:t>
      </w:r>
    </w:p>
    <w:p w:rsidR="00533BB4" w:rsidRPr="00A22FAF" w:rsidRDefault="00533BB4" w:rsidP="00233F6A">
      <w:pPr>
        <w:spacing w:after="0" w:line="240" w:lineRule="auto"/>
        <w:ind w:firstLine="567"/>
        <w:jc w:val="both"/>
        <w:rPr>
          <w:rFonts w:ascii="Times New Roman" w:hAnsi="Times New Roman" w:cs="Times New Roman"/>
          <w:sz w:val="28"/>
          <w:szCs w:val="28"/>
        </w:rPr>
      </w:pPr>
      <w:r w:rsidRPr="00A22FAF">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7AA1AED6" wp14:editId="27BD3AFC">
            <wp:simplePos x="0" y="0"/>
            <wp:positionH relativeFrom="column">
              <wp:posOffset>257368</wp:posOffset>
            </wp:positionH>
            <wp:positionV relativeFrom="paragraph">
              <wp:posOffset>837565</wp:posOffset>
            </wp:positionV>
            <wp:extent cx="5921375" cy="3267710"/>
            <wp:effectExtent l="0" t="0" r="3175" b="889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1375" cy="3267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FAF">
        <w:rPr>
          <w:rFonts w:ascii="Times New Roman" w:hAnsi="Times New Roman" w:cs="Times New Roman"/>
          <w:sz w:val="28"/>
          <w:szCs w:val="28"/>
        </w:rPr>
        <w:t xml:space="preserve">Организационная структура НСК отражена на портале </w:t>
      </w:r>
      <w:r w:rsidRPr="00193A17">
        <w:rPr>
          <w:rFonts w:ascii="Times New Roman" w:hAnsi="Times New Roman" w:cs="Times New Roman"/>
          <w:sz w:val="28"/>
          <w:szCs w:val="28"/>
        </w:rPr>
        <w:t>https://нск.бел</w:t>
      </w:r>
      <w:r w:rsidRPr="00A22FAF">
        <w:rPr>
          <w:rFonts w:ascii="Times New Roman" w:hAnsi="Times New Roman" w:cs="Times New Roman"/>
          <w:sz w:val="28"/>
          <w:szCs w:val="28"/>
        </w:rPr>
        <w:t>, а также в постановлении Совета Министров Республики Беларусь 24 октября 2018 г. № 764 «О стратегии совершенствования Национальной системы квалификаций Республики Беларусь» и представлена на рисунке ниже:</w:t>
      </w:r>
    </w:p>
    <w:p w:rsidR="00533BB4" w:rsidRDefault="00533BB4" w:rsidP="00233F6A">
      <w:pPr>
        <w:spacing w:after="0" w:line="240" w:lineRule="auto"/>
        <w:ind w:firstLine="567"/>
        <w:jc w:val="both"/>
        <w:rPr>
          <w:rFonts w:ascii="Times New Roman" w:eastAsia="Times New Roman" w:hAnsi="Times New Roman" w:cs="Times New Roman"/>
          <w:b/>
          <w:bCs/>
          <w:sz w:val="28"/>
          <w:szCs w:val="28"/>
          <w:lang w:eastAsia="ru-RU"/>
        </w:rPr>
      </w:pP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
          <w:bCs/>
          <w:sz w:val="28"/>
          <w:szCs w:val="28"/>
          <w:lang w:eastAsia="ru-RU"/>
        </w:rPr>
        <w:t xml:space="preserve">Орган, являющийся оператором НСК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Совет Министров Республики Беларусь разрабатывает и осуществляет меры по развитию Национальной системы квалификаций (статья 16 Закона Респ</w:t>
      </w:r>
      <w:r>
        <w:rPr>
          <w:rFonts w:ascii="Times New Roman" w:eastAsia="Times New Roman" w:hAnsi="Times New Roman" w:cs="Times New Roman"/>
          <w:bCs/>
          <w:sz w:val="28"/>
          <w:szCs w:val="28"/>
          <w:lang w:eastAsia="ru-RU"/>
        </w:rPr>
        <w:t xml:space="preserve">ублики Беларусь от 23 июля 2008 </w:t>
      </w:r>
      <w:r w:rsidRPr="00A22FAF">
        <w:rPr>
          <w:rFonts w:ascii="Times New Roman" w:eastAsia="Times New Roman" w:hAnsi="Times New Roman" w:cs="Times New Roman"/>
          <w:bCs/>
          <w:sz w:val="28"/>
          <w:szCs w:val="28"/>
          <w:lang w:eastAsia="ru-RU"/>
        </w:rPr>
        <w:t>г</w:t>
      </w:r>
      <w:r>
        <w:rPr>
          <w:rFonts w:ascii="Times New Roman" w:eastAsia="Times New Roman" w:hAnsi="Times New Roman" w:cs="Times New Roman"/>
          <w:bCs/>
          <w:sz w:val="28"/>
          <w:szCs w:val="28"/>
          <w:lang w:eastAsia="ru-RU"/>
        </w:rPr>
        <w:t>ода</w:t>
      </w:r>
      <w:r w:rsidRPr="00A22FAF">
        <w:rPr>
          <w:rFonts w:ascii="Times New Roman" w:eastAsia="Times New Roman" w:hAnsi="Times New Roman" w:cs="Times New Roman"/>
          <w:bCs/>
          <w:sz w:val="28"/>
          <w:szCs w:val="28"/>
          <w:lang w:eastAsia="ru-RU"/>
        </w:rPr>
        <w:t xml:space="preserve"> № 424-З).</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Также, в Республике Беларусь создан Совет по развитию системы квалификаций в целях содействия формированию и реализации государственной политики по совершенствованию НСК, а также определению приоритетов и основных задач на ближайшую перспективу, координации работ по формированию секторальных советов квалификаций, разработке профессиональных стандартов, формированию системы независимой оценки и сертификации квалификаций </w:t>
      </w:r>
      <w:r w:rsidRPr="00A22FAF">
        <w:rPr>
          <w:rFonts w:ascii="Times New Roman" w:eastAsia="Times New Roman" w:hAnsi="Times New Roman" w:cs="Times New Roman"/>
          <w:bCs/>
          <w:sz w:val="28"/>
          <w:szCs w:val="28"/>
          <w:lang w:eastAsia="ru-RU"/>
        </w:rPr>
        <w:lastRenderedPageBreak/>
        <w:t>(постановление Совета Министров Республики Беларусь от 10 апреля 2019 г. № 229 «О Совете по развитию системы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Национальные и отраслевые рамки квалификаций, профессиональные стандарты</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Национальная рамка квалификаций (далее – НРК) утверждена постановлением Министерства труда и социальной защиты Республики Беларусь </w:t>
      </w:r>
      <w:r w:rsidRPr="00A22FAF">
        <w:rPr>
          <w:rFonts w:ascii="Times New Roman" w:eastAsia="Times New Roman" w:hAnsi="Times New Roman" w:cs="Times New Roman"/>
          <w:bCs/>
          <w:sz w:val="28"/>
          <w:szCs w:val="28"/>
          <w:lang w:eastAsia="ru-RU"/>
        </w:rPr>
        <w:br/>
        <w:t xml:space="preserve">от 28 ноября 2023 г. № 46 «Об изменении постановления Министерства труда </w:t>
      </w:r>
      <w:r w:rsidRPr="00A22FAF">
        <w:rPr>
          <w:rFonts w:ascii="Times New Roman" w:eastAsia="Times New Roman" w:hAnsi="Times New Roman" w:cs="Times New Roman"/>
          <w:bCs/>
          <w:sz w:val="28"/>
          <w:szCs w:val="28"/>
          <w:lang w:eastAsia="ru-RU"/>
        </w:rPr>
        <w:br/>
        <w:t xml:space="preserve">и социальной защиты Республики Беларусь» от 8 ноября 2021 г. № 78, и содержится на портале </w:t>
      </w:r>
      <w:hyperlink r:id="rId8" w:history="1">
        <w:r w:rsidRPr="00A22FAF">
          <w:rPr>
            <w:rFonts w:ascii="Times New Roman" w:eastAsia="Times New Roman" w:hAnsi="Times New Roman" w:cs="Times New Roman"/>
            <w:bCs/>
            <w:sz w:val="28"/>
            <w:szCs w:val="28"/>
            <w:lang w:eastAsia="ru-RU"/>
          </w:rPr>
          <w:t>https://нск.бел</w:t>
        </w:r>
      </w:hyperlink>
      <w:r w:rsidRPr="00A22FAF">
        <w:rPr>
          <w:rFonts w:ascii="Times New Roman" w:eastAsia="Times New Roman" w:hAnsi="Times New Roman" w:cs="Times New Roman"/>
          <w:bCs/>
          <w:sz w:val="28"/>
          <w:szCs w:val="28"/>
          <w:lang w:eastAsia="ru-RU"/>
        </w:rPr>
        <w:t xml:space="preserve">.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НРК включает 9 уровней квалификации.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Секторальные рамки квалификаций (СРК) утверждаются секторальными советами квалификаций. По состоянию на </w:t>
      </w:r>
      <w:r w:rsidRPr="00721A10">
        <w:rPr>
          <w:rFonts w:ascii="Times New Roman" w:eastAsia="Times New Roman" w:hAnsi="Times New Roman" w:cs="Times New Roman"/>
          <w:bCs/>
          <w:sz w:val="28"/>
          <w:szCs w:val="28"/>
          <w:lang w:eastAsia="ru-RU"/>
        </w:rPr>
        <w:t>01.03.2025 года создано 22 секторальных совет</w:t>
      </w:r>
      <w:r>
        <w:rPr>
          <w:rFonts w:ascii="Times New Roman" w:eastAsia="Times New Roman" w:hAnsi="Times New Roman" w:cs="Times New Roman"/>
          <w:bCs/>
          <w:sz w:val="28"/>
          <w:szCs w:val="28"/>
          <w:lang w:eastAsia="ru-RU"/>
        </w:rPr>
        <w:t>а</w:t>
      </w:r>
      <w:r w:rsidRPr="00A22FAF">
        <w:rPr>
          <w:rFonts w:ascii="Times New Roman" w:eastAsia="Times New Roman" w:hAnsi="Times New Roman" w:cs="Times New Roman"/>
          <w:bCs/>
          <w:sz w:val="28"/>
          <w:szCs w:val="28"/>
          <w:lang w:eastAsia="ru-RU"/>
        </w:rPr>
        <w:t xml:space="preserve"> квалификаций, разработаны и утверждены 13 СРК. </w:t>
      </w:r>
    </w:p>
    <w:p w:rsidR="00533BB4"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Деятельность Секторальных советов квалификаций регламентирована постановлением Министерства труда и социальной защиты Республики Беларусь </w:t>
      </w:r>
      <w:r>
        <w:rPr>
          <w:rFonts w:ascii="Times New Roman" w:eastAsia="Times New Roman" w:hAnsi="Times New Roman" w:cs="Times New Roman"/>
          <w:bCs/>
          <w:sz w:val="28"/>
          <w:szCs w:val="28"/>
          <w:lang w:eastAsia="ru-RU"/>
        </w:rPr>
        <w:br/>
      </w:r>
      <w:r w:rsidRPr="00A22FAF">
        <w:rPr>
          <w:rFonts w:ascii="Times New Roman" w:eastAsia="Times New Roman" w:hAnsi="Times New Roman" w:cs="Times New Roman"/>
          <w:bCs/>
          <w:sz w:val="28"/>
          <w:szCs w:val="28"/>
          <w:lang w:eastAsia="ru-RU"/>
        </w:rPr>
        <w:t xml:space="preserve">от 28 июля 2017 г. № 36 «Об утверждении Примерного положения о Секторальном совете квалификаций».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Основными задачами Секторальных советов квалификаций являются: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определение основных направлений перспективного развития соответствующего сектора экономики;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организация взаимодействия республиканских органов государственного управления, нанимателей (объединений нанимателей), профессиональных союзов, организаций, осуществляющих научную и образовательную деятельность, </w:t>
      </w:r>
      <w:r>
        <w:rPr>
          <w:rFonts w:ascii="Times New Roman" w:eastAsia="Times New Roman" w:hAnsi="Times New Roman" w:cs="Times New Roman"/>
          <w:bCs/>
          <w:sz w:val="28"/>
          <w:szCs w:val="28"/>
          <w:lang w:eastAsia="ru-RU"/>
        </w:rPr>
        <w:br/>
      </w:r>
      <w:r w:rsidRPr="00A22FAF">
        <w:rPr>
          <w:rFonts w:ascii="Times New Roman" w:eastAsia="Times New Roman" w:hAnsi="Times New Roman" w:cs="Times New Roman"/>
          <w:bCs/>
          <w:sz w:val="28"/>
          <w:szCs w:val="28"/>
          <w:lang w:eastAsia="ru-RU"/>
        </w:rPr>
        <w:t xml:space="preserve">по совершенствованию нормативных правовых актов, иных организационно-распорядительных документов, регулирующих функционирование НСК и системы подготовки кадров;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участие в прогнозировании потребности в квалифицированных кадрах;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обеспечение развития НСК и разработка профессиональных стандартов на перспективные и экономически значимые виды деятельности;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разработка механизмов и инструментария оценки и сертификации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721A10">
        <w:rPr>
          <w:rFonts w:ascii="Times New Roman" w:eastAsia="Times New Roman" w:hAnsi="Times New Roman" w:cs="Times New Roman"/>
          <w:bCs/>
          <w:sz w:val="28"/>
          <w:szCs w:val="28"/>
          <w:lang w:eastAsia="ru-RU"/>
        </w:rPr>
        <w:t>Утверждено 73 профессиональных стандарта</w:t>
      </w:r>
      <w:r w:rsidRPr="00A22FAF">
        <w:rPr>
          <w:rFonts w:ascii="Times New Roman" w:eastAsia="Times New Roman" w:hAnsi="Times New Roman" w:cs="Times New Roman"/>
          <w:bCs/>
          <w:sz w:val="28"/>
          <w:szCs w:val="28"/>
          <w:lang w:eastAsia="ru-RU"/>
        </w:rPr>
        <w:t xml:space="preserve"> (далее – ПС). Одновременно </w:t>
      </w:r>
      <w:r w:rsidRPr="00A22FAF">
        <w:rPr>
          <w:rFonts w:ascii="Times New Roman" w:eastAsia="Times New Roman" w:hAnsi="Times New Roman" w:cs="Times New Roman"/>
          <w:bCs/>
          <w:sz w:val="28"/>
          <w:szCs w:val="28"/>
          <w:lang w:eastAsia="ru-RU"/>
        </w:rPr>
        <w:br/>
        <w:t xml:space="preserve">с профессиональными стандартами применяются ЕТКС и ЕКСД. </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 xml:space="preserve">Порядок ведения национальных реестров квалификаций, перечней профессий, специальностей, направлений подготовки, сопряженных </w:t>
      </w:r>
      <w:r w:rsidRPr="00A22FAF">
        <w:rPr>
          <w:rFonts w:ascii="Times New Roman" w:eastAsia="Times New Roman" w:hAnsi="Times New Roman" w:cs="Times New Roman"/>
          <w:b/>
          <w:bCs/>
          <w:sz w:val="28"/>
          <w:szCs w:val="28"/>
          <w:lang w:eastAsia="ru-RU"/>
        </w:rPr>
        <w:br/>
        <w:t>с получаемыми квалификациями</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Перечень специальностей и квалификаций регламентируется Общегосударственным классификатором Республики Беларусь «Специальности </w:t>
      </w:r>
      <w:r w:rsidRPr="00A22FAF">
        <w:rPr>
          <w:rFonts w:ascii="Times New Roman" w:eastAsia="Times New Roman" w:hAnsi="Times New Roman" w:cs="Times New Roman"/>
          <w:bCs/>
          <w:sz w:val="28"/>
          <w:szCs w:val="28"/>
          <w:lang w:eastAsia="ru-RU"/>
        </w:rPr>
        <w:br/>
        <w:t xml:space="preserve">и квалификации» (далее – ОКСК).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ОКСК устанавливает 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w:t>
      </w:r>
      <w:r w:rsidRPr="00A22FAF">
        <w:rPr>
          <w:rFonts w:ascii="Times New Roman" w:eastAsia="Times New Roman" w:hAnsi="Times New Roman" w:cs="Times New Roman"/>
          <w:bCs/>
          <w:sz w:val="28"/>
          <w:szCs w:val="28"/>
          <w:lang w:eastAsia="ru-RU"/>
        </w:rPr>
        <w:lastRenderedPageBreak/>
        <w:t xml:space="preserve">образование, образовательная программа переподготовки руководящих работников </w:t>
      </w:r>
      <w:r w:rsidRPr="00A22FAF">
        <w:rPr>
          <w:rFonts w:ascii="Times New Roman" w:eastAsia="Times New Roman" w:hAnsi="Times New Roman" w:cs="Times New Roman"/>
          <w:bCs/>
          <w:sz w:val="28"/>
          <w:szCs w:val="28"/>
          <w:lang w:eastAsia="ru-RU"/>
        </w:rPr>
        <w:br/>
        <w:t>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Направления</w:t>
      </w:r>
      <w:r w:rsidRPr="00A22FAF">
        <w:rPr>
          <w:rFonts w:ascii="Times New Roman" w:eastAsia="Times New Roman" w:hAnsi="Times New Roman" w:cs="Times New Roman"/>
          <w:b/>
          <w:bCs/>
          <w:sz w:val="28"/>
          <w:szCs w:val="28"/>
          <w:lang w:eastAsia="ru-RU"/>
        </w:rPr>
        <w:t xml:space="preserve"> получения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 соответствии со статьей 200 Кодекса Республики Беларусь об образовании предусмотрена интеграция образовательной программа бакалавриата, непрерывной образовательной программы высшего образования с образовательными программами среднего специального образования.</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Данная интеграция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специальностей среднего специального образования, соответствующих специальностям образовательной программы бакалавриата или непрерывной образовательной программы высшего образования, для получения высшего образования в сокращенный срок», утвержденным постановлением Министерства образования Республики от 1 ноября 2022 г. № 412.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 целях непрерывного обучения или обучения в течение всей жизни в Республике Беларусь создана образовательная инфраструктура дополнительного образования взрослых. В соответствии со статьей 248 Кодекса Республики Беларусь об образовании учреждения образования, иные организации, осуществляющие образовательную деятельность, могут реализовывать 16 образовательных программ дополнительного образования взрослых. Из них 2 образовательные программы направлены на присвоение новой квалификации: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(далее – образовательная программа переподготовки).</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Срок получения образования на переподготовке составляет от 4 месяцев (на уровне среднего специального образования в очной форме получения образования) до 2 лет (на уровне высшего образования в заочной форме получения образования).</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lastRenderedPageBreak/>
        <w:t xml:space="preserve">Специальности и квалификации переподготовки представлены в ОКРБ </w:t>
      </w:r>
      <w:r>
        <w:rPr>
          <w:rFonts w:ascii="Times New Roman" w:eastAsia="Times New Roman" w:hAnsi="Times New Roman" w:cs="Times New Roman"/>
          <w:bCs/>
          <w:sz w:val="28"/>
          <w:szCs w:val="28"/>
          <w:lang w:eastAsia="ru-RU"/>
        </w:rPr>
        <w:br/>
      </w:r>
      <w:r w:rsidRPr="00A22FAF">
        <w:rPr>
          <w:rFonts w:ascii="Times New Roman" w:eastAsia="Times New Roman" w:hAnsi="Times New Roman" w:cs="Times New Roman"/>
          <w:bCs/>
          <w:sz w:val="28"/>
          <w:szCs w:val="28"/>
          <w:lang w:eastAsia="ru-RU"/>
        </w:rPr>
        <w:t>011-2022.  Перечень специальностей переподготовки постоянно актуализируется с учетом приоритетных направлений социально-экономического развития Республики Беларусь, видов экономической деятельности, потребностей рынка труда.</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Требования к образовательным программам, приводящим к получению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Статья 1 Кодекса Республики Беларусь об образовании определяет «образовательную программу» как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 В Республике Беларусь квалификация присваивается по результатам освоения следующих образовательных программ: профессионально-технического, среднего специального, высшего образования и образовательных программ переподготовки руководящих работников и специалистов, имеющих высшее (среднее специальное) образование (далее – профессиональное образование).</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Требования к содержанию образовательной программы и требования к результатам освоения ее содержания устанавливает образовательный стандарт, который является техническим нормативным правовым актом (статья 1 Кодекса об образовании). Государственные органы, которые организуют разработку и утверждают образовательные стандарты, определяются Кодексом Республики Беларусь об образовании (статья 84 Кодекса об образовании). Особенности разработки, согласования и утверждения образовательных стандартов определяются Министерством образования.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Образовательные стандарты профессионального образования разрабатываются по каждой специальности и устанавливают требования к результатам освоения содержания соответствующих образовательных программ, содержанию учебно-программной документации, срокам получения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включают в себя формируемые компетенции обучающихся.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Профессиональные стандарты устанавливают требования к квалификации (образованию) и профессиональным компетенциям. Профессиональный стандарт представляет собой документ, раскрывающий с позиций рынка труда определенный вид профессиональной деятельности, его цель, содержание через обобщенные трудовые функции, трудовые действия, место в системе уровней квалификации, требования к образованию и обучению, опыту практической работы. Поэтому результаты образования, которые представлены в образовательных стандартах, ориентированы на требования профессиональных стандартов, а проектирование основных профессиональных образовательных программ осуществляется с учетом требований нанимателей, отраженных в профессиональных стандартах. Учреждения образования рассматривают </w:t>
      </w:r>
      <w:r w:rsidRPr="00A22FAF">
        <w:rPr>
          <w:rFonts w:ascii="Times New Roman" w:eastAsia="Times New Roman" w:hAnsi="Times New Roman" w:cs="Times New Roman"/>
          <w:bCs/>
          <w:sz w:val="28"/>
          <w:szCs w:val="28"/>
          <w:lang w:eastAsia="ru-RU"/>
        </w:rPr>
        <w:lastRenderedPageBreak/>
        <w:t>возможность применения разработанных профессиональных стандартов на разных уровнях профессионального образования. При присвоении квалификации необходимо оценивать способность выполнять определенную трудовую функцию, которая, в свою очередь, проверяется через оценку компетенций, необходимых для ее выполнения.</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Требования к оценке и подтверждению квалификаций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 Республике Беларусь к процедуре оценивания квалификации можно отнести итоговую аттестацию профессионального образования.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При освоении содержания образовательных программ высшего образования </w:t>
      </w:r>
      <w:r w:rsidRPr="00A22FAF">
        <w:rPr>
          <w:rFonts w:ascii="Times New Roman" w:eastAsia="Times New Roman" w:hAnsi="Times New Roman" w:cs="Times New Roman"/>
          <w:bCs/>
          <w:sz w:val="28"/>
          <w:szCs w:val="28"/>
          <w:lang w:eastAsia="ru-RU"/>
        </w:rPr>
        <w:br/>
        <w:t>I ступени итоговой аттестацией являются: государственный экзамен; государственный экзамен и защита дипломного проекта (дипломной работы); при освоении содержания образовательных программ высшего образования II ступени – защита магистерской диссертации (постановление Министерства образования Республики Беларусь от 29 мая 2012 г. № 53 «Об утверждении правил проведения аттестации студентов, курсантов, слушателей при освоении содержания образовательных программ высшего образования»). Проведение итоговой аттестации осуществляется государственной экзаменационной комиссией.</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Итоговая аттестация при завершении освоения обучающимися содержания образовательной программы профессионально-технического образования проводится в форме выпускного квалификационного экзамена. Проведение выпускного квалификационного экзамена осуществляется государственной квалификационной комиссией (постановление Министерства образования Республики Беларусь от 16 сентября 2022 г. № 314 «Об аттестации учащихся, курсантов при освоении содержания образовательных программ профессионально-технического образования»).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Итоговая аттестация по специальности среднего специального образования проводится государственными квалификационными комиссиями в одной </w:t>
      </w:r>
      <w:r w:rsidRPr="00A22FAF">
        <w:rPr>
          <w:rFonts w:ascii="Times New Roman" w:eastAsia="Times New Roman" w:hAnsi="Times New Roman" w:cs="Times New Roman"/>
          <w:bCs/>
          <w:sz w:val="28"/>
          <w:szCs w:val="28"/>
          <w:lang w:eastAsia="ru-RU"/>
        </w:rPr>
        <w:br/>
        <w:t>из следующих форм: государственный экзамен по специальности; защита дипломного проекта (дипломной работы) (постановление Министерства образования Республики Беларусь от 23 августа 2022 г. № 282 «Об утверждении правил проведения аттестации учащихся, курсантов при освоении содержания образовательных программ среднего специального образования»).</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Государственная экзаменационная комиссия, государственная квалификационная комиссия определяют соответствие результатов учебной деятельности обучающихся требованиям образовательного стандарта </w:t>
      </w:r>
      <w:r w:rsidRPr="00A22FAF">
        <w:rPr>
          <w:rFonts w:ascii="Times New Roman" w:eastAsia="Times New Roman" w:hAnsi="Times New Roman" w:cs="Times New Roman"/>
          <w:bCs/>
          <w:sz w:val="28"/>
          <w:szCs w:val="28"/>
          <w:lang w:eastAsia="ru-RU"/>
        </w:rPr>
        <w:br/>
        <w:t>по специальности, учебно-программной документации образовательной программы, принимают решение о присвоении квалификации, выдаче соответствующего диплома об образовании, вносит предложения по дальнейшему совершенствованию профессиональной подготовки обучающихся.</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Документы о квалификации</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Статья 90 Кодекса Республики Беларусь об образовании определяет следующий перечень документов об образовании с присвоением квалификации </w:t>
      </w:r>
      <w:r w:rsidRPr="00A22FAF">
        <w:rPr>
          <w:rFonts w:ascii="Times New Roman" w:eastAsia="Times New Roman" w:hAnsi="Times New Roman" w:cs="Times New Roman"/>
          <w:bCs/>
          <w:sz w:val="28"/>
          <w:szCs w:val="28"/>
          <w:lang w:eastAsia="ru-RU"/>
        </w:rPr>
        <w:br/>
        <w:t>и (или) степени:</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lastRenderedPageBreak/>
        <w:t xml:space="preserve">– диплом о профессионально-техническом образовании (диплом </w:t>
      </w:r>
      <w:r w:rsidRPr="00A22FAF">
        <w:rPr>
          <w:rFonts w:ascii="Times New Roman" w:eastAsia="Times New Roman" w:hAnsi="Times New Roman" w:cs="Times New Roman"/>
          <w:bCs/>
          <w:sz w:val="28"/>
          <w:szCs w:val="28"/>
          <w:lang w:eastAsia="ru-RU"/>
        </w:rPr>
        <w:br/>
        <w:t>о профессионально-техническом образовании с отличием) – выдается обучающимся, освоившим содержание образовательной программы профессионально-технического образования;</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диплом о среднем специальном образовании (диплом о среднем специальном образовании с отличием) – выдается обучающимся, освоившим содержание образовательной программы среднего специального образования;</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диплом бакалавра (диплом бакалавра с отличием, диплом бакалавра </w:t>
      </w:r>
      <w:r w:rsidRPr="00A22FAF">
        <w:rPr>
          <w:rFonts w:ascii="Times New Roman" w:eastAsia="Times New Roman" w:hAnsi="Times New Roman" w:cs="Times New Roman"/>
          <w:bCs/>
          <w:sz w:val="28"/>
          <w:szCs w:val="28"/>
          <w:lang w:eastAsia="ru-RU"/>
        </w:rPr>
        <w:br/>
        <w:t>с отличием с награждением золотой медалью) – выдается обучающимся, освоившим содержание образовательной программы бакалавриата;</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диплом магистра (диплом магистра с отличием, диплом магистра </w:t>
      </w:r>
      <w:r w:rsidRPr="00A22FAF">
        <w:rPr>
          <w:rFonts w:ascii="Times New Roman" w:eastAsia="Times New Roman" w:hAnsi="Times New Roman" w:cs="Times New Roman"/>
          <w:bCs/>
          <w:sz w:val="28"/>
          <w:szCs w:val="28"/>
          <w:lang w:eastAsia="ru-RU"/>
        </w:rPr>
        <w:br/>
        <w:t>с отличием с награждением золотой медалью) –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диплом исследователя – выдается обучающимся, освоившим содержание образовательной программы аспирантуры (адъюнктуры);</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диплом о переподготовке на уровне высшего образования –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диплом о переподготовке на уровне среднего специального образования –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свидетельство о повышении квалификации – выдается обучающимся, освоившим содержание образовательной программы повышения квалификации руководящих работников и специалистов.</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 Республике Беларусь ведется банк данных о документах об образовании </w:t>
      </w:r>
      <w:r w:rsidRPr="00A22FAF">
        <w:rPr>
          <w:rFonts w:ascii="Times New Roman" w:eastAsia="Times New Roman" w:hAnsi="Times New Roman" w:cs="Times New Roman"/>
          <w:bCs/>
          <w:sz w:val="28"/>
          <w:szCs w:val="28"/>
          <w:lang w:eastAsia="ru-RU"/>
        </w:rPr>
        <w:br/>
        <w:t>в порядке и на условиях, определяемых Министерством образования.</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w:t>
      </w:r>
      <w:r w:rsidRPr="00A22FAF">
        <w:rPr>
          <w:rFonts w:ascii="Times New Roman" w:eastAsia="Times New Roman" w:hAnsi="Times New Roman" w:cs="Times New Roman"/>
          <w:bCs/>
          <w:sz w:val="28"/>
          <w:szCs w:val="28"/>
          <w:lang w:eastAsia="ru-RU"/>
        </w:rPr>
        <w:br/>
        <w:t xml:space="preserve">с отличием, особого образца с награждением золотыми (серебряными) медалями установлены постановлением Министерства образования Республики Беларусь </w:t>
      </w:r>
      <w:r w:rsidRPr="00A22FAF">
        <w:rPr>
          <w:rFonts w:ascii="Times New Roman" w:eastAsia="Times New Roman" w:hAnsi="Times New Roman" w:cs="Times New Roman"/>
          <w:bCs/>
          <w:sz w:val="28"/>
          <w:szCs w:val="28"/>
          <w:lang w:eastAsia="ru-RU"/>
        </w:rPr>
        <w:br/>
        <w:t>от 19 августа 2022 г. № 274 «О документах об образовании, приложениях к ним, золотой, серебряной медалях и документах об обучении».</w:t>
      </w:r>
    </w:p>
    <w:p w:rsidR="00533BB4" w:rsidRPr="00A22FAF" w:rsidRDefault="00533BB4"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 xml:space="preserve">Признание квалификаций и документов о квалификации, полученных </w:t>
      </w:r>
      <w:r>
        <w:rPr>
          <w:rFonts w:ascii="Times New Roman" w:eastAsia="Times New Roman" w:hAnsi="Times New Roman" w:cs="Times New Roman"/>
          <w:b/>
          <w:bCs/>
          <w:sz w:val="28"/>
          <w:szCs w:val="28"/>
          <w:lang w:eastAsia="ru-RU"/>
        </w:rPr>
        <w:br/>
      </w:r>
      <w:r w:rsidRPr="00A22FAF">
        <w:rPr>
          <w:rFonts w:ascii="Times New Roman" w:eastAsia="Times New Roman" w:hAnsi="Times New Roman" w:cs="Times New Roman"/>
          <w:b/>
          <w:bCs/>
          <w:sz w:val="28"/>
          <w:szCs w:val="28"/>
          <w:lang w:eastAsia="ru-RU"/>
        </w:rPr>
        <w:t>за рубежом</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Порядок признания документов об образовании, выданных в иностранных государствах, урегулирован нормами Положения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w:t>
      </w:r>
      <w:r w:rsidRPr="00A22FAF">
        <w:rPr>
          <w:rFonts w:ascii="Times New Roman" w:eastAsia="Times New Roman" w:hAnsi="Times New Roman" w:cs="Times New Roman"/>
          <w:bCs/>
          <w:sz w:val="28"/>
          <w:szCs w:val="28"/>
          <w:lang w:eastAsia="ru-RU"/>
        </w:rPr>
        <w:lastRenderedPageBreak/>
        <w:t>организациях, утвержденного постановлением Совета Министров Республики Беларусь от 9 августа 2022 г. № 518.</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Признание иностранного документа об образовании осуществляется Министерством образования. Экспертизу для признания иностранных документов об образовании проводит Государственное учреждение образования «Республиканский институт высшей школы» (далее – РИВШ).</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Признание и установление эквивалентности (соответствия) документов </w:t>
      </w:r>
      <w:r w:rsidRPr="00A22FAF">
        <w:rPr>
          <w:rFonts w:ascii="Times New Roman" w:eastAsia="Times New Roman" w:hAnsi="Times New Roman" w:cs="Times New Roman"/>
          <w:bCs/>
          <w:sz w:val="28"/>
          <w:szCs w:val="28"/>
          <w:lang w:eastAsia="ru-RU"/>
        </w:rPr>
        <w:br/>
        <w:t xml:space="preserve">об образовании, выданных в иностранных государствах, документам об образовании Республики Беларусь осуществляется в рамках соответствующей административной процедуры (подпункт 6.8 пункта 6 Перечня административных процедур, осуществляемых государственными органами и иными организациями </w:t>
      </w:r>
      <w:r w:rsidRPr="00A22FAF">
        <w:rPr>
          <w:rFonts w:ascii="Times New Roman" w:eastAsia="Times New Roman" w:hAnsi="Times New Roman" w:cs="Times New Roman"/>
          <w:bCs/>
          <w:sz w:val="28"/>
          <w:szCs w:val="28"/>
          <w:lang w:eastAsia="ru-RU"/>
        </w:rPr>
        <w:br/>
        <w:t xml:space="preserve">по заявлениям граждан, утвержденного Указом Президента Республики Беларусь </w:t>
      </w:r>
      <w:r w:rsidRPr="00A22FAF">
        <w:rPr>
          <w:rFonts w:ascii="Times New Roman" w:eastAsia="Times New Roman" w:hAnsi="Times New Roman" w:cs="Times New Roman"/>
          <w:bCs/>
          <w:sz w:val="28"/>
          <w:szCs w:val="28"/>
          <w:lang w:eastAsia="ru-RU"/>
        </w:rPr>
        <w:br/>
        <w:t xml:space="preserve">от 26 апреля 2010 г. № 200).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u w:val="single"/>
          <w:lang w:eastAsia="ru-RU"/>
        </w:rPr>
      </w:pPr>
      <w:r w:rsidRPr="00A22FAF">
        <w:rPr>
          <w:rFonts w:ascii="Times New Roman" w:eastAsia="Times New Roman" w:hAnsi="Times New Roman" w:cs="Times New Roman"/>
          <w:bCs/>
          <w:sz w:val="28"/>
          <w:szCs w:val="28"/>
          <w:lang w:eastAsia="ru-RU"/>
        </w:rPr>
        <w:t>Перечень Соглашений, регулирующих признание в Республике Беларусь документов об образовании, выданных в государствах-членах ЕАЭС:</w:t>
      </w:r>
      <w:r w:rsidRPr="00A22FAF">
        <w:rPr>
          <w:rFonts w:ascii="Times New Roman" w:eastAsia="Times New Roman" w:hAnsi="Times New Roman" w:cs="Times New Roman"/>
          <w:bCs/>
          <w:sz w:val="28"/>
          <w:szCs w:val="28"/>
          <w:u w:val="single"/>
          <w:lang w:eastAsia="ru-RU"/>
        </w:rPr>
        <w:t xml:space="preserve">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1. Соглашение о сотрудничестве в области образования (от 15 мая 1992 года, по состоянию июль 2024 года участниками данного Соглашения являются </w:t>
      </w:r>
      <w:r w:rsidRPr="00A22FAF">
        <w:rPr>
          <w:rFonts w:ascii="Times New Roman" w:eastAsia="Times New Roman" w:hAnsi="Times New Roman" w:cs="Times New Roman"/>
          <w:bCs/>
          <w:sz w:val="28"/>
          <w:szCs w:val="28"/>
          <w:lang w:eastAsia="ru-RU"/>
        </w:rPr>
        <w:br/>
        <w:t xml:space="preserve">10 государств: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2.</w:t>
      </w:r>
      <w:r w:rsidR="00921E08">
        <w:rPr>
          <w:rFonts w:ascii="Times New Roman" w:eastAsia="Times New Roman" w:hAnsi="Times New Roman" w:cs="Times New Roman"/>
          <w:bCs/>
          <w:sz w:val="28"/>
          <w:szCs w:val="28"/>
          <w:lang w:eastAsia="ru-RU"/>
        </w:rPr>
        <w:t> </w:t>
      </w:r>
      <w:r w:rsidRPr="00A22FAF">
        <w:rPr>
          <w:rFonts w:ascii="Times New Roman" w:eastAsia="Times New Roman" w:hAnsi="Times New Roman" w:cs="Times New Roman"/>
          <w:bCs/>
          <w:sz w:val="28"/>
          <w:szCs w:val="28"/>
          <w:lang w:eastAsia="ru-RU"/>
        </w:rPr>
        <w:t xml:space="preserve">Соглашение между Правительством Республики Беларусь </w:t>
      </w:r>
      <w:r w:rsidRPr="00A22FAF">
        <w:rPr>
          <w:rFonts w:ascii="Times New Roman" w:eastAsia="Times New Roman" w:hAnsi="Times New Roman" w:cs="Times New Roman"/>
          <w:bCs/>
          <w:sz w:val="28"/>
          <w:szCs w:val="28"/>
          <w:lang w:eastAsia="ru-RU"/>
        </w:rPr>
        <w:br/>
        <w:t xml:space="preserve">и Правительством Российской Федерации о взаимном признании и эквивалентности документов об образовании, ученых степенях и званиях (от 27 февраля 1996 года);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3. Соглашение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взаимном признании и эквивалентности документов об образовании, ученых степенях и званиях (от 24 ноября 1998 года);</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4. Соглашение о сотрудничестве в области повышения квалификации </w:t>
      </w:r>
      <w:r w:rsidRPr="00A22FAF">
        <w:rPr>
          <w:rFonts w:ascii="Times New Roman" w:eastAsia="Times New Roman" w:hAnsi="Times New Roman" w:cs="Times New Roman"/>
          <w:bCs/>
          <w:sz w:val="28"/>
          <w:szCs w:val="28"/>
          <w:lang w:eastAsia="ru-RU"/>
        </w:rPr>
        <w:br/>
        <w:t>и профессиональной переподготовки специалистов государств-участников Содружества Независимых Государств (от 25 мая 2007 года);</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5. Соглашение о взаимном признании и эквивалентности документов </w:t>
      </w:r>
      <w:r w:rsidRPr="00A22FAF">
        <w:rPr>
          <w:rFonts w:ascii="Times New Roman" w:eastAsia="Times New Roman" w:hAnsi="Times New Roman" w:cs="Times New Roman"/>
          <w:bCs/>
          <w:sz w:val="28"/>
          <w:szCs w:val="28"/>
          <w:lang w:eastAsia="ru-RU"/>
        </w:rPr>
        <w:br/>
        <w:t xml:space="preserve">о среднем (общем) образовании, начальном профессиональном и среднем профессиональном (специальном) образовании (от 15 сентября 2004 </w:t>
      </w:r>
      <w:proofErr w:type="gramStart"/>
      <w:r w:rsidRPr="00A22FAF">
        <w:rPr>
          <w:rFonts w:ascii="Times New Roman" w:eastAsia="Times New Roman" w:hAnsi="Times New Roman" w:cs="Times New Roman"/>
          <w:bCs/>
          <w:sz w:val="28"/>
          <w:szCs w:val="28"/>
          <w:lang w:eastAsia="ru-RU"/>
        </w:rPr>
        <w:t>года.,</w:t>
      </w:r>
      <w:proofErr w:type="gramEnd"/>
      <w:r w:rsidRPr="00A22FAF">
        <w:rPr>
          <w:rFonts w:ascii="Times New Roman" w:eastAsia="Times New Roman" w:hAnsi="Times New Roman" w:cs="Times New Roman"/>
          <w:bCs/>
          <w:sz w:val="28"/>
          <w:szCs w:val="28"/>
          <w:lang w:eastAsia="ru-RU"/>
        </w:rPr>
        <w:t xml:space="preserve"> по состоянию июль 2024 года участниками данного Соглашения являются 6 стран: Республика Беларусь; Республика Казахстан; Кыргызская Республика; Республика Молдова; Российская Федерация; Республика Таджикистан); </w:t>
      </w:r>
    </w:p>
    <w:p w:rsidR="00533BB4" w:rsidRPr="00A22FAF" w:rsidRDefault="00533BB4"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6. Соглашение государств-участников Содружества Независимых Государств о взаимном признании документов о высшем/высшем профессиональном образовании (от 31 мая 2013 года); </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 xml:space="preserve">Нормативное правовое регулирование в области реализации принципа свободы движения рабочей силы, включая вопросы въезда в страну и выезда, пребывания и перемещения по стране, поиска работы и найма иностранных </w:t>
      </w:r>
      <w:r w:rsidRPr="00A22FAF">
        <w:rPr>
          <w:rFonts w:ascii="Times New Roman" w:eastAsia="Times New Roman" w:hAnsi="Times New Roman" w:cs="Times New Roman"/>
          <w:b/>
          <w:bCs/>
          <w:sz w:val="28"/>
          <w:szCs w:val="28"/>
          <w:lang w:eastAsia="ru-RU"/>
        </w:rPr>
        <w:lastRenderedPageBreak/>
        <w:t>работников, обеспечения их страхования, медицинского обслуживания, сохранения пенсионных прав, пребывания членов семьи, признания квалификаций и документов о квалификации различных категорий иностранных работников.</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Статьей 8 Закона Республики Беларусь от 4 января 2010 г. № 105-З </w:t>
      </w:r>
      <w:r w:rsidRPr="00A22FAF">
        <w:rPr>
          <w:rFonts w:ascii="Times New Roman" w:eastAsia="Times New Roman" w:hAnsi="Times New Roman" w:cs="Times New Roman"/>
          <w:bCs/>
          <w:sz w:val="28"/>
          <w:szCs w:val="28"/>
          <w:lang w:eastAsia="ru-RU"/>
        </w:rPr>
        <w:br/>
        <w:t xml:space="preserve">«О правовом положении иностранных граждан и лиц без гражданства в Республике Беларусь» предусмотрено, что иностранцы могут свободно передвигаться по территории Республики Беларусь, за исключением мест, для посещения которых требуется специальное разрешение, выдаваемое уполномоченными государственными органами или иными организациями Республики Беларусь, </w:t>
      </w:r>
      <w:r w:rsidRPr="00A22FAF">
        <w:rPr>
          <w:rFonts w:ascii="Times New Roman" w:eastAsia="Times New Roman" w:hAnsi="Times New Roman" w:cs="Times New Roman"/>
          <w:bCs/>
          <w:sz w:val="28"/>
          <w:szCs w:val="28"/>
          <w:lang w:eastAsia="ru-RU"/>
        </w:rPr>
        <w:br/>
        <w:t>и объектов, для въезда на территорию которых и пребывания на ней требуется специальное разрешение, выдаваемое администрациями этих объектов.</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Согласно пункту 6 статьи 97 Договора о Евразийском Экономическом Союзе от 29 мая 2014 г. граждане Республики Армения, Республики Казахстан </w:t>
      </w:r>
      <w:r w:rsidRPr="00A22FAF">
        <w:rPr>
          <w:rFonts w:ascii="Times New Roman" w:eastAsia="Times New Roman" w:hAnsi="Times New Roman" w:cs="Times New Roman"/>
          <w:bCs/>
          <w:sz w:val="28"/>
          <w:szCs w:val="28"/>
          <w:lang w:eastAsia="ru-RU"/>
        </w:rPr>
        <w:br/>
        <w:t xml:space="preserve">и Кыргызской Республики, прибывшие в целях осуществления трудовой деятельности или трудоустройства на территорию Республики Беларусь, и члены семей освобождаются от обязанности регистрации (постановки на учет в течение </w:t>
      </w:r>
      <w:r w:rsidRPr="00A22FAF">
        <w:rPr>
          <w:rFonts w:ascii="Times New Roman" w:eastAsia="Times New Roman" w:hAnsi="Times New Roman" w:cs="Times New Roman"/>
          <w:bCs/>
          <w:sz w:val="28"/>
          <w:szCs w:val="28"/>
          <w:lang w:eastAsia="ru-RU"/>
        </w:rPr>
        <w:br/>
        <w:t>30 суток с даты въезда.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 соответствии со статьей 3 Соглашения между Республикой Беларусь </w:t>
      </w:r>
      <w:r w:rsidRPr="00A22FAF">
        <w:rPr>
          <w:rFonts w:ascii="Times New Roman" w:eastAsia="Times New Roman" w:hAnsi="Times New Roman" w:cs="Times New Roman"/>
          <w:bCs/>
          <w:sz w:val="28"/>
          <w:szCs w:val="28"/>
          <w:lang w:eastAsia="ru-RU"/>
        </w:rPr>
        <w:br/>
        <w:t xml:space="preserve">и Российской Федерацией об обеспечении равных прав граждан Республики Беларусь и Российской Федерации на свободу передвижения, выбор места пребывания и жительства на территориях государств – участников Союзного государства от 24 января 2006 г. граждане Российской Федерации, прибывшие на территорию Республики Беларусь, в том числе в целях занятия трудовой деятельностью, в течение 90 дней с дат въезда освобождаются от регистрации </w:t>
      </w:r>
      <w:r w:rsidRPr="00A22FAF">
        <w:rPr>
          <w:rFonts w:ascii="Times New Roman" w:eastAsia="Times New Roman" w:hAnsi="Times New Roman" w:cs="Times New Roman"/>
          <w:bCs/>
          <w:sz w:val="28"/>
          <w:szCs w:val="28"/>
          <w:lang w:eastAsia="ru-RU"/>
        </w:rPr>
        <w:br/>
        <w:t>в компетентных органах по месту пребывания.</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Пунктом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установлено, что граждане Республики Армения, Республики Казахстан, Кыргызской Республики и Российской Федерации вправе получать разрешения на временное проживание на срок действия заключенного с нанимателем или заказчиком работ (услуг) трудового договора или гражданско-правового договора. Право на долгосрочное проживание также предоставлено членам семей трудящихся-мигрантов государств-членов Евразийского экономического союза.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 законодательстве Республики Беларусь отсутствуют нормативные правовые акты, предусматривающие страхование граждан государств – членов Евразийского экономического союза.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Учитывая, что государства – члены ЕАЭС являются участниками Соглашения об оказании медицинской помощи гражданам государств – участников Содружества Независимых Государств, обязательное медицинское страхование иностранных граждан и лиц без гражданства, временно пребывающих или временно проживающих в Республике Беларусь, на граждан государств – членов ЕАЭС не распространяется в силу абзаца двенадцатого пункта 237 Положения о </w:t>
      </w:r>
      <w:r w:rsidRPr="00A22FAF">
        <w:rPr>
          <w:rFonts w:ascii="Times New Roman" w:eastAsia="Times New Roman" w:hAnsi="Times New Roman" w:cs="Times New Roman"/>
          <w:bCs/>
          <w:sz w:val="28"/>
          <w:szCs w:val="28"/>
          <w:lang w:eastAsia="ru-RU"/>
        </w:rPr>
        <w:lastRenderedPageBreak/>
        <w:t>страховой деятельности в Республике Беларусь, утвержденного Указом Президента Республики Беларусь от 25 августа 2006 г. № 530.</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Вместе с тем законодательство не запрещает заключение договоров добровольного страхования в отношении таких граждан.</w:t>
      </w:r>
    </w:p>
    <w:p w:rsidR="009D489D"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 целях сохранения пенсионных прав вопросы пенсионного обеспечения трудящихся государств – членов ЕАЭС регулируются Соглашением о пенсионном обеспечении трудящихся государств – членов Евразийского экономического союза от 20 декабря 2019 г. (вступило в силу с 1 января 2021 г.). Нормы Соглашения предоставляют гражданам возможность формировать пенсионные права за периоды работы в государствах – членах ЕАЭС и реализовывать их в последующем проживая на территории любого государства – члена ЕАЭС (</w:t>
      </w:r>
      <w:r>
        <w:rPr>
          <w:rFonts w:ascii="Times New Roman" w:eastAsia="Times New Roman" w:hAnsi="Times New Roman" w:cs="Times New Roman"/>
          <w:bCs/>
          <w:sz w:val="28"/>
          <w:szCs w:val="28"/>
          <w:lang w:eastAsia="ru-RU"/>
        </w:rPr>
        <w:t>с</w:t>
      </w:r>
      <w:r w:rsidRPr="00A22FAF">
        <w:rPr>
          <w:rFonts w:ascii="Times New Roman" w:eastAsia="Times New Roman" w:hAnsi="Times New Roman" w:cs="Times New Roman"/>
          <w:bCs/>
          <w:sz w:val="28"/>
          <w:szCs w:val="28"/>
          <w:lang w:eastAsia="ru-RU"/>
        </w:rPr>
        <w:t xml:space="preserve">огласно </w:t>
      </w:r>
      <w:r>
        <w:rPr>
          <w:rFonts w:ascii="Times New Roman" w:eastAsia="Times New Roman" w:hAnsi="Times New Roman" w:cs="Times New Roman"/>
          <w:bCs/>
          <w:sz w:val="28"/>
          <w:szCs w:val="28"/>
          <w:lang w:eastAsia="ru-RU"/>
        </w:rPr>
        <w:t>С</w:t>
      </w:r>
      <w:r w:rsidRPr="00A22FAF">
        <w:rPr>
          <w:rFonts w:ascii="Times New Roman" w:eastAsia="Times New Roman" w:hAnsi="Times New Roman" w:cs="Times New Roman"/>
          <w:bCs/>
          <w:sz w:val="28"/>
          <w:szCs w:val="28"/>
          <w:lang w:eastAsia="ru-RU"/>
        </w:rPr>
        <w:t>оглашению</w:t>
      </w:r>
      <w:r>
        <w:rPr>
          <w:rFonts w:ascii="Times New Roman" w:eastAsia="Times New Roman" w:hAnsi="Times New Roman" w:cs="Times New Roman"/>
          <w:bCs/>
          <w:sz w:val="28"/>
          <w:szCs w:val="28"/>
          <w:lang w:eastAsia="ru-RU"/>
        </w:rPr>
        <w:t>,</w:t>
      </w:r>
      <w:r w:rsidRPr="00A22FAF">
        <w:rPr>
          <w:rFonts w:ascii="Times New Roman" w:eastAsia="Times New Roman" w:hAnsi="Times New Roman" w:cs="Times New Roman"/>
          <w:bCs/>
          <w:sz w:val="28"/>
          <w:szCs w:val="28"/>
          <w:lang w:eastAsia="ru-RU"/>
        </w:rPr>
        <w:t xml:space="preserve"> каждое государство-член назначает и выплачивает пенсию за стаж, приобретенный на её территории).</w:t>
      </w:r>
    </w:p>
    <w:p w:rsidR="009A1DBE" w:rsidRPr="00A22FAF" w:rsidRDefault="009A1DBE" w:rsidP="00233F6A">
      <w:pPr>
        <w:spacing w:after="0" w:line="240" w:lineRule="auto"/>
        <w:ind w:firstLine="567"/>
        <w:jc w:val="both"/>
        <w:rPr>
          <w:rFonts w:ascii="Times New Roman" w:eastAsia="Times New Roman" w:hAnsi="Times New Roman" w:cs="Times New Roman"/>
          <w:bCs/>
          <w:sz w:val="28"/>
          <w:szCs w:val="28"/>
          <w:lang w:eastAsia="ru-RU"/>
        </w:rPr>
      </w:pPr>
    </w:p>
    <w:p w:rsidR="009D489D" w:rsidRPr="00A22FAF" w:rsidRDefault="009D489D" w:rsidP="00233F6A">
      <w:pPr>
        <w:pStyle w:val="2"/>
        <w:ind w:firstLine="567"/>
        <w:jc w:val="both"/>
        <w:rPr>
          <w:rFonts w:ascii="Times New Roman" w:eastAsia="Times New Roman" w:hAnsi="Times New Roman" w:cs="Times New Roman"/>
          <w:color w:val="auto"/>
          <w:sz w:val="28"/>
          <w:szCs w:val="28"/>
          <w:lang w:eastAsia="ru-RU"/>
        </w:rPr>
      </w:pPr>
      <w:bookmarkStart w:id="4" w:name="_Toc177560480"/>
      <w:r w:rsidRPr="00A22FAF">
        <w:rPr>
          <w:rFonts w:ascii="Times New Roman" w:eastAsia="Times New Roman" w:hAnsi="Times New Roman" w:cs="Times New Roman"/>
          <w:color w:val="auto"/>
          <w:sz w:val="28"/>
          <w:szCs w:val="28"/>
          <w:lang w:eastAsia="ru-RU"/>
        </w:rPr>
        <w:t>Республика Казахстан</w:t>
      </w:r>
      <w:bookmarkEnd w:id="4"/>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val="hy-AM" w:eastAsia="ru-RU"/>
        </w:rPr>
      </w:pPr>
      <w:r w:rsidRPr="00A22FAF">
        <w:rPr>
          <w:rFonts w:ascii="Times New Roman" w:eastAsia="Times New Roman" w:hAnsi="Times New Roman" w:cs="Times New Roman"/>
          <w:b/>
          <w:bCs/>
          <w:sz w:val="28"/>
          <w:szCs w:val="28"/>
          <w:lang w:eastAsia="ru-RU"/>
        </w:rPr>
        <w:t>Нормативная правовая база национальной системы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 2023 году был принят Закон «О профессиональных квалификациях» (далее – Закон), предусматривающий внедрение полного цикла НСК.</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 реализацию Закона разработаны следующие подзаконные акты по:</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регламентации деятельности участников НСК (Правила создания отраслевых советов по профессиональным квалификациям и утверждении их типового положения (приказ Министра труда и социальной защиты населения РК (далее – МТСЗН РК) от 08.09.2023г. № 378);</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порядку разработки/актуализации базовых инструментов НСК, автоматизации бизнес-процессов НСК (Правила разработки и (или) актуализации профессиональных стандартов (приказ МТСЗН РК от 08.09.2023г. № 378); Правила разработки и (или) актуализации отраслевых рамок квалификаций (приказ МТСЗН РК от 08.09.2023г. № 378); Правила формирования, актуализации и ведения реестра профессий (приказ МТСЗН РК от 08.09.2023г. № 378); Правила формирования, сопровождения и системно-технического обслуживания цифровой платформы Национальной системы квалификаций, интеграции с иными информационными системами, а также анализа и обработки данных по вопросам Национальной системы квалификаций (приказ МТСЗН РК от 08.09.2023г. № 378);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организации работы центров признания профессиональных квалификаций (Правила аккредитации центров признания профессиональных квалификаций, переоформления, отзыва, возобновления и прекращения действия аттестата аккредитации, а также типовой формы и условий </w:t>
      </w:r>
      <w:proofErr w:type="spellStart"/>
      <w:r w:rsidRPr="00A22FAF">
        <w:rPr>
          <w:rFonts w:ascii="Times New Roman" w:eastAsia="Times New Roman" w:hAnsi="Times New Roman" w:cs="Times New Roman"/>
          <w:bCs/>
          <w:sz w:val="28"/>
          <w:szCs w:val="28"/>
          <w:lang w:eastAsia="ru-RU"/>
        </w:rPr>
        <w:t>постаккредитационного</w:t>
      </w:r>
      <w:proofErr w:type="spellEnd"/>
      <w:r w:rsidRPr="00A22FAF">
        <w:rPr>
          <w:rFonts w:ascii="Times New Roman" w:eastAsia="Times New Roman" w:hAnsi="Times New Roman" w:cs="Times New Roman"/>
          <w:bCs/>
          <w:sz w:val="28"/>
          <w:szCs w:val="28"/>
          <w:lang w:eastAsia="ru-RU"/>
        </w:rPr>
        <w:t xml:space="preserve"> договора (приказ МТСЗН РК от 09.09.2023г. № 381); Правила признания профессиональных квалификаций (приказ МТСЗН РК от 06.09.2023 г. № 374), разработки квалификационных программ (Правила  разработки и утверждения квалификационных программ, а также требования к ним (приказ МТСЗН РК </w:t>
      </w:r>
      <w:r w:rsidRPr="00A22FAF">
        <w:rPr>
          <w:rFonts w:ascii="Times New Roman" w:eastAsia="Times New Roman" w:hAnsi="Times New Roman" w:cs="Times New Roman"/>
          <w:bCs/>
          <w:sz w:val="28"/>
          <w:szCs w:val="28"/>
          <w:lang w:eastAsia="ru-RU"/>
        </w:rPr>
        <w:br/>
        <w:t>от 18.08.2023г.  №348);</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мерам для повышения профессиональных квалификаций (Правила выдачи, финансирования и распределения между регионами РК </w:t>
      </w:r>
      <w:proofErr w:type="spellStart"/>
      <w:r w:rsidRPr="00A22FAF">
        <w:rPr>
          <w:rFonts w:ascii="Times New Roman" w:eastAsia="Times New Roman" w:hAnsi="Times New Roman" w:cs="Times New Roman"/>
          <w:bCs/>
          <w:sz w:val="28"/>
          <w:szCs w:val="28"/>
          <w:lang w:eastAsia="ru-RU"/>
        </w:rPr>
        <w:t>единоразовых</w:t>
      </w:r>
      <w:proofErr w:type="spellEnd"/>
      <w:r w:rsidRPr="00A22FAF">
        <w:rPr>
          <w:rFonts w:ascii="Times New Roman" w:eastAsia="Times New Roman" w:hAnsi="Times New Roman" w:cs="Times New Roman"/>
          <w:bCs/>
          <w:sz w:val="28"/>
          <w:szCs w:val="28"/>
          <w:lang w:eastAsia="ru-RU"/>
        </w:rPr>
        <w:t xml:space="preserve"> ваучеров на </w:t>
      </w:r>
      <w:r w:rsidRPr="00A22FAF">
        <w:rPr>
          <w:rFonts w:ascii="Times New Roman" w:eastAsia="Times New Roman" w:hAnsi="Times New Roman" w:cs="Times New Roman"/>
          <w:bCs/>
          <w:sz w:val="28"/>
          <w:szCs w:val="28"/>
          <w:lang w:eastAsia="ru-RU"/>
        </w:rPr>
        <w:lastRenderedPageBreak/>
        <w:t>признание профессиональных квалификаций (приказ МТСЗН РК от 08 сентября 2023г. №380).</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Организационная структура НСК</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Статьей 4 Закона определены участники НСК:</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1) Правительство РК (компетенция определена статьей 7 Закона);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2) уполномоченный орган (компетенция определена статьей 8 Закона);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3) отраслевые государственные органы (компетенция определена статьей 9 Закона);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4) Национальный совет по профессиональным квалификациям (функции определены пунктом 2 статьи 10 Закона);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5) Национальная палата предпринимателей РК (компетенция определена статьей 11 Закона);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6) орган по аккредитации (компетенция определена статьей 7 Закона);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7) Национальный орган по профессиональным квалификациям;</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8) отраслевые советы по профессиональным квалификациям (создаются в соответствии с Правилами создания отраслевых советов по профессиональным квалификациям и утверждении их типового положения, утвержденными приказом МТСЗН РК от 8 сентября 2023 года № 378);</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9) работодатели (взаимодействие работодателей с отраслевыми государственными органами по вопросам НСК определено статьей 14 Закона);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10) кандидаты (права определены статьей 16 Закона, требования к кандидату для прохождения экзамена или экзаменов на признание профессиональной квалификации – статьей 18 Закона);</w:t>
      </w:r>
    </w:p>
    <w:p w:rsidR="009D489D" w:rsidRPr="00A22FAF" w:rsidRDefault="009D489D" w:rsidP="00233F6A">
      <w:pPr>
        <w:spacing w:after="0" w:line="240" w:lineRule="auto"/>
        <w:ind w:firstLine="567"/>
        <w:jc w:val="both"/>
        <w:rPr>
          <w:rFonts w:ascii="Times New Roman" w:hAnsi="Times New Roman" w:cs="Times New Roman"/>
        </w:rPr>
      </w:pPr>
      <w:r w:rsidRPr="00A22FAF">
        <w:rPr>
          <w:rFonts w:ascii="Times New Roman" w:eastAsia="Times New Roman" w:hAnsi="Times New Roman" w:cs="Times New Roman"/>
          <w:bCs/>
          <w:sz w:val="28"/>
          <w:szCs w:val="28"/>
          <w:lang w:eastAsia="ru-RU"/>
        </w:rPr>
        <w:t>11) центры признания (обязательства определены пунктом 2 статьи 7 Закона).</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 xml:space="preserve">Орган, являющийся оператором НСК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 соответствии с подпунктом 8-1) пункта 13 Положения о МТСЗН РК (Постановление Правительства РК от 18 февраля 2017 года № 81) одной из задач МТСЗН РК является формирование и реализация государственной политики, осуществление межотраслевой координации и государственное управление </w:t>
      </w:r>
      <w:r w:rsidRPr="00A22FAF">
        <w:rPr>
          <w:rFonts w:ascii="Times New Roman" w:eastAsia="Times New Roman" w:hAnsi="Times New Roman" w:cs="Times New Roman"/>
          <w:bCs/>
          <w:sz w:val="28"/>
          <w:szCs w:val="28"/>
          <w:lang w:eastAsia="ru-RU"/>
        </w:rPr>
        <w:br/>
        <w:t>в области признания профессиональных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Также, в реализацию Закона создан Национальный орган </w:t>
      </w:r>
      <w:r w:rsidRPr="00A22FAF">
        <w:rPr>
          <w:rFonts w:ascii="Times New Roman" w:eastAsia="Times New Roman" w:hAnsi="Times New Roman" w:cs="Times New Roman"/>
          <w:bCs/>
          <w:sz w:val="28"/>
          <w:szCs w:val="28"/>
          <w:lang w:eastAsia="ru-RU"/>
        </w:rPr>
        <w:br/>
        <w:t>по профессиональным квалификациям при АО «Центр развития трудовых ресурсов», осуществляющий консультативную и методологическую деятельность по вопросам НСК в соответствии с Законом и иными нормативными правовыми актами РК.</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Национальные и отраслевые рамки квалификаций, профессиональные стандарты</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 соответствии с пунктом 3 статьи 5 Закона национальная рамка квалификаций (далее – НРК) состоит из описания для каждого квалификационного уровня общих характеристик профессиональной деятельности и уровня образования.</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Разработка и (или) актуализация НРК осуществляются уполномоченным органом совместно с уполномоченными органами в области образования, науки </w:t>
      </w:r>
      <w:r w:rsidRPr="00A22FAF">
        <w:rPr>
          <w:rFonts w:ascii="Times New Roman" w:eastAsia="Times New Roman" w:hAnsi="Times New Roman" w:cs="Times New Roman"/>
          <w:bCs/>
          <w:sz w:val="28"/>
          <w:szCs w:val="28"/>
          <w:lang w:eastAsia="ru-RU"/>
        </w:rPr>
        <w:br/>
        <w:t>и высшего образования.</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lastRenderedPageBreak/>
        <w:t>Таким образом, НРК утверждена протоколом Республиканской трехсторонней комиссией по социальному партнерству и регулированию социальных и трудовых отношений от 16 марта 2016 года и размещена на цифровой платформе НСК (</w:t>
      </w:r>
      <w:proofErr w:type="spellStart"/>
      <w:r w:rsidRPr="00A22FAF">
        <w:rPr>
          <w:rFonts w:ascii="Times New Roman" w:eastAsia="Times New Roman" w:hAnsi="Times New Roman" w:cs="Times New Roman"/>
          <w:bCs/>
          <w:sz w:val="28"/>
          <w:szCs w:val="28"/>
          <w:lang w:eastAsia="ru-RU"/>
        </w:rPr>
        <w:t>Career</w:t>
      </w:r>
      <w:proofErr w:type="spellEnd"/>
      <w:r w:rsidRPr="00A22FAF">
        <w:rPr>
          <w:rFonts w:ascii="Times New Roman" w:eastAsia="Times New Roman" w:hAnsi="Times New Roman" w:cs="Times New Roman"/>
          <w:bCs/>
          <w:sz w:val="28"/>
          <w:szCs w:val="28"/>
          <w:lang w:eastAsia="ru-RU"/>
        </w:rPr>
        <w:t xml:space="preserve"> </w:t>
      </w:r>
      <w:proofErr w:type="spellStart"/>
      <w:r w:rsidRPr="00A22FAF">
        <w:rPr>
          <w:rFonts w:ascii="Times New Roman" w:eastAsia="Times New Roman" w:hAnsi="Times New Roman" w:cs="Times New Roman"/>
          <w:bCs/>
          <w:sz w:val="28"/>
          <w:szCs w:val="28"/>
          <w:lang w:eastAsia="ru-RU"/>
        </w:rPr>
        <w:t>Enbek</w:t>
      </w:r>
      <w:proofErr w:type="spellEnd"/>
      <w:r w:rsidRPr="00A22FAF">
        <w:rPr>
          <w:rFonts w:ascii="Times New Roman" w:eastAsia="Times New Roman" w:hAnsi="Times New Roman" w:cs="Times New Roman"/>
          <w:bCs/>
          <w:sz w:val="28"/>
          <w:szCs w:val="28"/>
          <w:lang w:eastAsia="ru-RU"/>
        </w:rPr>
        <w:t>) (</w:t>
      </w:r>
      <w:hyperlink r:id="rId9" w:history="1">
        <w:r w:rsidRPr="00A22FAF">
          <w:rPr>
            <w:rFonts w:ascii="Times New Roman" w:eastAsia="Times New Roman" w:hAnsi="Times New Roman" w:cs="Times New Roman"/>
            <w:bCs/>
            <w:sz w:val="28"/>
            <w:szCs w:val="28"/>
            <w:lang w:eastAsia="ru-RU"/>
          </w:rPr>
          <w:t>https://career.enbek.kz/ru/pages/guidelines-docs</w:t>
        </w:r>
      </w:hyperlink>
      <w:r w:rsidRPr="00A22FAF">
        <w:rPr>
          <w:rFonts w:ascii="Times New Roman" w:eastAsia="Times New Roman" w:hAnsi="Times New Roman" w:cs="Times New Roman"/>
          <w:bCs/>
          <w:sz w:val="28"/>
          <w:szCs w:val="28"/>
          <w:lang w:eastAsia="ru-RU"/>
        </w:rPr>
        <w:t>).</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В рамках реализации Закона в 2024 году начата работа по актуализации НРК, целью которой является создание более гибкой и прозрачной системы квалификаций, способной адекватно реагировать на изменения в экономике и образовании, обеспечивая соответствие профессиональных квалификаций требованиям современного рынка труда.</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В проекте актуализированной НРК использованы подходы Европейской рамки квалификаций в части обеспечения принципа обучения в течение всей жизни, актуальные формулировки турецкой и германской рамок квалификаций, например, описывающие профессиональную честность, рефлексию и т.д.</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 xml:space="preserve">Проект актуализированной НРК акцентирует внимание на системе квалификаций рынка труда, непрерывности профессионального развития </w:t>
      </w:r>
      <w:r w:rsidRPr="00762087">
        <w:rPr>
          <w:rFonts w:ascii="Times New Roman" w:eastAsia="Times New Roman" w:hAnsi="Times New Roman" w:cs="Times New Roman"/>
          <w:bCs/>
          <w:sz w:val="28"/>
          <w:szCs w:val="28"/>
          <w:lang w:eastAsia="ru-RU"/>
        </w:rPr>
        <w:br/>
        <w:t>и обеспечения перехода от уровня к уровню с учетом практического опыта.</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До конца текущего года планируется утверждение проекта актуализированной НРК Национальным советом по профессиональны</w:t>
      </w:r>
      <w:r w:rsidR="00233F6A">
        <w:rPr>
          <w:rFonts w:ascii="Times New Roman" w:eastAsia="Times New Roman" w:hAnsi="Times New Roman" w:cs="Times New Roman"/>
          <w:bCs/>
          <w:sz w:val="28"/>
          <w:szCs w:val="28"/>
          <w:lang w:eastAsia="ru-RU"/>
        </w:rPr>
        <w:t xml:space="preserve">м квалификациям в соответствии </w:t>
      </w:r>
      <w:r w:rsidRPr="00762087">
        <w:rPr>
          <w:rFonts w:ascii="Times New Roman" w:eastAsia="Times New Roman" w:hAnsi="Times New Roman" w:cs="Times New Roman"/>
          <w:bCs/>
          <w:sz w:val="28"/>
          <w:szCs w:val="28"/>
          <w:lang w:eastAsia="ru-RU"/>
        </w:rPr>
        <w:t>с Законом.</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Также, порядок разработки и (или) актуализации отраслевых рамок квалификаций определен Правилами разработки и (или) актуализации отраслевых рамок квалификаций (приказ МТСЗН РК от 14.09.2023 года № 384). Утвержденные государственными органами ОРК размещены на </w:t>
      </w:r>
      <w:proofErr w:type="spellStart"/>
      <w:r w:rsidRPr="00A22FAF">
        <w:rPr>
          <w:rFonts w:ascii="Times New Roman" w:eastAsia="Times New Roman" w:hAnsi="Times New Roman" w:cs="Times New Roman"/>
          <w:bCs/>
          <w:sz w:val="28"/>
          <w:szCs w:val="28"/>
          <w:lang w:eastAsia="ru-RU"/>
        </w:rPr>
        <w:t>Career</w:t>
      </w:r>
      <w:proofErr w:type="spellEnd"/>
      <w:r w:rsidRPr="00A22FAF">
        <w:rPr>
          <w:rFonts w:ascii="Times New Roman" w:eastAsia="Times New Roman" w:hAnsi="Times New Roman" w:cs="Times New Roman"/>
          <w:bCs/>
          <w:sz w:val="28"/>
          <w:szCs w:val="28"/>
          <w:lang w:eastAsia="ru-RU"/>
        </w:rPr>
        <w:t xml:space="preserve"> </w:t>
      </w:r>
      <w:proofErr w:type="spellStart"/>
      <w:r w:rsidRPr="00A22FAF">
        <w:rPr>
          <w:rFonts w:ascii="Times New Roman" w:eastAsia="Times New Roman" w:hAnsi="Times New Roman" w:cs="Times New Roman"/>
          <w:bCs/>
          <w:sz w:val="28"/>
          <w:szCs w:val="28"/>
          <w:lang w:eastAsia="ru-RU"/>
        </w:rPr>
        <w:t>Enbek</w:t>
      </w:r>
      <w:proofErr w:type="spellEnd"/>
      <w:r w:rsidRPr="00A22FAF">
        <w:rPr>
          <w:rFonts w:ascii="Times New Roman" w:eastAsia="Times New Roman" w:hAnsi="Times New Roman" w:cs="Times New Roman"/>
          <w:bCs/>
          <w:sz w:val="28"/>
          <w:szCs w:val="28"/>
          <w:lang w:eastAsia="ru-RU"/>
        </w:rPr>
        <w:t xml:space="preserve"> (</w:t>
      </w:r>
      <w:hyperlink r:id="rId10" w:history="1">
        <w:r w:rsidRPr="00A22FAF">
          <w:rPr>
            <w:rFonts w:ascii="Times New Roman" w:eastAsia="Times New Roman" w:hAnsi="Times New Roman" w:cs="Times New Roman"/>
            <w:bCs/>
            <w:sz w:val="28"/>
            <w:szCs w:val="28"/>
            <w:lang w:eastAsia="ru-RU"/>
          </w:rPr>
          <w:t>https://career.enbek.kz/ru/pages/ork</w:t>
        </w:r>
      </w:hyperlink>
      <w:r w:rsidRPr="00A22FAF">
        <w:rPr>
          <w:rFonts w:ascii="Times New Roman" w:eastAsia="Times New Roman" w:hAnsi="Times New Roman" w:cs="Times New Roman"/>
          <w:bCs/>
          <w:sz w:val="28"/>
          <w:szCs w:val="28"/>
          <w:lang w:eastAsia="ru-RU"/>
        </w:rPr>
        <w:t>).</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Профессиональные стандарты разрабатываются в соответствии с Правилами разработки и (или) актуализации профессиональных стандартов (приказ МТСЗН РК от 07.09.2023 года № 377).</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На сегодняшний день сформирован План по разработке и (или) актуализации профессиональных стандартов на 2024-2026 гг. в соответствии с вышеуказанными Правилами.</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 xml:space="preserve">Порядок ведения национальных реестров квалификаций, перечней профессий, специальностей, направлений подготовки, сопряженных </w:t>
      </w:r>
      <w:r w:rsidRPr="00A22FAF">
        <w:rPr>
          <w:rFonts w:ascii="Times New Roman" w:eastAsia="Times New Roman" w:hAnsi="Times New Roman" w:cs="Times New Roman"/>
          <w:b/>
          <w:bCs/>
          <w:sz w:val="28"/>
          <w:szCs w:val="28"/>
          <w:lang w:eastAsia="ru-RU"/>
        </w:rPr>
        <w:br/>
        <w:t>с получаемыми квалификациями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Согласно пункту 1 статьи 15 Закона признание профессиональных квалификаций осуществляется на обязательной или добровольной основе по профессиям, включенным в реестр профессий.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Справочно: реестр профессий – это систематизированный в электронной форме свод информации по профессиям, по которым осуществляется признание профессиональных квалификаций.</w:t>
      </w:r>
    </w:p>
    <w:p w:rsidR="009D489D" w:rsidRPr="00A22FAF" w:rsidRDefault="009D489D" w:rsidP="00233F6A">
      <w:pPr>
        <w:spacing w:after="0" w:line="240" w:lineRule="auto"/>
        <w:ind w:firstLine="567"/>
        <w:jc w:val="both"/>
        <w:rPr>
          <w:rFonts w:eastAsia="Times New Roman"/>
          <w:bCs/>
          <w:sz w:val="28"/>
          <w:szCs w:val="28"/>
          <w:lang w:eastAsia="ru-RU"/>
        </w:rPr>
      </w:pPr>
      <w:r w:rsidRPr="00A22FAF">
        <w:rPr>
          <w:rFonts w:ascii="Times New Roman" w:eastAsia="Times New Roman" w:hAnsi="Times New Roman" w:cs="Times New Roman"/>
          <w:bCs/>
          <w:sz w:val="28"/>
          <w:szCs w:val="28"/>
          <w:lang w:eastAsia="ru-RU"/>
        </w:rPr>
        <w:t xml:space="preserve">На сегодняшний день в реестр профессий включены 513 профессий: </w:t>
      </w:r>
      <w:r w:rsidRPr="00A22FAF">
        <w:rPr>
          <w:rFonts w:ascii="Times New Roman" w:eastAsia="Times New Roman" w:hAnsi="Times New Roman" w:cs="Times New Roman"/>
          <w:bCs/>
          <w:sz w:val="28"/>
          <w:szCs w:val="28"/>
          <w:lang w:eastAsia="ru-RU"/>
        </w:rPr>
        <w:br/>
        <w:t>на обязательной основе – 136 профессий, на добровольной основе – 377 профессий</w:t>
      </w:r>
      <w:r w:rsidRPr="00A22FAF">
        <w:rPr>
          <w:rFonts w:eastAsia="Times New Roman"/>
          <w:bCs/>
          <w:sz w:val="28"/>
          <w:szCs w:val="28"/>
          <w:lang w:eastAsia="ru-RU"/>
        </w:rPr>
        <w:t>).</w:t>
      </w:r>
    </w:p>
    <w:p w:rsidR="009A1DBE" w:rsidRDefault="009A1DBE" w:rsidP="00233F6A">
      <w:pPr>
        <w:spacing w:after="0" w:line="240" w:lineRule="auto"/>
        <w:ind w:firstLine="567"/>
        <w:jc w:val="both"/>
        <w:rPr>
          <w:rFonts w:ascii="Times New Roman" w:eastAsia="Times New Roman" w:hAnsi="Times New Roman" w:cs="Times New Roman"/>
          <w:b/>
          <w:bCs/>
          <w:sz w:val="28"/>
          <w:szCs w:val="28"/>
          <w:lang w:eastAsia="ru-RU"/>
        </w:rPr>
      </w:pPr>
    </w:p>
    <w:p w:rsidR="009A1DBE" w:rsidRDefault="009A1DBE" w:rsidP="00233F6A">
      <w:pPr>
        <w:spacing w:after="0" w:line="240" w:lineRule="auto"/>
        <w:ind w:firstLine="567"/>
        <w:jc w:val="both"/>
        <w:rPr>
          <w:rFonts w:ascii="Times New Roman" w:eastAsia="Times New Roman" w:hAnsi="Times New Roman" w:cs="Times New Roman"/>
          <w:b/>
          <w:bCs/>
          <w:sz w:val="28"/>
          <w:szCs w:val="28"/>
          <w:lang w:eastAsia="ru-RU"/>
        </w:rPr>
      </w:pP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Направления</w:t>
      </w:r>
      <w:r w:rsidRPr="00A22FAF">
        <w:rPr>
          <w:rFonts w:ascii="Times New Roman" w:eastAsia="Times New Roman" w:hAnsi="Times New Roman" w:cs="Times New Roman"/>
          <w:b/>
          <w:bCs/>
          <w:sz w:val="28"/>
          <w:szCs w:val="28"/>
          <w:lang w:eastAsia="ru-RU"/>
        </w:rPr>
        <w:t xml:space="preserve"> получения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Согласно пункту 5 статьи 5 Закона образовательные программы технического и профессионального, </w:t>
      </w:r>
      <w:proofErr w:type="spellStart"/>
      <w:r w:rsidRPr="00A22FAF">
        <w:rPr>
          <w:rFonts w:ascii="Times New Roman" w:eastAsia="Times New Roman" w:hAnsi="Times New Roman" w:cs="Times New Roman"/>
          <w:bCs/>
          <w:sz w:val="28"/>
          <w:szCs w:val="28"/>
          <w:lang w:eastAsia="ru-RU"/>
        </w:rPr>
        <w:t>послесреднего</w:t>
      </w:r>
      <w:proofErr w:type="spellEnd"/>
      <w:r w:rsidRPr="00A22FAF">
        <w:rPr>
          <w:rFonts w:ascii="Times New Roman" w:eastAsia="Times New Roman" w:hAnsi="Times New Roman" w:cs="Times New Roman"/>
          <w:bCs/>
          <w:sz w:val="28"/>
          <w:szCs w:val="28"/>
          <w:lang w:eastAsia="ru-RU"/>
        </w:rPr>
        <w:t>,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соответствующих профессиональных стандартов в рамках комплексного развития НСК.</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Вместе с тем, подпунктом 30) статьи 5-3 Закона РК «Об образовании» установлено, что уполномоченный орган в области науки и высшего образования совместно с уполномоченным органом в области образования разрабатывает и утверждает правила признания результатов обучения, полученных через неформальное образование, а также результатов признания профессиональной квалификации.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Таким образом, порядок признания результатов обучения, полученных через неформальное образование, а также результатов признания профессиональной квалификации определен совместным приказом Министра науки и высшего образования РК от 24.10.2023 года № 544 и Министра просвещения РК от 24.10.2023 года № 322 (Зарегистрирован в Министерстве юстиции РК 27 октября 2023 года </w:t>
      </w:r>
      <w:r w:rsidRPr="00A22FAF">
        <w:rPr>
          <w:rFonts w:ascii="Times New Roman" w:eastAsia="Times New Roman" w:hAnsi="Times New Roman" w:cs="Times New Roman"/>
          <w:bCs/>
          <w:sz w:val="28"/>
          <w:szCs w:val="28"/>
          <w:lang w:eastAsia="ru-RU"/>
        </w:rPr>
        <w:br/>
        <w:t>№ 33580).</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Требования к образовательным программам, приводящим к получению квалификаций</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 xml:space="preserve">В соответствии со статьями 17, 20-22 Закона РК «Об образовании» образовательные программы технического и профессионального образования </w:t>
      </w:r>
      <w:r w:rsidRPr="00762087">
        <w:rPr>
          <w:rFonts w:ascii="Times New Roman" w:eastAsia="Times New Roman" w:hAnsi="Times New Roman" w:cs="Times New Roman"/>
          <w:bCs/>
          <w:sz w:val="28"/>
          <w:szCs w:val="28"/>
          <w:lang w:eastAsia="ru-RU"/>
        </w:rPr>
        <w:br/>
        <w:t xml:space="preserve">в зависимости от их содержания и уровня подготовки обучающихся делятся </w:t>
      </w:r>
      <w:r w:rsidRPr="00762087">
        <w:rPr>
          <w:rFonts w:ascii="Times New Roman" w:eastAsia="Times New Roman" w:hAnsi="Times New Roman" w:cs="Times New Roman"/>
          <w:bCs/>
          <w:sz w:val="28"/>
          <w:szCs w:val="28"/>
          <w:lang w:eastAsia="ru-RU"/>
        </w:rPr>
        <w:br/>
        <w:t>на образовательные программы:</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1) Предусматривающие подготовку квалифицированных рабочих кадров.</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2) Предусматривающие подготовку специалистов среднего звена.</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 xml:space="preserve">Образовательные программы </w:t>
      </w:r>
      <w:proofErr w:type="spellStart"/>
      <w:r w:rsidRPr="00762087">
        <w:rPr>
          <w:rFonts w:ascii="Times New Roman" w:eastAsia="Times New Roman" w:hAnsi="Times New Roman" w:cs="Times New Roman"/>
          <w:bCs/>
          <w:sz w:val="28"/>
          <w:szCs w:val="28"/>
          <w:lang w:eastAsia="ru-RU"/>
        </w:rPr>
        <w:t>послесреднего</w:t>
      </w:r>
      <w:proofErr w:type="spellEnd"/>
      <w:r w:rsidRPr="00762087">
        <w:rPr>
          <w:rFonts w:ascii="Times New Roman" w:eastAsia="Times New Roman" w:hAnsi="Times New Roman" w:cs="Times New Roman"/>
          <w:bCs/>
          <w:sz w:val="28"/>
          <w:szCs w:val="28"/>
          <w:lang w:eastAsia="ru-RU"/>
        </w:rPr>
        <w:t xml:space="preserve"> образования направлены </w:t>
      </w:r>
      <w:r w:rsidRPr="00762087">
        <w:rPr>
          <w:rFonts w:ascii="Times New Roman" w:eastAsia="Times New Roman" w:hAnsi="Times New Roman" w:cs="Times New Roman"/>
          <w:bCs/>
          <w:sz w:val="28"/>
          <w:szCs w:val="28"/>
          <w:lang w:eastAsia="ru-RU"/>
        </w:rPr>
        <w:br/>
        <w:t>на подготовку прикладных бакалавров из числа граждан, имеющих среднее образование (общее среднее или техническое и профессиональное).</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 xml:space="preserve">Образовательные программы высшего образования направлены </w:t>
      </w:r>
      <w:r w:rsidRPr="00762087">
        <w:rPr>
          <w:rFonts w:ascii="Times New Roman" w:eastAsia="Times New Roman" w:hAnsi="Times New Roman" w:cs="Times New Roman"/>
          <w:bCs/>
          <w:sz w:val="28"/>
          <w:szCs w:val="28"/>
          <w:lang w:eastAsia="ru-RU"/>
        </w:rPr>
        <w:br/>
        <w:t xml:space="preserve">на подготовку высококвалифицированных кадров в соответствии </w:t>
      </w:r>
      <w:r w:rsidRPr="00762087">
        <w:rPr>
          <w:rFonts w:ascii="Times New Roman" w:eastAsia="Times New Roman" w:hAnsi="Times New Roman" w:cs="Times New Roman"/>
          <w:bCs/>
          <w:sz w:val="28"/>
          <w:szCs w:val="28"/>
          <w:lang w:eastAsia="ru-RU"/>
        </w:rPr>
        <w:br/>
        <w:t>с потребностями отраслей экономики с присуждением степени «бакалавр» или присвоением квалификации «специалист».</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 xml:space="preserve">Образовательные программы послевузовского образования направлены </w:t>
      </w:r>
      <w:r w:rsidRPr="00762087">
        <w:rPr>
          <w:rFonts w:ascii="Times New Roman" w:eastAsia="Times New Roman" w:hAnsi="Times New Roman" w:cs="Times New Roman"/>
          <w:bCs/>
          <w:sz w:val="28"/>
          <w:szCs w:val="28"/>
          <w:lang w:eastAsia="ru-RU"/>
        </w:rPr>
        <w:br/>
        <w:t xml:space="preserve">на подготовку педагогов, научных работников и управленческих кадров высшей квалификации, последовательное повышение уровня их научной, педагогической </w:t>
      </w:r>
      <w:r w:rsidRPr="00762087">
        <w:rPr>
          <w:rFonts w:ascii="Times New Roman" w:eastAsia="Times New Roman" w:hAnsi="Times New Roman" w:cs="Times New Roman"/>
          <w:bCs/>
          <w:sz w:val="28"/>
          <w:szCs w:val="28"/>
          <w:lang w:eastAsia="ru-RU"/>
        </w:rPr>
        <w:br/>
        <w:t>и профессиональной подготовки.</w:t>
      </w:r>
    </w:p>
    <w:p w:rsidR="009D489D" w:rsidRPr="00762087"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762087">
        <w:rPr>
          <w:rFonts w:ascii="Times New Roman" w:eastAsia="Times New Roman" w:hAnsi="Times New Roman" w:cs="Times New Roman"/>
          <w:bCs/>
          <w:sz w:val="28"/>
          <w:szCs w:val="28"/>
          <w:lang w:eastAsia="ru-RU"/>
        </w:rPr>
        <w:t xml:space="preserve">Перечни образовательных программ технического и профессионального, </w:t>
      </w:r>
      <w:proofErr w:type="spellStart"/>
      <w:r w:rsidRPr="00762087">
        <w:rPr>
          <w:rFonts w:ascii="Times New Roman" w:eastAsia="Times New Roman" w:hAnsi="Times New Roman" w:cs="Times New Roman"/>
          <w:bCs/>
          <w:sz w:val="28"/>
          <w:szCs w:val="28"/>
          <w:lang w:eastAsia="ru-RU"/>
        </w:rPr>
        <w:t>послесреднего</w:t>
      </w:r>
      <w:proofErr w:type="spellEnd"/>
      <w:r w:rsidRPr="00762087">
        <w:rPr>
          <w:rFonts w:ascii="Times New Roman" w:eastAsia="Times New Roman" w:hAnsi="Times New Roman" w:cs="Times New Roman"/>
          <w:bCs/>
          <w:sz w:val="28"/>
          <w:szCs w:val="28"/>
          <w:lang w:eastAsia="ru-RU"/>
        </w:rPr>
        <w:t>, высшего и послевузовского образования содержатся в реестрах образовательных программ.</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 целях обеспечения связи рынка труда с образованием в текущем году запланирована интеграция Реестров образовательных программ с </w:t>
      </w:r>
      <w:proofErr w:type="spellStart"/>
      <w:r w:rsidRPr="00A22FAF">
        <w:rPr>
          <w:rFonts w:ascii="Times New Roman" w:eastAsia="Times New Roman" w:hAnsi="Times New Roman" w:cs="Times New Roman"/>
          <w:bCs/>
          <w:sz w:val="28"/>
          <w:szCs w:val="28"/>
          <w:lang w:eastAsia="ru-RU"/>
        </w:rPr>
        <w:t>Career</w:t>
      </w:r>
      <w:proofErr w:type="spellEnd"/>
      <w:r w:rsidRPr="00A22FAF">
        <w:rPr>
          <w:rFonts w:ascii="Times New Roman" w:eastAsia="Times New Roman" w:hAnsi="Times New Roman" w:cs="Times New Roman"/>
          <w:bCs/>
          <w:sz w:val="28"/>
          <w:szCs w:val="28"/>
          <w:lang w:eastAsia="ru-RU"/>
        </w:rPr>
        <w:t xml:space="preserve"> </w:t>
      </w:r>
      <w:proofErr w:type="spellStart"/>
      <w:r w:rsidRPr="00A22FAF">
        <w:rPr>
          <w:rFonts w:ascii="Times New Roman" w:eastAsia="Times New Roman" w:hAnsi="Times New Roman" w:cs="Times New Roman"/>
          <w:bCs/>
          <w:sz w:val="28"/>
          <w:szCs w:val="28"/>
          <w:lang w:eastAsia="ru-RU"/>
        </w:rPr>
        <w:t>Enbek</w:t>
      </w:r>
      <w:proofErr w:type="spellEnd"/>
      <w:r w:rsidRPr="00A22FAF">
        <w:rPr>
          <w:rFonts w:ascii="Times New Roman" w:eastAsia="Times New Roman" w:hAnsi="Times New Roman" w:cs="Times New Roman"/>
          <w:bCs/>
          <w:sz w:val="28"/>
          <w:szCs w:val="28"/>
          <w:lang w:eastAsia="ru-RU"/>
        </w:rPr>
        <w:t>.</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lastRenderedPageBreak/>
        <w:t xml:space="preserve">Будущая трансформация Реестров даст возможность углубляться </w:t>
      </w:r>
      <w:r w:rsidRPr="00A22FAF">
        <w:rPr>
          <w:rFonts w:ascii="Times New Roman" w:eastAsia="Times New Roman" w:hAnsi="Times New Roman" w:cs="Times New Roman"/>
          <w:bCs/>
          <w:sz w:val="28"/>
          <w:szCs w:val="28"/>
          <w:lang w:eastAsia="ru-RU"/>
        </w:rPr>
        <w:br/>
        <w:t>в содержание образовательных программ и отслеживать их разработку на основе профессиональных стандартов.</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При этом, подпунктом 14) пункта 15 Положения о Министерстве науки </w:t>
      </w:r>
      <w:r w:rsidRPr="00A22FAF">
        <w:rPr>
          <w:rFonts w:ascii="Times New Roman" w:eastAsia="Times New Roman" w:hAnsi="Times New Roman" w:cs="Times New Roman"/>
          <w:bCs/>
          <w:sz w:val="28"/>
          <w:szCs w:val="28"/>
          <w:lang w:eastAsia="ru-RU"/>
        </w:rPr>
        <w:br/>
        <w:t xml:space="preserve">и высшего образования РК (далее – МНВО) (Постановление Правительства РК </w:t>
      </w:r>
      <w:r w:rsidRPr="00A22FAF">
        <w:rPr>
          <w:rFonts w:ascii="Times New Roman" w:eastAsia="Times New Roman" w:hAnsi="Times New Roman" w:cs="Times New Roman"/>
          <w:bCs/>
          <w:sz w:val="28"/>
          <w:szCs w:val="28"/>
          <w:lang w:eastAsia="ru-RU"/>
        </w:rPr>
        <w:br/>
        <w:t xml:space="preserve">от 19 августа 2022 года № 580) установлено, что МНВО разрабатывает и утверждает правила ведения реестров образовательных программ, реализуемых организациями высшего и (или) послевузовского образования, а также оснований включения </w:t>
      </w:r>
      <w:r w:rsidRPr="00A22FAF">
        <w:rPr>
          <w:rFonts w:ascii="Times New Roman" w:eastAsia="Times New Roman" w:hAnsi="Times New Roman" w:cs="Times New Roman"/>
          <w:bCs/>
          <w:sz w:val="28"/>
          <w:szCs w:val="28"/>
          <w:lang w:eastAsia="ru-RU"/>
        </w:rPr>
        <w:br/>
        <w:t>в реестры образовательных программ и исключения из них.</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Также, согласно подпункту 164) пункта 15 Положения о Министерстве просвещения РК (далее – МП) (Постановление Правительства РК от 19 августа </w:t>
      </w:r>
      <w:r w:rsidRPr="00A22FAF">
        <w:rPr>
          <w:rFonts w:ascii="Times New Roman" w:eastAsia="Times New Roman" w:hAnsi="Times New Roman" w:cs="Times New Roman"/>
          <w:bCs/>
          <w:sz w:val="28"/>
          <w:szCs w:val="28"/>
          <w:lang w:eastAsia="ru-RU"/>
        </w:rPr>
        <w:br/>
        <w:t xml:space="preserve">2022 года № 581) МП разрабатывает и утверждает правила ведения реестров образовательных программ, реализуемых организациями технического </w:t>
      </w:r>
      <w:r w:rsidRPr="00A22FAF">
        <w:rPr>
          <w:rFonts w:ascii="Times New Roman" w:eastAsia="Times New Roman" w:hAnsi="Times New Roman" w:cs="Times New Roman"/>
          <w:bCs/>
          <w:sz w:val="28"/>
          <w:szCs w:val="28"/>
          <w:lang w:eastAsia="ru-RU"/>
        </w:rPr>
        <w:br/>
        <w:t xml:space="preserve">и профессионального, </w:t>
      </w:r>
      <w:proofErr w:type="spellStart"/>
      <w:r w:rsidRPr="00A22FAF">
        <w:rPr>
          <w:rFonts w:ascii="Times New Roman" w:eastAsia="Times New Roman" w:hAnsi="Times New Roman" w:cs="Times New Roman"/>
          <w:bCs/>
          <w:sz w:val="28"/>
          <w:szCs w:val="28"/>
          <w:lang w:eastAsia="ru-RU"/>
        </w:rPr>
        <w:t>послесреднего</w:t>
      </w:r>
      <w:proofErr w:type="spellEnd"/>
      <w:r w:rsidRPr="00A22FAF">
        <w:rPr>
          <w:rFonts w:ascii="Times New Roman" w:eastAsia="Times New Roman" w:hAnsi="Times New Roman" w:cs="Times New Roman"/>
          <w:bCs/>
          <w:sz w:val="28"/>
          <w:szCs w:val="28"/>
          <w:lang w:eastAsia="ru-RU"/>
        </w:rPr>
        <w:t xml:space="preserve"> образования, а также основания включения </w:t>
      </w:r>
      <w:r w:rsidRPr="00A22FAF">
        <w:rPr>
          <w:rFonts w:ascii="Times New Roman" w:eastAsia="Times New Roman" w:hAnsi="Times New Roman" w:cs="Times New Roman"/>
          <w:bCs/>
          <w:sz w:val="28"/>
          <w:szCs w:val="28"/>
          <w:lang w:eastAsia="ru-RU"/>
        </w:rPr>
        <w:br/>
        <w:t>в реестры образовательных программ и исключения из них.</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Требования к оценке и подтверждению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Пунктом 1 статьи 15 Закона предусмотрено два способа признания профессиональных квалификаций: на обязательной и добровольной основах.</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Признание профессиональных квалификаций на добровольной основе осуществляется в соответствии с Законом, на обязательной основе в соответствии с иными законами РК (путем лицензирования, аттестации, сертификации, уведомления о начале деятельности физических лиц, тестирования, проведения квалификационных экзаменов и иными способами, установленными законами РК).</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Порядок признания профессиональных квалификаций на добровольной основе определяется Правилами признания профессиональных квалификаций (приказ МТСЗН РК от 6.09.2023 года № 374).</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Документы о квалификации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 соответствии с пунктом 1 статьи 21 Закона кандидаты, сдавшие экзамен или экзамены, получают документ о признании профессиональной квалификации.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Форма документа о признании профессиональной квалификации определена Правилами признания профессиональных квалификаций (приказ </w:t>
      </w:r>
      <w:r w:rsidR="00233F6A">
        <w:rPr>
          <w:rFonts w:ascii="Times New Roman" w:eastAsia="Times New Roman" w:hAnsi="Times New Roman" w:cs="Times New Roman"/>
          <w:bCs/>
          <w:sz w:val="28"/>
          <w:szCs w:val="28"/>
          <w:lang w:eastAsia="ru-RU"/>
        </w:rPr>
        <w:t xml:space="preserve">МТСЗН РК </w:t>
      </w:r>
      <w:r w:rsidRPr="00A22FAF">
        <w:rPr>
          <w:rFonts w:ascii="Times New Roman" w:eastAsia="Times New Roman" w:hAnsi="Times New Roman" w:cs="Times New Roman"/>
          <w:bCs/>
          <w:sz w:val="28"/>
          <w:szCs w:val="28"/>
          <w:lang w:eastAsia="ru-RU"/>
        </w:rPr>
        <w:t>от 6.09.2023 года № 374).</w:t>
      </w:r>
    </w:p>
    <w:p w:rsidR="009D489D" w:rsidRDefault="009D489D" w:rsidP="00233F6A">
      <w:pPr>
        <w:spacing w:after="0" w:line="240" w:lineRule="auto"/>
        <w:ind w:firstLine="567"/>
        <w:jc w:val="both"/>
        <w:rPr>
          <w:rFonts w:ascii="Times New Roman" w:eastAsia="Times New Roman" w:hAnsi="Times New Roman" w:cs="Times New Roman"/>
          <w:b/>
          <w:bCs/>
          <w:sz w:val="28"/>
          <w:szCs w:val="28"/>
          <w:lang w:eastAsia="ru-RU"/>
        </w:rPr>
      </w:pP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 xml:space="preserve">Признание квалификаций и документов о квалификации, полученных </w:t>
      </w:r>
      <w:r>
        <w:rPr>
          <w:rFonts w:ascii="Times New Roman" w:eastAsia="Times New Roman" w:hAnsi="Times New Roman" w:cs="Times New Roman"/>
          <w:b/>
          <w:bCs/>
          <w:sz w:val="28"/>
          <w:szCs w:val="28"/>
          <w:lang w:eastAsia="ru-RU"/>
        </w:rPr>
        <w:br/>
      </w:r>
      <w:r w:rsidRPr="00A22FAF">
        <w:rPr>
          <w:rFonts w:ascii="Times New Roman" w:eastAsia="Times New Roman" w:hAnsi="Times New Roman" w:cs="Times New Roman"/>
          <w:b/>
          <w:bCs/>
          <w:sz w:val="28"/>
          <w:szCs w:val="28"/>
          <w:lang w:eastAsia="ru-RU"/>
        </w:rPr>
        <w:t>за рубежом</w:t>
      </w:r>
      <w:r>
        <w:rPr>
          <w:rFonts w:ascii="Times New Roman" w:eastAsia="Times New Roman" w:hAnsi="Times New Roman" w:cs="Times New Roman"/>
          <w:b/>
          <w:bCs/>
          <w:sz w:val="28"/>
          <w:szCs w:val="28"/>
          <w:lang w:eastAsia="ru-RU"/>
        </w:rPr>
        <w:t>.</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Нормативное правовое регулирование в области реализации принципа свободы движения рабочей силы, включая вопросы въезда в страну и выезда, пребывания и перемещения по стране, поиска работы и найма иностранных работников, обеспечения их страхования, медицинского обслуживания, сохранения пенсионных прав, пребывания членов семьи, признания квалификаций и документов о квалификации различных категорий иностранных работников.</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lastRenderedPageBreak/>
        <w:t xml:space="preserve">Пунктом 7 статьи 37-1 Закона «О миграции населения» установлено, что 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РК, должны отвечать квалификационным требованиям, предъявляемым к профессиям рабочих </w:t>
      </w:r>
      <w:r w:rsidRPr="00A22FAF">
        <w:rPr>
          <w:rFonts w:ascii="Times New Roman" w:eastAsia="Times New Roman" w:hAnsi="Times New Roman" w:cs="Times New Roman"/>
          <w:bCs/>
          <w:sz w:val="28"/>
          <w:szCs w:val="28"/>
          <w:lang w:eastAsia="ru-RU"/>
        </w:rPr>
        <w:br/>
        <w:t xml:space="preserve">и должностям руководителей, специалистов и служащих, в соответствии </w:t>
      </w:r>
      <w:r w:rsidRPr="00A22FAF">
        <w:rPr>
          <w:rFonts w:ascii="Times New Roman" w:eastAsia="Times New Roman" w:hAnsi="Times New Roman" w:cs="Times New Roman"/>
          <w:bCs/>
          <w:sz w:val="28"/>
          <w:szCs w:val="28"/>
          <w:lang w:eastAsia="ru-RU"/>
        </w:rPr>
        <w:br/>
        <w:t xml:space="preserve">с профессиональными стандартами или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w:t>
      </w:r>
      <w:r w:rsidRPr="00A22FAF">
        <w:rPr>
          <w:rFonts w:ascii="Times New Roman" w:eastAsia="Times New Roman" w:hAnsi="Times New Roman" w:cs="Times New Roman"/>
          <w:bCs/>
          <w:sz w:val="28"/>
          <w:szCs w:val="28"/>
          <w:lang w:eastAsia="ru-RU"/>
        </w:rPr>
        <w:br/>
        <w:t>и других служащих организаций.</w:t>
      </w:r>
    </w:p>
    <w:p w:rsidR="009D489D"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 этом, </w:t>
      </w:r>
      <w:r w:rsidRPr="00A22FAF">
        <w:rPr>
          <w:rFonts w:ascii="Times New Roman" w:eastAsia="Times New Roman" w:hAnsi="Times New Roman" w:cs="Times New Roman"/>
          <w:bCs/>
          <w:sz w:val="28"/>
          <w:szCs w:val="28"/>
          <w:lang w:eastAsia="ru-RU"/>
        </w:rPr>
        <w:t xml:space="preserve">согласно пункту 4 статьи 2 Закона иностранцы </w:t>
      </w:r>
      <w:r w:rsidRPr="00A22FAF">
        <w:rPr>
          <w:rFonts w:ascii="Times New Roman" w:eastAsia="Times New Roman" w:hAnsi="Times New Roman" w:cs="Times New Roman"/>
          <w:bCs/>
          <w:sz w:val="28"/>
          <w:szCs w:val="28"/>
          <w:lang w:eastAsia="ru-RU"/>
        </w:rPr>
        <w:br/>
        <w:t>и лица без гражданства вправе проходить процедуру признания профессиональных квалификаций в соответствии с Законом, если иное не предусмотрено Конституцией, законами РК и международными договорами.</w:t>
      </w:r>
    </w:p>
    <w:p w:rsidR="009A1DBE" w:rsidRPr="00A22FAF" w:rsidRDefault="009A1DBE" w:rsidP="00233F6A">
      <w:pPr>
        <w:spacing w:after="0" w:line="240" w:lineRule="auto"/>
        <w:ind w:firstLine="567"/>
        <w:jc w:val="both"/>
        <w:rPr>
          <w:rFonts w:ascii="Times New Roman" w:eastAsia="Times New Roman" w:hAnsi="Times New Roman" w:cs="Times New Roman"/>
          <w:bCs/>
          <w:sz w:val="28"/>
          <w:szCs w:val="28"/>
          <w:lang w:eastAsia="ru-RU"/>
        </w:rPr>
      </w:pPr>
    </w:p>
    <w:p w:rsidR="009D489D" w:rsidRPr="00A22FAF" w:rsidRDefault="009D489D" w:rsidP="00233F6A">
      <w:pPr>
        <w:pStyle w:val="2"/>
        <w:ind w:firstLine="567"/>
        <w:jc w:val="both"/>
        <w:rPr>
          <w:rFonts w:ascii="Times New Roman" w:eastAsia="Times New Roman" w:hAnsi="Times New Roman" w:cs="Times New Roman"/>
          <w:color w:val="auto"/>
          <w:sz w:val="28"/>
          <w:szCs w:val="28"/>
          <w:lang w:eastAsia="ru-RU"/>
        </w:rPr>
      </w:pPr>
      <w:bookmarkStart w:id="5" w:name="_Toc177560481"/>
      <w:r w:rsidRPr="00A22FAF">
        <w:rPr>
          <w:rFonts w:ascii="Times New Roman" w:eastAsia="Times New Roman" w:hAnsi="Times New Roman" w:cs="Times New Roman"/>
          <w:color w:val="auto"/>
          <w:sz w:val="28"/>
          <w:szCs w:val="28"/>
          <w:lang w:eastAsia="ru-RU"/>
        </w:rPr>
        <w:t>Кыргызская Республика</w:t>
      </w:r>
      <w:bookmarkEnd w:id="5"/>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val="hy-AM" w:eastAsia="ru-RU"/>
        </w:rPr>
      </w:pPr>
      <w:r w:rsidRPr="00A22FAF">
        <w:rPr>
          <w:rFonts w:ascii="Times New Roman" w:eastAsia="Times New Roman" w:hAnsi="Times New Roman" w:cs="Times New Roman"/>
          <w:b/>
          <w:bCs/>
          <w:sz w:val="28"/>
          <w:szCs w:val="28"/>
          <w:lang w:eastAsia="ru-RU"/>
        </w:rPr>
        <w:t>Нормативная правовая база национальной системы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Постановление Правительства Кыргызской Республики от 30 сентября 2019 года № 505 «Об утверждении Концепции национальной системы квалификаций </w:t>
      </w:r>
      <w:r w:rsidRPr="00A22FAF">
        <w:rPr>
          <w:rFonts w:ascii="Times New Roman" w:eastAsia="Times New Roman" w:hAnsi="Times New Roman" w:cs="Times New Roman"/>
          <w:bCs/>
          <w:sz w:val="28"/>
          <w:szCs w:val="28"/>
          <w:lang w:eastAsia="ru-RU"/>
        </w:rPr>
        <w:br/>
        <w:t>в Кыргызской Республике»;</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Постановление Правительства КР от 18 сентября 2020 года № 491 </w:t>
      </w:r>
      <w:r w:rsidRPr="00A22FAF">
        <w:rPr>
          <w:rFonts w:ascii="Times New Roman" w:eastAsia="Times New Roman" w:hAnsi="Times New Roman" w:cs="Times New Roman"/>
          <w:bCs/>
          <w:sz w:val="28"/>
          <w:szCs w:val="28"/>
          <w:lang w:eastAsia="ru-RU"/>
        </w:rPr>
        <w:br/>
        <w:t>«Об одобрении Национальной рамки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Постановление Кабинета Министров Кыргызской Республики от 15 июля 2021 года № 77 «Об одобрении Методологии разработки профессионального стандарта и Методологии разработки отраслевой рамки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Постановление Кабинета Министров Кыргызской Республики от 15 июля 2021 года № 78 «О Национальном квалификационном совете»;</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Постановление Кабинета Министров Кыргызской Республики от 28 августа 2023 года № 431 «О центре независимой сертификации и </w:t>
      </w:r>
      <w:proofErr w:type="spellStart"/>
      <w:r w:rsidRPr="00A22FAF">
        <w:rPr>
          <w:rFonts w:ascii="Times New Roman" w:eastAsia="Times New Roman" w:hAnsi="Times New Roman" w:cs="Times New Roman"/>
          <w:bCs/>
          <w:sz w:val="28"/>
          <w:szCs w:val="28"/>
          <w:lang w:eastAsia="ru-RU"/>
        </w:rPr>
        <w:t>валидации</w:t>
      </w:r>
      <w:proofErr w:type="spellEnd"/>
      <w:r w:rsidRPr="00A22FAF">
        <w:rPr>
          <w:rFonts w:ascii="Times New Roman" w:eastAsia="Times New Roman" w:hAnsi="Times New Roman" w:cs="Times New Roman"/>
          <w:bCs/>
          <w:sz w:val="28"/>
          <w:szCs w:val="28"/>
          <w:lang w:eastAsia="ru-RU"/>
        </w:rPr>
        <w:t xml:space="preserve"> </w:t>
      </w:r>
      <w:r w:rsidRPr="00A22FAF">
        <w:rPr>
          <w:rFonts w:ascii="Times New Roman" w:eastAsia="Times New Roman" w:hAnsi="Times New Roman" w:cs="Times New Roman"/>
          <w:bCs/>
          <w:sz w:val="28"/>
          <w:szCs w:val="28"/>
          <w:lang w:eastAsia="ru-RU"/>
        </w:rPr>
        <w:br/>
        <w:t>при Министерстве образования и науки Кыргызской Республики»;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Общереспубликанский классификатор занятий КР (ОКЗ КР);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Общереспубликанский классификатор профессий рабочих, должностей служащих и тарифных разрядов КР (ОКПДТР КР);</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Постановление Правительства Кыргызской Республики от 23 августа </w:t>
      </w:r>
      <w:r w:rsidRPr="00A22FAF">
        <w:rPr>
          <w:rFonts w:ascii="Times New Roman" w:eastAsia="Times New Roman" w:hAnsi="Times New Roman" w:cs="Times New Roman"/>
          <w:bCs/>
          <w:sz w:val="28"/>
          <w:szCs w:val="28"/>
          <w:lang w:eastAsia="ru-RU"/>
        </w:rPr>
        <w:br/>
        <w:t>2011 года № 496 «Об установлении двухуровневой структуры высшего профессионального образования в Кыргызской Республике».</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Организационная структура НСК</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Министерство труда, социального обеспечения и миграции Кыргызской Республики является </w:t>
      </w:r>
      <w:r w:rsidRPr="00713F16">
        <w:rPr>
          <w:rFonts w:ascii="Times New Roman" w:eastAsia="Times New Roman" w:hAnsi="Times New Roman" w:cs="Times New Roman"/>
          <w:bCs/>
          <w:sz w:val="28"/>
          <w:szCs w:val="28"/>
          <w:lang w:eastAsia="ru-RU"/>
        </w:rPr>
        <w:t>координирующим</w:t>
      </w:r>
      <w:r w:rsidRPr="00DC2D7A">
        <w:rPr>
          <w:rFonts w:ascii="Times New Roman" w:eastAsia="Times New Roman" w:hAnsi="Times New Roman" w:cs="Times New Roman"/>
          <w:bCs/>
          <w:color w:val="538135" w:themeColor="accent6" w:themeShade="BF"/>
          <w:sz w:val="28"/>
          <w:szCs w:val="28"/>
          <w:lang w:eastAsia="ru-RU"/>
        </w:rPr>
        <w:t xml:space="preserve"> </w:t>
      </w:r>
      <w:r w:rsidRPr="00A22FAF">
        <w:rPr>
          <w:rFonts w:ascii="Times New Roman" w:eastAsia="Times New Roman" w:hAnsi="Times New Roman" w:cs="Times New Roman"/>
          <w:bCs/>
          <w:sz w:val="28"/>
          <w:szCs w:val="28"/>
          <w:lang w:eastAsia="ru-RU"/>
        </w:rPr>
        <w:t>государственным органом, проводящим политику по национальной системе квалификации Кыргызской Республики.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Согласно положению «О Национальном квалификационном совете», утвержденному постановлением Кабинета Министров Кыргызской Республики </w:t>
      </w:r>
      <w:r w:rsidRPr="00A22FAF">
        <w:rPr>
          <w:rFonts w:ascii="Times New Roman" w:eastAsia="Times New Roman" w:hAnsi="Times New Roman" w:cs="Times New Roman"/>
          <w:bCs/>
          <w:sz w:val="28"/>
          <w:szCs w:val="28"/>
          <w:lang w:eastAsia="ru-RU"/>
        </w:rPr>
        <w:br/>
      </w:r>
      <w:r w:rsidRPr="00A22FAF">
        <w:rPr>
          <w:rFonts w:ascii="Times New Roman" w:eastAsia="Times New Roman" w:hAnsi="Times New Roman" w:cs="Times New Roman"/>
          <w:bCs/>
          <w:sz w:val="28"/>
          <w:szCs w:val="28"/>
          <w:lang w:eastAsia="ru-RU"/>
        </w:rPr>
        <w:lastRenderedPageBreak/>
        <w:t xml:space="preserve">от 15 июля 2021 года № 78 Национальный квалификационный совет является консультативно-совещательным органом.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Совет координирует деятельность государственных органов, работодателей, государственных и частных образовательных учреждений, неправительственных организаций и местных сообществ по планированию, внедрению и мониторингу развития национальной системы квалификаций. Секретариатом Совета является Министерство труда, социального обеспечения и миграции Кыргызской Республики.</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 xml:space="preserve">Орган, являющийся оператором НСК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Министерство труда, социального обеспечения и миграции Кыргызской Республики является </w:t>
      </w:r>
      <w:r w:rsidRPr="00713F16">
        <w:rPr>
          <w:rFonts w:ascii="Times New Roman" w:eastAsia="Times New Roman" w:hAnsi="Times New Roman" w:cs="Times New Roman"/>
          <w:bCs/>
          <w:sz w:val="28"/>
          <w:szCs w:val="28"/>
          <w:lang w:eastAsia="ru-RU"/>
        </w:rPr>
        <w:t>координирующим</w:t>
      </w:r>
      <w:r w:rsidRPr="00DC2D7A">
        <w:rPr>
          <w:rFonts w:ascii="Times New Roman" w:eastAsia="Times New Roman" w:hAnsi="Times New Roman" w:cs="Times New Roman"/>
          <w:bCs/>
          <w:color w:val="538135" w:themeColor="accent6" w:themeShade="BF"/>
          <w:sz w:val="28"/>
          <w:szCs w:val="28"/>
          <w:lang w:eastAsia="ru-RU"/>
        </w:rPr>
        <w:t xml:space="preserve"> </w:t>
      </w:r>
      <w:r w:rsidRPr="00A22FAF">
        <w:rPr>
          <w:rFonts w:ascii="Times New Roman" w:eastAsia="Times New Roman" w:hAnsi="Times New Roman" w:cs="Times New Roman"/>
          <w:bCs/>
          <w:sz w:val="28"/>
          <w:szCs w:val="28"/>
          <w:lang w:eastAsia="ru-RU"/>
        </w:rPr>
        <w:t>государственным органом, проводящим политику по национальной системе квалификации Кыргызской Республики.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Кроме этого, постановлением Кабинета Министров Кыргызской Республики от 15 июля 2021 года № 78, утвержден Состав Национального квалификационного совета, в состав входят представители различных ассоциаций в сфере производства и предоставления услуг. Национальный квалификационный совет является координирующим органом, обеспечивающим политику по содействию расширению сотрудничества между государственным и частным секторами в целях развития квалифицированной рабочей силы в Кыргызской Республике.</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Постановлением Правительства Кыргызской Республики от 18 сентября </w:t>
      </w:r>
      <w:r w:rsidRPr="00A22FAF">
        <w:rPr>
          <w:rFonts w:ascii="Times New Roman" w:eastAsia="Times New Roman" w:hAnsi="Times New Roman" w:cs="Times New Roman"/>
          <w:bCs/>
          <w:sz w:val="28"/>
          <w:szCs w:val="28"/>
          <w:lang w:eastAsia="ru-RU"/>
        </w:rPr>
        <w:br/>
        <w:t xml:space="preserve">2020 года № 491 утверждена Национальная рамка квалификаций (далее – НРК), которая определяет единую шкалу квалификационных уровней для разработки отраслевых/секторальных рамок квалификаций, профессиональных стандартов, которая обеспечивает межотраслевую сопоставимость квалификаций и является основой для системы подтверждения соответствия и присвоения квалификации специалистов.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 целях способствования высокому качеству подготовки специалистов, соответствию профессиональных навыков и знаний современным требованиям рынка труда, поддержанию профессиональной мобильности, конкурентоспособности, постановлением Кабинета Министров Кыргызской Республики от 15 июля 2021 года №77 одобрена Методология разработки профессионального стандарта и отраслевой рамки квалификаций.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Методология разработки профессионального стандарта – это описание требований к качественному выполнению трудовых функций конкретного вида профессиональной/трудовой деятельности. Данная методология включает в себя порядок организации разработки профессионального стандарта, порядок оценки и утверждения профессионального стандарта, процедура внедрения профессионального стандарта в организации.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Кроме этого, в Методологии представлен макет профессионального стандарта, образец заполнения профессионального стандарта, заключения экспертной группы к проекту профессионального стандарта.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Методология отраслевой рамки квалификации содержит термины </w:t>
      </w:r>
      <w:r w:rsidRPr="00A22FAF">
        <w:rPr>
          <w:rFonts w:ascii="Times New Roman" w:eastAsia="Times New Roman" w:hAnsi="Times New Roman" w:cs="Times New Roman"/>
          <w:bCs/>
          <w:sz w:val="28"/>
          <w:szCs w:val="28"/>
          <w:lang w:eastAsia="ru-RU"/>
        </w:rPr>
        <w:br/>
        <w:t xml:space="preserve">и определения, механизмы разработки отраслевой рамки квалификаций, критерии </w:t>
      </w:r>
      <w:r w:rsidRPr="00A22FAF">
        <w:rPr>
          <w:rFonts w:ascii="Times New Roman" w:eastAsia="Times New Roman" w:hAnsi="Times New Roman" w:cs="Times New Roman"/>
          <w:bCs/>
          <w:sz w:val="28"/>
          <w:szCs w:val="28"/>
          <w:lang w:eastAsia="ru-RU"/>
        </w:rPr>
        <w:lastRenderedPageBreak/>
        <w:t xml:space="preserve">ее оценки и механизмы утверждения, а также требования к ее оформлению </w:t>
      </w:r>
      <w:r w:rsidRPr="00A22FAF">
        <w:rPr>
          <w:rFonts w:ascii="Times New Roman" w:eastAsia="Times New Roman" w:hAnsi="Times New Roman" w:cs="Times New Roman"/>
          <w:bCs/>
          <w:sz w:val="28"/>
          <w:szCs w:val="28"/>
          <w:lang w:eastAsia="ru-RU"/>
        </w:rPr>
        <w:br/>
        <w:t>в соответствии с макетом отраслевой рамки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Отраслевые/секторальные рамки квалификаций - системное </w:t>
      </w:r>
      <w:r w:rsidRPr="00A22FAF">
        <w:rPr>
          <w:rFonts w:ascii="Times New Roman" w:eastAsia="Times New Roman" w:hAnsi="Times New Roman" w:cs="Times New Roman"/>
          <w:bCs/>
          <w:sz w:val="28"/>
          <w:szCs w:val="28"/>
          <w:lang w:eastAsia="ru-RU"/>
        </w:rPr>
        <w:br/>
        <w:t xml:space="preserve">и структурированное по уровням описание содержания квалификаций </w:t>
      </w:r>
      <w:r w:rsidRPr="00A22FAF">
        <w:rPr>
          <w:rFonts w:ascii="Times New Roman" w:eastAsia="Times New Roman" w:hAnsi="Times New Roman" w:cs="Times New Roman"/>
          <w:bCs/>
          <w:sz w:val="28"/>
          <w:szCs w:val="28"/>
          <w:lang w:eastAsia="ru-RU"/>
        </w:rPr>
        <w:br/>
        <w:t xml:space="preserve">в определенной отрасли. Целью которой является соотнесение знаний, навыков и личностных компетенций работников и существующих квалификаций на основе национальной рамки квалификаций, а также структурирование профессий и должностей в отрасли.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Ежегодно уполномоченным государственным органом в сфере труда </w:t>
      </w:r>
      <w:r w:rsidRPr="00A22FAF">
        <w:rPr>
          <w:rFonts w:ascii="Times New Roman" w:eastAsia="Times New Roman" w:hAnsi="Times New Roman" w:cs="Times New Roman"/>
          <w:bCs/>
          <w:sz w:val="28"/>
          <w:szCs w:val="28"/>
          <w:lang w:eastAsia="ru-RU"/>
        </w:rPr>
        <w:br/>
        <w:t>в отраслевые государственные органы направляются приоритетные профессии для разработки профессионального стандарта рекомендательного характера.</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 xml:space="preserve">Порядок ведения национальных реестров квалификаций, перечней профессий, специальностей, направлений подготовки, сопряженных </w:t>
      </w:r>
      <w:r w:rsidRPr="00A22FAF">
        <w:rPr>
          <w:rFonts w:ascii="Times New Roman" w:eastAsia="Times New Roman" w:hAnsi="Times New Roman" w:cs="Times New Roman"/>
          <w:b/>
          <w:bCs/>
          <w:sz w:val="28"/>
          <w:szCs w:val="28"/>
          <w:lang w:eastAsia="ru-RU"/>
        </w:rPr>
        <w:br/>
        <w:t>с получаемыми квалификациями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Методология разработки профессионального стандарта и национальной рамки квалификации, утвержденная постановлением Кабинета Министров Кыргызской Республики от 15 июля 2021 года № 77, содержит порядок ведения профессиональных стандартов и отраслевых рамок квалификации в реестр данных.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Согласно информации Министерства образования и науки Кыргызской Республики по высшему профессиональному образованию принято:</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1) Постановление Кабинета Министров Кыргызской Республики </w:t>
      </w:r>
      <w:r w:rsidRPr="00A22FAF">
        <w:rPr>
          <w:rFonts w:ascii="Times New Roman" w:eastAsia="Times New Roman" w:hAnsi="Times New Roman" w:cs="Times New Roman"/>
          <w:bCs/>
          <w:sz w:val="28"/>
          <w:szCs w:val="28"/>
          <w:lang w:eastAsia="ru-RU"/>
        </w:rPr>
        <w:br/>
        <w:t>«Об установлении двухуровневой структуры высшего профессионального образования в Кыргызской Республике» от 23 августа 2011 года № 496:</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Перечень направлений подготовки высшего профессионального образования, подтверждаемого присвоением выпускнику квалификации «бакалавр»;</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Перечень направлений подготовки высшего профессионального образования, подтверждаемого присвоением выпускнику квалификации «магистр»;</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Перечень специальностей высшего профессионального образования, подтверждаемого присвоением выпускнику квалификации "специалист".</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По среднему профессиональному образованию:</w:t>
      </w:r>
    </w:p>
    <w:p w:rsidR="009D489D" w:rsidRPr="00A22FAF" w:rsidRDefault="009D489D" w:rsidP="00233F6A">
      <w:pPr>
        <w:spacing w:after="0" w:line="240" w:lineRule="auto"/>
        <w:ind w:firstLine="567"/>
        <w:jc w:val="both"/>
        <w:rPr>
          <w:rFonts w:ascii="Times New Roman" w:eastAsia="Times New Roman" w:hAnsi="Times New Roman" w:cs="Times New Roman"/>
          <w:bCs/>
          <w:i/>
          <w:color w:val="FF0000"/>
          <w:sz w:val="28"/>
          <w:szCs w:val="28"/>
          <w:lang w:eastAsia="ru-RU"/>
        </w:rPr>
      </w:pPr>
      <w:r w:rsidRPr="00A22FAF">
        <w:rPr>
          <w:rFonts w:ascii="Times New Roman" w:eastAsia="Times New Roman" w:hAnsi="Times New Roman" w:cs="Times New Roman"/>
          <w:bCs/>
          <w:sz w:val="28"/>
          <w:szCs w:val="28"/>
          <w:lang w:eastAsia="ru-RU"/>
        </w:rPr>
        <w:t>2) Постановление Правительства Кыргызской Республики «Об утверждении актов, регулирующих деятельность образовательных организаций среднего профессионального образования» от 28 марта 2018 года № 160:</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Перечень специальностей среднего профессионального образования Кыргызской Республики.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Министерство труда, социального обеспечения и миграции предлагает создание единой цифровой платформы национальной системы квалификации. Соответствующий План мероприятий по реализации Концепции Национальной системы квалификации в Кыргызской Республики на 2025-2027 годы министерство вынесло на общественное обсуждение. Эта инициатива направлена на обеспечение открытого доступа к потребностям рынка труда, имеющимся профессиональным стандартам и отраслевым рамкам квалификации, а также установление </w:t>
      </w:r>
      <w:r w:rsidRPr="00A22FAF">
        <w:rPr>
          <w:rFonts w:ascii="Times New Roman" w:eastAsia="Times New Roman" w:hAnsi="Times New Roman" w:cs="Times New Roman"/>
          <w:bCs/>
          <w:sz w:val="28"/>
          <w:szCs w:val="28"/>
          <w:lang w:eastAsia="ru-RU"/>
        </w:rPr>
        <w:lastRenderedPageBreak/>
        <w:t>взаимосвязи между заинтересованными сторонами системы квалификации. Также предлагается выработать рекомендации по спискам профессий для каждого отраслевого органа и ведомства.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Кроме того, в рамках планируемых мер предусмотрены мероприятия:</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организация деятельности национального квалификационного совета Кыргызской Республики;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механизм выработки профессиональных стандартов;</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внедрение отраслевых рамок квалификаций по сферам экономики;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формирование единой базы профессиональных стандартов;</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создание единой цифровой платформы национальной системы квалификации;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информационно-организационная поддержка национальной системы квалификаций в КР;</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Cs/>
          <w:sz w:val="28"/>
          <w:szCs w:val="28"/>
          <w:lang w:eastAsia="ru-RU"/>
        </w:rPr>
        <w:t>– обеспечение международной сопоставимости квалификаций.</w:t>
      </w:r>
      <w:r w:rsidRPr="00A22FAF">
        <w:rPr>
          <w:rFonts w:ascii="Times New Roman" w:eastAsia="Times New Roman" w:hAnsi="Times New Roman" w:cs="Times New Roman"/>
          <w:bCs/>
          <w:sz w:val="28"/>
          <w:szCs w:val="28"/>
          <w:lang w:eastAsia="ru-RU"/>
        </w:rPr>
        <w:br/>
      </w:r>
      <w:r w:rsidR="009A1DB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Направления</w:t>
      </w:r>
      <w:r w:rsidRPr="00A22FAF">
        <w:rPr>
          <w:rFonts w:ascii="Times New Roman" w:eastAsia="Times New Roman" w:hAnsi="Times New Roman" w:cs="Times New Roman"/>
          <w:b/>
          <w:bCs/>
          <w:sz w:val="28"/>
          <w:szCs w:val="28"/>
          <w:lang w:eastAsia="ru-RU"/>
        </w:rPr>
        <w:t xml:space="preserve"> получения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Отраслевая рамка квалификации определяет преемственность компетенций работников при переходе от низших уровней квалификации к высшим с учетом практического опыта и образования, основанные на уровнях квалификации национальной рамки квалификации;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Профессиональные стандарты определяют траекторию получения квалификации и специализации, основанные на квалификационных требованиях </w:t>
      </w:r>
      <w:r w:rsidRPr="00A22FAF">
        <w:rPr>
          <w:rFonts w:ascii="Times New Roman" w:eastAsia="Times New Roman" w:hAnsi="Times New Roman" w:cs="Times New Roman"/>
          <w:bCs/>
          <w:sz w:val="28"/>
          <w:szCs w:val="28"/>
          <w:lang w:eastAsia="ru-RU"/>
        </w:rPr>
        <w:br/>
        <w:t>к должности или профессии в отраслевой рамке квалификации;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Государственные образовательные стандарты высшего профессионального образования (ГОС ВПО) определяют критерии приема абитуриентов, сроки обучения для получения квалификации, основанные на требованиях профессионального стандарта. </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Так, на сегодняшний день, в целях признания результатов неформального </w:t>
      </w:r>
      <w:r w:rsidRPr="00A22FAF">
        <w:rPr>
          <w:rFonts w:ascii="Times New Roman" w:eastAsia="Times New Roman" w:hAnsi="Times New Roman" w:cs="Times New Roman"/>
          <w:bCs/>
          <w:sz w:val="28"/>
          <w:szCs w:val="28"/>
          <w:lang w:eastAsia="ru-RU"/>
        </w:rPr>
        <w:br/>
        <w:t xml:space="preserve">и </w:t>
      </w:r>
      <w:proofErr w:type="spellStart"/>
      <w:r w:rsidRPr="00A22FAF">
        <w:rPr>
          <w:rFonts w:ascii="Times New Roman" w:eastAsia="Times New Roman" w:hAnsi="Times New Roman" w:cs="Times New Roman"/>
          <w:bCs/>
          <w:sz w:val="28"/>
          <w:szCs w:val="28"/>
          <w:lang w:eastAsia="ru-RU"/>
        </w:rPr>
        <w:t>информального</w:t>
      </w:r>
      <w:proofErr w:type="spellEnd"/>
      <w:r w:rsidRPr="00A22FAF">
        <w:rPr>
          <w:rFonts w:ascii="Times New Roman" w:eastAsia="Times New Roman" w:hAnsi="Times New Roman" w:cs="Times New Roman"/>
          <w:bCs/>
          <w:sz w:val="28"/>
          <w:szCs w:val="28"/>
          <w:lang w:eastAsia="ru-RU"/>
        </w:rPr>
        <w:t xml:space="preserve"> образования создан Центр независимой сертификации </w:t>
      </w:r>
      <w:r w:rsidRPr="00A22FAF">
        <w:rPr>
          <w:rFonts w:ascii="Times New Roman" w:eastAsia="Times New Roman" w:hAnsi="Times New Roman" w:cs="Times New Roman"/>
          <w:bCs/>
          <w:sz w:val="28"/>
          <w:szCs w:val="28"/>
          <w:lang w:eastAsia="ru-RU"/>
        </w:rPr>
        <w:br/>
        <w:t xml:space="preserve">и </w:t>
      </w:r>
      <w:proofErr w:type="spellStart"/>
      <w:r w:rsidRPr="00A22FAF">
        <w:rPr>
          <w:rFonts w:ascii="Times New Roman" w:eastAsia="Times New Roman" w:hAnsi="Times New Roman" w:cs="Times New Roman"/>
          <w:bCs/>
          <w:sz w:val="28"/>
          <w:szCs w:val="28"/>
          <w:lang w:eastAsia="ru-RU"/>
        </w:rPr>
        <w:t>валидации</w:t>
      </w:r>
      <w:proofErr w:type="spellEnd"/>
      <w:r w:rsidRPr="00A22FAF">
        <w:rPr>
          <w:rFonts w:ascii="Times New Roman" w:eastAsia="Times New Roman" w:hAnsi="Times New Roman" w:cs="Times New Roman"/>
          <w:bCs/>
          <w:sz w:val="28"/>
          <w:szCs w:val="28"/>
          <w:lang w:eastAsia="ru-RU"/>
        </w:rPr>
        <w:t xml:space="preserve">. Правила перехода от квалификаций профессионального образования </w:t>
      </w:r>
      <w:r w:rsidRPr="00A22FAF">
        <w:rPr>
          <w:rFonts w:ascii="Times New Roman" w:eastAsia="Times New Roman" w:hAnsi="Times New Roman" w:cs="Times New Roman"/>
          <w:bCs/>
          <w:sz w:val="28"/>
          <w:szCs w:val="28"/>
          <w:lang w:eastAsia="ru-RU"/>
        </w:rPr>
        <w:br/>
        <w:t>к квалификациям высшего образования утверждены в Макетах государственных образовательных стандартах. В настоящее время разработан унифицированный Макет начального профессионального образования (НПО), среднего профессионального образования (СПО), высшего профессионального образования (ВПО).</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Требования к образовательным программам, приводящим к получению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Подходы к формированию требований к результатам образовательных программ утверждены Государственными образовательными стандартами основным условием которого является разработка образовательных программ на основе профессионального стандарта.</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Профессиональные стандарты определяют требования к навыкам и знаниям для определенной профессии, а образовательные стандарты определяют содержание образовательных программ, чтобы гарантировать, что выпускники обладают необходимыми навыками. Эти стандарты взаимосвязаны, поскольку </w:t>
      </w:r>
      <w:r w:rsidRPr="00A22FAF">
        <w:rPr>
          <w:rFonts w:ascii="Times New Roman" w:eastAsia="Times New Roman" w:hAnsi="Times New Roman" w:cs="Times New Roman"/>
          <w:bCs/>
          <w:sz w:val="28"/>
          <w:szCs w:val="28"/>
          <w:lang w:eastAsia="ru-RU"/>
        </w:rPr>
        <w:lastRenderedPageBreak/>
        <w:t>образовательные программы должны соответствовать профессиональным стандартам, чтобы выпускники были готовы к конкретной профессии.</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Требования к оценке и подтверждению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 Национальной рамке квалификаций, утвержденной Постановлением Правительства Кыргызской Республики от 18 сентября 2020 года № 491, четко описаны квалификационные требования по уровням, также создан Центр независимой сертификации и </w:t>
      </w:r>
      <w:proofErr w:type="spellStart"/>
      <w:r w:rsidRPr="00A22FAF">
        <w:rPr>
          <w:rFonts w:ascii="Times New Roman" w:eastAsia="Times New Roman" w:hAnsi="Times New Roman" w:cs="Times New Roman"/>
          <w:bCs/>
          <w:sz w:val="28"/>
          <w:szCs w:val="28"/>
          <w:lang w:eastAsia="ru-RU"/>
        </w:rPr>
        <w:t>валидации</w:t>
      </w:r>
      <w:proofErr w:type="spellEnd"/>
      <w:r w:rsidRPr="00A22FAF">
        <w:rPr>
          <w:rFonts w:ascii="Times New Roman" w:eastAsia="Times New Roman" w:hAnsi="Times New Roman" w:cs="Times New Roman"/>
          <w:bCs/>
          <w:sz w:val="28"/>
          <w:szCs w:val="28"/>
          <w:lang w:eastAsia="ru-RU"/>
        </w:rPr>
        <w:t xml:space="preserve"> при Министерстве образования и науки Кыргызской Республики.</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Документы о квалификации</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При подтверждении квалификации выдаются документы государственного образца в соответствии с уровнями национальной рамки квалификаций.</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Документ о квалификации: диплом высшего и среднего профессионального образования регулируется Положением о порядке изготовления, оплаты, хранения, выдачи и учета документов об образовании государственного образца от 29 мая 2012 года № 346.</w:t>
      </w:r>
    </w:p>
    <w:p w:rsidR="009D489D" w:rsidRPr="00A22FAF" w:rsidRDefault="009D489D" w:rsidP="00233F6A">
      <w:pPr>
        <w:spacing w:after="0" w:line="240" w:lineRule="auto"/>
        <w:ind w:firstLine="567"/>
        <w:jc w:val="both"/>
        <w:rPr>
          <w:rFonts w:ascii="Times New Roman" w:hAnsi="Times New Roman" w:cs="Times New Roman"/>
          <w:sz w:val="24"/>
          <w:szCs w:val="24"/>
        </w:rPr>
      </w:pPr>
      <w:r w:rsidRPr="00A22FAF">
        <w:rPr>
          <w:rFonts w:ascii="Times New Roman" w:eastAsia="Times New Roman" w:hAnsi="Times New Roman" w:cs="Times New Roman"/>
          <w:bCs/>
          <w:sz w:val="28"/>
          <w:szCs w:val="28"/>
          <w:lang w:eastAsia="ru-RU"/>
        </w:rPr>
        <w:t>В секторе здравоохранения выдаются дипломы о высшем профессиональном образовании государственного образца с присуждением квалификации «Специалист», «Бакалавр», Магистр», дипломы о среднем профессиональном образовании государственного образца, удостоверение о первичной специализации, сертификат о дополнительном профессиональном образовании.</w:t>
      </w:r>
      <w:r w:rsidRPr="00A22FAF">
        <w:rPr>
          <w:rFonts w:ascii="Times New Roman" w:hAnsi="Times New Roman" w:cs="Times New Roman"/>
          <w:sz w:val="24"/>
          <w:szCs w:val="24"/>
        </w:rPr>
        <w:t xml:space="preserve"> </w:t>
      </w:r>
    </w:p>
    <w:p w:rsidR="009D489D" w:rsidRPr="00A22FAF" w:rsidRDefault="009D489D" w:rsidP="00233F6A">
      <w:pPr>
        <w:spacing w:after="0" w:line="240" w:lineRule="auto"/>
        <w:ind w:firstLine="567"/>
        <w:jc w:val="both"/>
        <w:rPr>
          <w:rFonts w:ascii="Times New Roman" w:eastAsia="Times New Roman" w:hAnsi="Times New Roman" w:cs="Times New Roman"/>
          <w:b/>
          <w:bCs/>
          <w:sz w:val="28"/>
          <w:szCs w:val="28"/>
          <w:lang w:eastAsia="ru-RU"/>
        </w:rPr>
      </w:pPr>
      <w:r w:rsidRPr="00A22FAF">
        <w:rPr>
          <w:rFonts w:ascii="Times New Roman" w:eastAsia="Times New Roman" w:hAnsi="Times New Roman" w:cs="Times New Roman"/>
          <w:b/>
          <w:bCs/>
          <w:sz w:val="28"/>
          <w:szCs w:val="28"/>
          <w:lang w:eastAsia="ru-RU"/>
        </w:rPr>
        <w:t>Признание квалификаций и документов о квалификации, полученных за рубежом</w:t>
      </w:r>
    </w:p>
    <w:p w:rsidR="009D489D" w:rsidRPr="00A22FAF"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 рамках ЕАЭС взаимное признание документов (дипломов) о высшем </w:t>
      </w:r>
      <w:r w:rsidRPr="00A22FAF">
        <w:rPr>
          <w:rFonts w:ascii="Times New Roman" w:eastAsia="Times New Roman" w:hAnsi="Times New Roman" w:cs="Times New Roman"/>
          <w:bCs/>
          <w:sz w:val="28"/>
          <w:szCs w:val="28"/>
          <w:lang w:eastAsia="ru-RU"/>
        </w:rPr>
        <w:br/>
        <w:t>и среднем образовании регулируется Договором о ЕАЭС, а также Соглашением между Республикой Беларусь, Республикой Казахстан, Кыргызской Республикой, Российской Федерации и Республикой Таджикистан о взаимном признании и эквивалентности документов об образовании, ученых степенях и званиях от 24 ноября 1998 года.</w:t>
      </w:r>
    </w:p>
    <w:p w:rsidR="009D489D" w:rsidRDefault="009D489D"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Признание документов, полученных за рубежом, регулируется Положением </w:t>
      </w:r>
      <w:r w:rsidRPr="00A22FAF">
        <w:rPr>
          <w:rFonts w:ascii="Times New Roman" w:eastAsia="Times New Roman" w:hAnsi="Times New Roman" w:cs="Times New Roman"/>
          <w:bCs/>
          <w:sz w:val="28"/>
          <w:szCs w:val="28"/>
          <w:lang w:eastAsia="ru-RU"/>
        </w:rPr>
        <w:br/>
        <w:t>о документах среднего, высшего, дополнительного и послевузовского профессионального образования, утвержденным постановлением Правительства Кыргызской Республики от 3 февраля 2004 года № 53, а также Постановлением Правительства Кыргызской Республики "Об утверждении стандартов государственных услуг, оказываемых физическим и юридическим лицам органами исполнительной власти, их структурными подразделениями и подведомственными учреждениями" от 4 июля 2017 года № 421, а также Соглашением о признании документов об образовании, ученых степенях и званиях с Российской Федерацией от 27 мая 2013 года №206-р.</w:t>
      </w:r>
    </w:p>
    <w:p w:rsidR="009A1DBE" w:rsidRDefault="009A1DBE" w:rsidP="00233F6A">
      <w:pPr>
        <w:spacing w:after="0" w:line="240" w:lineRule="auto"/>
        <w:ind w:firstLine="567"/>
        <w:jc w:val="both"/>
        <w:rPr>
          <w:rFonts w:ascii="Times New Roman" w:eastAsia="Times New Roman" w:hAnsi="Times New Roman" w:cs="Times New Roman"/>
          <w:bCs/>
          <w:sz w:val="28"/>
          <w:szCs w:val="28"/>
          <w:lang w:eastAsia="ru-RU"/>
        </w:rPr>
      </w:pPr>
    </w:p>
    <w:p w:rsidR="009A1DBE" w:rsidRDefault="009A1DBE" w:rsidP="00233F6A">
      <w:pPr>
        <w:spacing w:after="0" w:line="240" w:lineRule="auto"/>
        <w:ind w:firstLine="567"/>
        <w:jc w:val="both"/>
        <w:rPr>
          <w:rFonts w:ascii="Times New Roman" w:eastAsia="Times New Roman" w:hAnsi="Times New Roman" w:cs="Times New Roman"/>
          <w:bCs/>
          <w:sz w:val="28"/>
          <w:szCs w:val="28"/>
          <w:lang w:eastAsia="ru-RU"/>
        </w:rPr>
      </w:pPr>
    </w:p>
    <w:p w:rsidR="009A1DBE" w:rsidRDefault="009A1DBE" w:rsidP="00233F6A">
      <w:pPr>
        <w:spacing w:after="0" w:line="240" w:lineRule="auto"/>
        <w:ind w:firstLine="567"/>
        <w:jc w:val="both"/>
        <w:rPr>
          <w:rFonts w:ascii="Times New Roman" w:eastAsia="Times New Roman" w:hAnsi="Times New Roman" w:cs="Times New Roman"/>
          <w:bCs/>
          <w:sz w:val="28"/>
          <w:szCs w:val="28"/>
          <w:lang w:eastAsia="ru-RU"/>
        </w:rPr>
      </w:pPr>
    </w:p>
    <w:p w:rsidR="009A1DBE" w:rsidRDefault="009A1DBE" w:rsidP="00233F6A">
      <w:pPr>
        <w:spacing w:after="0" w:line="240" w:lineRule="auto"/>
        <w:ind w:firstLine="567"/>
        <w:jc w:val="both"/>
        <w:rPr>
          <w:rFonts w:ascii="Times New Roman" w:eastAsia="Times New Roman" w:hAnsi="Times New Roman" w:cs="Times New Roman"/>
          <w:bCs/>
          <w:sz w:val="28"/>
          <w:szCs w:val="28"/>
          <w:lang w:eastAsia="ru-RU"/>
        </w:rPr>
      </w:pPr>
    </w:p>
    <w:p w:rsidR="009A1DBE" w:rsidRPr="00A22FAF" w:rsidRDefault="009A1DBE" w:rsidP="00233F6A">
      <w:pPr>
        <w:spacing w:after="0" w:line="240" w:lineRule="auto"/>
        <w:ind w:firstLine="567"/>
        <w:jc w:val="both"/>
        <w:rPr>
          <w:rFonts w:ascii="Times New Roman" w:eastAsia="Times New Roman" w:hAnsi="Times New Roman" w:cs="Times New Roman"/>
          <w:bCs/>
          <w:sz w:val="28"/>
          <w:szCs w:val="28"/>
          <w:lang w:eastAsia="ru-RU"/>
        </w:rPr>
      </w:pPr>
    </w:p>
    <w:p w:rsidR="00FF381F" w:rsidRDefault="00FF381F" w:rsidP="00233F6A">
      <w:pPr>
        <w:pStyle w:val="2"/>
        <w:ind w:left="0" w:firstLine="851"/>
        <w:jc w:val="both"/>
        <w:rPr>
          <w:rFonts w:ascii="Times New Roman" w:eastAsia="Times New Roman" w:hAnsi="Times New Roman" w:cs="Times New Roman"/>
          <w:color w:val="auto"/>
          <w:sz w:val="28"/>
          <w:szCs w:val="28"/>
          <w:lang w:eastAsia="ru-RU"/>
        </w:rPr>
      </w:pPr>
      <w:bookmarkStart w:id="6" w:name="_Toc177560483"/>
      <w:r w:rsidRPr="00A22FAF">
        <w:rPr>
          <w:rFonts w:ascii="Times New Roman" w:eastAsia="Times New Roman" w:hAnsi="Times New Roman" w:cs="Times New Roman"/>
          <w:color w:val="auto"/>
          <w:sz w:val="28"/>
          <w:szCs w:val="28"/>
          <w:lang w:eastAsia="ru-RU"/>
        </w:rPr>
        <w:lastRenderedPageBreak/>
        <w:t>Опыт Европейского союза по сближению квалификационных требований</w:t>
      </w:r>
      <w:bookmarkEnd w:id="6"/>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5"/>
          <w:sz w:val="66"/>
          <w:szCs w:val="66"/>
          <w:lang w:eastAsia="ru-RU"/>
        </w:rPr>
      </w:pPr>
      <w:proofErr w:type="spellStart"/>
      <w:r w:rsidRPr="00A22FAF">
        <w:rPr>
          <w:rFonts w:ascii="ff4" w:eastAsia="Times New Roman" w:hAnsi="ff4" w:cs="Times New Roman"/>
          <w:color w:val="000000"/>
          <w:spacing w:val="5"/>
          <w:sz w:val="66"/>
          <w:szCs w:val="66"/>
          <w:lang w:eastAsia="ru-RU"/>
        </w:rPr>
        <w:t>Изначальнокдистанционномутрудупри</w:t>
      </w:r>
      <w:proofErr w:type="spellEnd"/>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11"/>
          <w:sz w:val="66"/>
          <w:szCs w:val="66"/>
          <w:lang w:eastAsia="ru-RU"/>
        </w:rPr>
      </w:pPr>
      <w:proofErr w:type="spellStart"/>
      <w:r w:rsidRPr="00A22FAF">
        <w:rPr>
          <w:rFonts w:ascii="ff4" w:eastAsia="Times New Roman" w:hAnsi="ff4" w:cs="Times New Roman"/>
          <w:color w:val="000000"/>
          <w:spacing w:val="11"/>
          <w:sz w:val="66"/>
          <w:szCs w:val="66"/>
          <w:lang w:eastAsia="ru-RU"/>
        </w:rPr>
        <w:t>менялисьмеждународныеинациональные</w:t>
      </w:r>
      <w:proofErr w:type="spellEnd"/>
      <w:r w:rsidRPr="00A22FAF">
        <w:rPr>
          <w:rFonts w:ascii="ff4" w:eastAsia="Times New Roman" w:hAnsi="ff4" w:cs="Times New Roman"/>
          <w:color w:val="000000"/>
          <w:spacing w:val="11"/>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gramStart"/>
      <w:r w:rsidRPr="00A22FAF">
        <w:rPr>
          <w:rFonts w:ascii="ff4" w:eastAsia="Times New Roman" w:hAnsi="ff4" w:cs="Times New Roman"/>
          <w:color w:val="000000"/>
          <w:spacing w:val="2"/>
          <w:sz w:val="66"/>
          <w:szCs w:val="66"/>
          <w:lang w:eastAsia="ru-RU"/>
        </w:rPr>
        <w:t>нормы,</w:t>
      </w:r>
      <w:proofErr w:type="spellStart"/>
      <w:r w:rsidRPr="00A22FAF">
        <w:rPr>
          <w:rFonts w:ascii="ff4" w:eastAsia="Times New Roman" w:hAnsi="ff4" w:cs="Times New Roman"/>
          <w:color w:val="000000"/>
          <w:spacing w:val="2"/>
          <w:sz w:val="66"/>
          <w:szCs w:val="66"/>
          <w:lang w:eastAsia="ru-RU"/>
        </w:rPr>
        <w:t>касающиесянадомноготруда</w:t>
      </w:r>
      <w:proofErr w:type="spellEnd"/>
      <w:r w:rsidRPr="00A22FAF">
        <w:rPr>
          <w:rFonts w:ascii="ff4" w:eastAsia="Times New Roman" w:hAnsi="ff4" w:cs="Times New Roman"/>
          <w:color w:val="000000"/>
          <w:spacing w:val="2"/>
          <w:sz w:val="66"/>
          <w:szCs w:val="66"/>
          <w:lang w:eastAsia="ru-RU"/>
        </w:rPr>
        <w:t>.</w:t>
      </w:r>
      <w:proofErr w:type="spellStart"/>
      <w:r w:rsidRPr="00A22FAF">
        <w:rPr>
          <w:rFonts w:ascii="ff4" w:eastAsia="Times New Roman" w:hAnsi="ff4" w:cs="Times New Roman"/>
          <w:color w:val="000000"/>
          <w:spacing w:val="2"/>
          <w:sz w:val="66"/>
          <w:szCs w:val="66"/>
          <w:lang w:eastAsia="ru-RU"/>
        </w:rPr>
        <w:t>Вчаст</w:t>
      </w:r>
      <w:proofErr w:type="spellEnd"/>
      <w:proofErr w:type="gramEnd"/>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3"/>
          <w:sz w:val="66"/>
          <w:szCs w:val="66"/>
          <w:lang w:eastAsia="ru-RU"/>
        </w:rPr>
      </w:pPr>
      <w:proofErr w:type="gramStart"/>
      <w:r w:rsidRPr="00A22FAF">
        <w:rPr>
          <w:rFonts w:ascii="ff4" w:eastAsia="Times New Roman" w:hAnsi="ff4" w:cs="Times New Roman"/>
          <w:color w:val="000000"/>
          <w:spacing w:val="3"/>
          <w:sz w:val="66"/>
          <w:szCs w:val="66"/>
          <w:lang w:eastAsia="ru-RU"/>
        </w:rPr>
        <w:t>ности,в</w:t>
      </w:r>
      <w:proofErr w:type="gramEnd"/>
      <w:r w:rsidRPr="00A22FAF">
        <w:rPr>
          <w:rFonts w:ascii="ff4" w:eastAsia="Times New Roman" w:hAnsi="ff4" w:cs="Times New Roman"/>
          <w:color w:val="000000"/>
          <w:spacing w:val="3"/>
          <w:sz w:val="66"/>
          <w:szCs w:val="66"/>
          <w:lang w:eastAsia="ru-RU"/>
        </w:rPr>
        <w:t>1996г.Международнаяорганизация</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3"/>
          <w:sz w:val="66"/>
          <w:szCs w:val="66"/>
          <w:lang w:eastAsia="ru-RU"/>
        </w:rPr>
      </w:pPr>
      <w:proofErr w:type="spellStart"/>
      <w:r w:rsidRPr="00A22FAF">
        <w:rPr>
          <w:rFonts w:ascii="ff4" w:eastAsia="Times New Roman" w:hAnsi="ff4" w:cs="Times New Roman"/>
          <w:color w:val="000000"/>
          <w:spacing w:val="3"/>
          <w:sz w:val="66"/>
          <w:szCs w:val="66"/>
          <w:lang w:eastAsia="ru-RU"/>
        </w:rPr>
        <w:t>трудапринялаКонвенциюонадомномтруде</w:t>
      </w:r>
      <w:proofErr w:type="spellEnd"/>
      <w:r w:rsidRPr="00A22FAF">
        <w:rPr>
          <w:rFonts w:ascii="ff4" w:eastAsia="Times New Roman" w:hAnsi="ff4" w:cs="Times New Roman"/>
          <w:color w:val="000000"/>
          <w:spacing w:val="3"/>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1"/>
          <w:sz w:val="66"/>
          <w:szCs w:val="66"/>
          <w:lang w:eastAsia="ru-RU"/>
        </w:rPr>
      </w:pPr>
      <w:r w:rsidRPr="00A22FAF">
        <w:rPr>
          <w:rFonts w:ascii="ff4" w:eastAsia="Times New Roman" w:hAnsi="ff4" w:cs="Times New Roman"/>
          <w:color w:val="000000"/>
          <w:spacing w:val="1"/>
          <w:sz w:val="66"/>
          <w:szCs w:val="66"/>
          <w:lang w:eastAsia="ru-RU"/>
        </w:rPr>
        <w:t>№177исвязаннуюснеюодноименнуюРеко</w:t>
      </w:r>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spellStart"/>
      <w:r w:rsidRPr="00A22FAF">
        <w:rPr>
          <w:rFonts w:ascii="ff4" w:eastAsia="Times New Roman" w:hAnsi="ff4" w:cs="Times New Roman"/>
          <w:color w:val="000000"/>
          <w:spacing w:val="-2"/>
          <w:sz w:val="66"/>
          <w:szCs w:val="66"/>
          <w:lang w:eastAsia="ru-RU"/>
        </w:rPr>
        <w:t>мендацию</w:t>
      </w:r>
      <w:proofErr w:type="spellEnd"/>
      <w:r w:rsidRPr="00A22FAF">
        <w:rPr>
          <w:rFonts w:ascii="ff4" w:eastAsia="Times New Roman" w:hAnsi="ff4" w:cs="Times New Roman"/>
          <w:color w:val="000000"/>
          <w:spacing w:val="-2"/>
          <w:sz w:val="66"/>
          <w:szCs w:val="66"/>
          <w:lang w:eastAsia="ru-RU"/>
        </w:rPr>
        <w:t>№184</w:t>
      </w:r>
    </w:p>
    <w:p w:rsidR="00FF381F" w:rsidRPr="00A22FAF" w:rsidRDefault="00FF381F" w:rsidP="00233F6A">
      <w:pPr>
        <w:shd w:val="clear" w:color="auto" w:fill="FFFFFF"/>
        <w:spacing w:after="0" w:line="0" w:lineRule="auto"/>
        <w:ind w:firstLine="567"/>
        <w:jc w:val="both"/>
        <w:rPr>
          <w:rFonts w:ascii="ff9" w:eastAsia="Times New Roman" w:hAnsi="ff9" w:cs="Times New Roman"/>
          <w:color w:val="000000"/>
          <w:spacing w:val="-1"/>
          <w:sz w:val="45"/>
          <w:szCs w:val="45"/>
          <w:lang w:eastAsia="ru-RU"/>
        </w:rPr>
      </w:pPr>
      <w:r w:rsidRPr="00A22FAF">
        <w:rPr>
          <w:rFonts w:ascii="ff9" w:eastAsia="Times New Roman" w:hAnsi="ff9" w:cs="Times New Roman"/>
          <w:color w:val="000000"/>
          <w:spacing w:val="-1"/>
          <w:sz w:val="45"/>
          <w:szCs w:val="45"/>
          <w:lang w:eastAsia="ru-RU"/>
        </w:rPr>
        <w:t>11</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gramStart"/>
      <w:r w:rsidRPr="00A22FAF">
        <w:rPr>
          <w:rFonts w:ascii="ff4" w:eastAsia="Times New Roman" w:hAnsi="ff4" w:cs="Times New Roman"/>
          <w:color w:val="000000"/>
          <w:spacing w:val="-2"/>
          <w:sz w:val="66"/>
          <w:szCs w:val="66"/>
          <w:lang w:eastAsia="ru-RU"/>
        </w:rPr>
        <w:t>,</w:t>
      </w:r>
      <w:proofErr w:type="spellStart"/>
      <w:r w:rsidRPr="00A22FAF">
        <w:rPr>
          <w:rFonts w:ascii="ff4" w:eastAsia="Times New Roman" w:hAnsi="ff4" w:cs="Times New Roman"/>
          <w:color w:val="000000"/>
          <w:spacing w:val="-2"/>
          <w:sz w:val="66"/>
          <w:szCs w:val="66"/>
          <w:lang w:eastAsia="ru-RU"/>
        </w:rPr>
        <w:t>которые</w:t>
      </w:r>
      <w:proofErr w:type="gramEnd"/>
      <w:r w:rsidRPr="00A22FAF">
        <w:rPr>
          <w:rFonts w:ascii="ff4" w:eastAsia="Times New Roman" w:hAnsi="ff4" w:cs="Times New Roman"/>
          <w:color w:val="000000"/>
          <w:spacing w:val="-2"/>
          <w:sz w:val="66"/>
          <w:szCs w:val="66"/>
          <w:lang w:eastAsia="ru-RU"/>
        </w:rPr>
        <w:t>касаютсянетолько</w:t>
      </w:r>
      <w:proofErr w:type="spellEnd"/>
      <w:r w:rsidRPr="00A22FAF">
        <w:rPr>
          <w:rFonts w:ascii="ff4" w:eastAsia="Times New Roman" w:hAnsi="ff4" w:cs="Times New Roman"/>
          <w:color w:val="000000"/>
          <w:spacing w:val="-2"/>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spellStart"/>
      <w:proofErr w:type="gramStart"/>
      <w:r w:rsidRPr="00A22FAF">
        <w:rPr>
          <w:rFonts w:ascii="ff4" w:eastAsia="Times New Roman" w:hAnsi="ff4" w:cs="Times New Roman"/>
          <w:color w:val="000000"/>
          <w:spacing w:val="2"/>
          <w:sz w:val="66"/>
          <w:szCs w:val="66"/>
          <w:lang w:eastAsia="ru-RU"/>
        </w:rPr>
        <w:t>надомного</w:t>
      </w:r>
      <w:proofErr w:type="gramEnd"/>
      <w:r w:rsidRPr="00A22FAF">
        <w:rPr>
          <w:rFonts w:ascii="ff4" w:eastAsia="Times New Roman" w:hAnsi="ff4" w:cs="Times New Roman"/>
          <w:color w:val="000000"/>
          <w:spacing w:val="2"/>
          <w:sz w:val="66"/>
          <w:szCs w:val="66"/>
          <w:lang w:eastAsia="ru-RU"/>
        </w:rPr>
        <w:t>трудавтрадиционномсмысле</w:t>
      </w:r>
      <w:proofErr w:type="spellEnd"/>
      <w:r w:rsidRPr="00A22FAF">
        <w:rPr>
          <w:rFonts w:ascii="ff4" w:eastAsia="Times New Roman" w:hAnsi="ff4" w:cs="Times New Roman"/>
          <w:color w:val="000000"/>
          <w:spacing w:val="2"/>
          <w:sz w:val="66"/>
          <w:szCs w:val="66"/>
          <w:lang w:eastAsia="ru-RU"/>
        </w:rPr>
        <w:t>,но</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5"/>
          <w:sz w:val="66"/>
          <w:szCs w:val="66"/>
          <w:lang w:eastAsia="ru-RU"/>
        </w:rPr>
      </w:pPr>
      <w:proofErr w:type="spellStart"/>
      <w:r w:rsidRPr="00A22FAF">
        <w:rPr>
          <w:rFonts w:ascii="ff4" w:eastAsia="Times New Roman" w:hAnsi="ff4" w:cs="Times New Roman"/>
          <w:color w:val="000000"/>
          <w:spacing w:val="5"/>
          <w:sz w:val="66"/>
          <w:szCs w:val="66"/>
          <w:lang w:eastAsia="ru-RU"/>
        </w:rPr>
        <w:t>Изначальнокдистанционномутрудупри</w:t>
      </w:r>
      <w:proofErr w:type="spellEnd"/>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11"/>
          <w:sz w:val="66"/>
          <w:szCs w:val="66"/>
          <w:lang w:eastAsia="ru-RU"/>
        </w:rPr>
      </w:pPr>
      <w:proofErr w:type="spellStart"/>
      <w:r w:rsidRPr="00A22FAF">
        <w:rPr>
          <w:rFonts w:ascii="ff4" w:eastAsia="Times New Roman" w:hAnsi="ff4" w:cs="Times New Roman"/>
          <w:color w:val="000000"/>
          <w:spacing w:val="11"/>
          <w:sz w:val="66"/>
          <w:szCs w:val="66"/>
          <w:lang w:eastAsia="ru-RU"/>
        </w:rPr>
        <w:t>менялисьмеждународныеинациональные</w:t>
      </w:r>
      <w:proofErr w:type="spellEnd"/>
      <w:r w:rsidRPr="00A22FAF">
        <w:rPr>
          <w:rFonts w:ascii="ff4" w:eastAsia="Times New Roman" w:hAnsi="ff4" w:cs="Times New Roman"/>
          <w:color w:val="000000"/>
          <w:spacing w:val="11"/>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gramStart"/>
      <w:r w:rsidRPr="00A22FAF">
        <w:rPr>
          <w:rFonts w:ascii="ff4" w:eastAsia="Times New Roman" w:hAnsi="ff4" w:cs="Times New Roman"/>
          <w:color w:val="000000"/>
          <w:spacing w:val="2"/>
          <w:sz w:val="66"/>
          <w:szCs w:val="66"/>
          <w:lang w:eastAsia="ru-RU"/>
        </w:rPr>
        <w:t>нормы,</w:t>
      </w:r>
      <w:proofErr w:type="spellStart"/>
      <w:r w:rsidRPr="00A22FAF">
        <w:rPr>
          <w:rFonts w:ascii="ff4" w:eastAsia="Times New Roman" w:hAnsi="ff4" w:cs="Times New Roman"/>
          <w:color w:val="000000"/>
          <w:spacing w:val="2"/>
          <w:sz w:val="66"/>
          <w:szCs w:val="66"/>
          <w:lang w:eastAsia="ru-RU"/>
        </w:rPr>
        <w:t>касающиесянадомноготруда</w:t>
      </w:r>
      <w:proofErr w:type="spellEnd"/>
      <w:r w:rsidRPr="00A22FAF">
        <w:rPr>
          <w:rFonts w:ascii="ff4" w:eastAsia="Times New Roman" w:hAnsi="ff4" w:cs="Times New Roman"/>
          <w:color w:val="000000"/>
          <w:spacing w:val="2"/>
          <w:sz w:val="66"/>
          <w:szCs w:val="66"/>
          <w:lang w:eastAsia="ru-RU"/>
        </w:rPr>
        <w:t>.</w:t>
      </w:r>
      <w:proofErr w:type="spellStart"/>
      <w:r w:rsidRPr="00A22FAF">
        <w:rPr>
          <w:rFonts w:ascii="ff4" w:eastAsia="Times New Roman" w:hAnsi="ff4" w:cs="Times New Roman"/>
          <w:color w:val="000000"/>
          <w:spacing w:val="2"/>
          <w:sz w:val="66"/>
          <w:szCs w:val="66"/>
          <w:lang w:eastAsia="ru-RU"/>
        </w:rPr>
        <w:t>Вчаст</w:t>
      </w:r>
      <w:proofErr w:type="spellEnd"/>
      <w:proofErr w:type="gramEnd"/>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3"/>
          <w:sz w:val="66"/>
          <w:szCs w:val="66"/>
          <w:lang w:eastAsia="ru-RU"/>
        </w:rPr>
      </w:pPr>
      <w:proofErr w:type="gramStart"/>
      <w:r w:rsidRPr="00A22FAF">
        <w:rPr>
          <w:rFonts w:ascii="ff4" w:eastAsia="Times New Roman" w:hAnsi="ff4" w:cs="Times New Roman"/>
          <w:color w:val="000000"/>
          <w:spacing w:val="3"/>
          <w:sz w:val="66"/>
          <w:szCs w:val="66"/>
          <w:lang w:eastAsia="ru-RU"/>
        </w:rPr>
        <w:t>ности,в</w:t>
      </w:r>
      <w:proofErr w:type="gramEnd"/>
      <w:r w:rsidRPr="00A22FAF">
        <w:rPr>
          <w:rFonts w:ascii="ff4" w:eastAsia="Times New Roman" w:hAnsi="ff4" w:cs="Times New Roman"/>
          <w:color w:val="000000"/>
          <w:spacing w:val="3"/>
          <w:sz w:val="66"/>
          <w:szCs w:val="66"/>
          <w:lang w:eastAsia="ru-RU"/>
        </w:rPr>
        <w:t>1996г.Международнаяорганизация</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3"/>
          <w:sz w:val="66"/>
          <w:szCs w:val="66"/>
          <w:lang w:eastAsia="ru-RU"/>
        </w:rPr>
      </w:pPr>
      <w:proofErr w:type="spellStart"/>
      <w:r w:rsidRPr="00A22FAF">
        <w:rPr>
          <w:rFonts w:ascii="ff4" w:eastAsia="Times New Roman" w:hAnsi="ff4" w:cs="Times New Roman"/>
          <w:color w:val="000000"/>
          <w:spacing w:val="3"/>
          <w:sz w:val="66"/>
          <w:szCs w:val="66"/>
          <w:lang w:eastAsia="ru-RU"/>
        </w:rPr>
        <w:t>трудапринялаКонвенциюонадомномтруде</w:t>
      </w:r>
      <w:proofErr w:type="spellEnd"/>
      <w:r w:rsidRPr="00A22FAF">
        <w:rPr>
          <w:rFonts w:ascii="ff4" w:eastAsia="Times New Roman" w:hAnsi="ff4" w:cs="Times New Roman"/>
          <w:color w:val="000000"/>
          <w:spacing w:val="3"/>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1"/>
          <w:sz w:val="66"/>
          <w:szCs w:val="66"/>
          <w:lang w:eastAsia="ru-RU"/>
        </w:rPr>
      </w:pPr>
      <w:r w:rsidRPr="00A22FAF">
        <w:rPr>
          <w:rFonts w:ascii="ff4" w:eastAsia="Times New Roman" w:hAnsi="ff4" w:cs="Times New Roman"/>
          <w:color w:val="000000"/>
          <w:spacing w:val="1"/>
          <w:sz w:val="66"/>
          <w:szCs w:val="66"/>
          <w:lang w:eastAsia="ru-RU"/>
        </w:rPr>
        <w:t>№177исвязаннуюснеюодноименнуюРеко</w:t>
      </w:r>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spellStart"/>
      <w:r w:rsidRPr="00A22FAF">
        <w:rPr>
          <w:rFonts w:ascii="ff4" w:eastAsia="Times New Roman" w:hAnsi="ff4" w:cs="Times New Roman"/>
          <w:color w:val="000000"/>
          <w:spacing w:val="-2"/>
          <w:sz w:val="66"/>
          <w:szCs w:val="66"/>
          <w:lang w:eastAsia="ru-RU"/>
        </w:rPr>
        <w:t>мендацию</w:t>
      </w:r>
      <w:proofErr w:type="spellEnd"/>
      <w:r w:rsidRPr="00A22FAF">
        <w:rPr>
          <w:rFonts w:ascii="ff4" w:eastAsia="Times New Roman" w:hAnsi="ff4" w:cs="Times New Roman"/>
          <w:color w:val="000000"/>
          <w:spacing w:val="-2"/>
          <w:sz w:val="66"/>
          <w:szCs w:val="66"/>
          <w:lang w:eastAsia="ru-RU"/>
        </w:rPr>
        <w:t>№184</w:t>
      </w:r>
    </w:p>
    <w:p w:rsidR="00FF381F" w:rsidRPr="00A22FAF" w:rsidRDefault="00FF381F" w:rsidP="00233F6A">
      <w:pPr>
        <w:shd w:val="clear" w:color="auto" w:fill="FFFFFF"/>
        <w:spacing w:after="0" w:line="0" w:lineRule="auto"/>
        <w:ind w:firstLine="567"/>
        <w:jc w:val="both"/>
        <w:rPr>
          <w:rFonts w:ascii="ff9" w:eastAsia="Times New Roman" w:hAnsi="ff9" w:cs="Times New Roman"/>
          <w:color w:val="000000"/>
          <w:spacing w:val="-1"/>
          <w:sz w:val="45"/>
          <w:szCs w:val="45"/>
          <w:lang w:eastAsia="ru-RU"/>
        </w:rPr>
      </w:pPr>
      <w:r w:rsidRPr="00A22FAF">
        <w:rPr>
          <w:rFonts w:ascii="ff9" w:eastAsia="Times New Roman" w:hAnsi="ff9" w:cs="Times New Roman"/>
          <w:color w:val="000000"/>
          <w:spacing w:val="-1"/>
          <w:sz w:val="45"/>
          <w:szCs w:val="45"/>
          <w:lang w:eastAsia="ru-RU"/>
        </w:rPr>
        <w:t>11</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gramStart"/>
      <w:r w:rsidRPr="00A22FAF">
        <w:rPr>
          <w:rFonts w:ascii="ff4" w:eastAsia="Times New Roman" w:hAnsi="ff4" w:cs="Times New Roman"/>
          <w:color w:val="000000"/>
          <w:spacing w:val="-2"/>
          <w:sz w:val="66"/>
          <w:szCs w:val="66"/>
          <w:lang w:eastAsia="ru-RU"/>
        </w:rPr>
        <w:t>,</w:t>
      </w:r>
      <w:proofErr w:type="spellStart"/>
      <w:r w:rsidRPr="00A22FAF">
        <w:rPr>
          <w:rFonts w:ascii="ff4" w:eastAsia="Times New Roman" w:hAnsi="ff4" w:cs="Times New Roman"/>
          <w:color w:val="000000"/>
          <w:spacing w:val="-2"/>
          <w:sz w:val="66"/>
          <w:szCs w:val="66"/>
          <w:lang w:eastAsia="ru-RU"/>
        </w:rPr>
        <w:t>которые</w:t>
      </w:r>
      <w:proofErr w:type="gramEnd"/>
      <w:r w:rsidRPr="00A22FAF">
        <w:rPr>
          <w:rFonts w:ascii="ff4" w:eastAsia="Times New Roman" w:hAnsi="ff4" w:cs="Times New Roman"/>
          <w:color w:val="000000"/>
          <w:spacing w:val="-2"/>
          <w:sz w:val="66"/>
          <w:szCs w:val="66"/>
          <w:lang w:eastAsia="ru-RU"/>
        </w:rPr>
        <w:t>касаютсянетолько</w:t>
      </w:r>
      <w:proofErr w:type="spellEnd"/>
      <w:r w:rsidRPr="00A22FAF">
        <w:rPr>
          <w:rFonts w:ascii="ff4" w:eastAsia="Times New Roman" w:hAnsi="ff4" w:cs="Times New Roman"/>
          <w:color w:val="000000"/>
          <w:spacing w:val="-2"/>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spellStart"/>
      <w:proofErr w:type="gramStart"/>
      <w:r w:rsidRPr="00A22FAF">
        <w:rPr>
          <w:rFonts w:ascii="ff4" w:eastAsia="Times New Roman" w:hAnsi="ff4" w:cs="Times New Roman"/>
          <w:color w:val="000000"/>
          <w:spacing w:val="2"/>
          <w:sz w:val="66"/>
          <w:szCs w:val="66"/>
          <w:lang w:eastAsia="ru-RU"/>
        </w:rPr>
        <w:t>надомного</w:t>
      </w:r>
      <w:proofErr w:type="gramEnd"/>
      <w:r w:rsidRPr="00A22FAF">
        <w:rPr>
          <w:rFonts w:ascii="ff4" w:eastAsia="Times New Roman" w:hAnsi="ff4" w:cs="Times New Roman"/>
          <w:color w:val="000000"/>
          <w:spacing w:val="2"/>
          <w:sz w:val="66"/>
          <w:szCs w:val="66"/>
          <w:lang w:eastAsia="ru-RU"/>
        </w:rPr>
        <w:t>трудавтрадиционномсмысле</w:t>
      </w:r>
      <w:proofErr w:type="spellEnd"/>
      <w:r w:rsidRPr="00A22FAF">
        <w:rPr>
          <w:rFonts w:ascii="ff4" w:eastAsia="Times New Roman" w:hAnsi="ff4" w:cs="Times New Roman"/>
          <w:color w:val="000000"/>
          <w:spacing w:val="2"/>
          <w:sz w:val="66"/>
          <w:szCs w:val="66"/>
          <w:lang w:eastAsia="ru-RU"/>
        </w:rPr>
        <w:t>,но</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5"/>
          <w:sz w:val="66"/>
          <w:szCs w:val="66"/>
          <w:lang w:eastAsia="ru-RU"/>
        </w:rPr>
      </w:pPr>
      <w:proofErr w:type="spellStart"/>
      <w:r w:rsidRPr="00A22FAF">
        <w:rPr>
          <w:rFonts w:ascii="ff4" w:eastAsia="Times New Roman" w:hAnsi="ff4" w:cs="Times New Roman"/>
          <w:color w:val="000000"/>
          <w:spacing w:val="5"/>
          <w:sz w:val="66"/>
          <w:szCs w:val="66"/>
          <w:lang w:eastAsia="ru-RU"/>
        </w:rPr>
        <w:t>Изначальнокдистанционномутрудупри</w:t>
      </w:r>
      <w:proofErr w:type="spellEnd"/>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11"/>
          <w:sz w:val="66"/>
          <w:szCs w:val="66"/>
          <w:lang w:eastAsia="ru-RU"/>
        </w:rPr>
      </w:pPr>
      <w:proofErr w:type="spellStart"/>
      <w:r w:rsidRPr="00A22FAF">
        <w:rPr>
          <w:rFonts w:ascii="ff4" w:eastAsia="Times New Roman" w:hAnsi="ff4" w:cs="Times New Roman"/>
          <w:color w:val="000000"/>
          <w:spacing w:val="11"/>
          <w:sz w:val="66"/>
          <w:szCs w:val="66"/>
          <w:lang w:eastAsia="ru-RU"/>
        </w:rPr>
        <w:t>менялисьмеждународныеинациональные</w:t>
      </w:r>
      <w:proofErr w:type="spellEnd"/>
      <w:r w:rsidRPr="00A22FAF">
        <w:rPr>
          <w:rFonts w:ascii="ff4" w:eastAsia="Times New Roman" w:hAnsi="ff4" w:cs="Times New Roman"/>
          <w:color w:val="000000"/>
          <w:spacing w:val="11"/>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gramStart"/>
      <w:r w:rsidRPr="00A22FAF">
        <w:rPr>
          <w:rFonts w:ascii="ff4" w:eastAsia="Times New Roman" w:hAnsi="ff4" w:cs="Times New Roman"/>
          <w:color w:val="000000"/>
          <w:spacing w:val="2"/>
          <w:sz w:val="66"/>
          <w:szCs w:val="66"/>
          <w:lang w:eastAsia="ru-RU"/>
        </w:rPr>
        <w:t>нормы,</w:t>
      </w:r>
      <w:proofErr w:type="spellStart"/>
      <w:r w:rsidRPr="00A22FAF">
        <w:rPr>
          <w:rFonts w:ascii="ff4" w:eastAsia="Times New Roman" w:hAnsi="ff4" w:cs="Times New Roman"/>
          <w:color w:val="000000"/>
          <w:spacing w:val="2"/>
          <w:sz w:val="66"/>
          <w:szCs w:val="66"/>
          <w:lang w:eastAsia="ru-RU"/>
        </w:rPr>
        <w:t>касающиесянадомноготруда</w:t>
      </w:r>
      <w:proofErr w:type="spellEnd"/>
      <w:r w:rsidRPr="00A22FAF">
        <w:rPr>
          <w:rFonts w:ascii="ff4" w:eastAsia="Times New Roman" w:hAnsi="ff4" w:cs="Times New Roman"/>
          <w:color w:val="000000"/>
          <w:spacing w:val="2"/>
          <w:sz w:val="66"/>
          <w:szCs w:val="66"/>
          <w:lang w:eastAsia="ru-RU"/>
        </w:rPr>
        <w:t>.</w:t>
      </w:r>
      <w:proofErr w:type="spellStart"/>
      <w:r w:rsidRPr="00A22FAF">
        <w:rPr>
          <w:rFonts w:ascii="ff4" w:eastAsia="Times New Roman" w:hAnsi="ff4" w:cs="Times New Roman"/>
          <w:color w:val="000000"/>
          <w:spacing w:val="2"/>
          <w:sz w:val="66"/>
          <w:szCs w:val="66"/>
          <w:lang w:eastAsia="ru-RU"/>
        </w:rPr>
        <w:t>Вчаст</w:t>
      </w:r>
      <w:proofErr w:type="spellEnd"/>
      <w:proofErr w:type="gramEnd"/>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3"/>
          <w:sz w:val="66"/>
          <w:szCs w:val="66"/>
          <w:lang w:eastAsia="ru-RU"/>
        </w:rPr>
      </w:pPr>
      <w:proofErr w:type="gramStart"/>
      <w:r w:rsidRPr="00A22FAF">
        <w:rPr>
          <w:rFonts w:ascii="ff4" w:eastAsia="Times New Roman" w:hAnsi="ff4" w:cs="Times New Roman"/>
          <w:color w:val="000000"/>
          <w:spacing w:val="3"/>
          <w:sz w:val="66"/>
          <w:szCs w:val="66"/>
          <w:lang w:eastAsia="ru-RU"/>
        </w:rPr>
        <w:t>ности,в</w:t>
      </w:r>
      <w:proofErr w:type="gramEnd"/>
      <w:r w:rsidRPr="00A22FAF">
        <w:rPr>
          <w:rFonts w:ascii="ff4" w:eastAsia="Times New Roman" w:hAnsi="ff4" w:cs="Times New Roman"/>
          <w:color w:val="000000"/>
          <w:spacing w:val="3"/>
          <w:sz w:val="66"/>
          <w:szCs w:val="66"/>
          <w:lang w:eastAsia="ru-RU"/>
        </w:rPr>
        <w:t>1996г.Международнаяорганизация</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3"/>
          <w:sz w:val="66"/>
          <w:szCs w:val="66"/>
          <w:lang w:eastAsia="ru-RU"/>
        </w:rPr>
      </w:pPr>
      <w:proofErr w:type="spellStart"/>
      <w:r w:rsidRPr="00A22FAF">
        <w:rPr>
          <w:rFonts w:ascii="ff4" w:eastAsia="Times New Roman" w:hAnsi="ff4" w:cs="Times New Roman"/>
          <w:color w:val="000000"/>
          <w:spacing w:val="3"/>
          <w:sz w:val="66"/>
          <w:szCs w:val="66"/>
          <w:lang w:eastAsia="ru-RU"/>
        </w:rPr>
        <w:t>трудапринялаКонвенциюонадомномтруде</w:t>
      </w:r>
      <w:proofErr w:type="spellEnd"/>
      <w:r w:rsidRPr="00A22FAF">
        <w:rPr>
          <w:rFonts w:ascii="ff4" w:eastAsia="Times New Roman" w:hAnsi="ff4" w:cs="Times New Roman"/>
          <w:color w:val="000000"/>
          <w:spacing w:val="3"/>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1"/>
          <w:sz w:val="66"/>
          <w:szCs w:val="66"/>
          <w:lang w:eastAsia="ru-RU"/>
        </w:rPr>
      </w:pPr>
      <w:r w:rsidRPr="00A22FAF">
        <w:rPr>
          <w:rFonts w:ascii="ff4" w:eastAsia="Times New Roman" w:hAnsi="ff4" w:cs="Times New Roman"/>
          <w:color w:val="000000"/>
          <w:spacing w:val="1"/>
          <w:sz w:val="66"/>
          <w:szCs w:val="66"/>
          <w:lang w:eastAsia="ru-RU"/>
        </w:rPr>
        <w:t>№177исвязаннуюснеюодноименнуюРеко</w:t>
      </w:r>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spellStart"/>
      <w:r w:rsidRPr="00A22FAF">
        <w:rPr>
          <w:rFonts w:ascii="ff4" w:eastAsia="Times New Roman" w:hAnsi="ff4" w:cs="Times New Roman"/>
          <w:color w:val="000000"/>
          <w:spacing w:val="-2"/>
          <w:sz w:val="66"/>
          <w:szCs w:val="66"/>
          <w:lang w:eastAsia="ru-RU"/>
        </w:rPr>
        <w:t>мендацию</w:t>
      </w:r>
      <w:proofErr w:type="spellEnd"/>
      <w:r w:rsidRPr="00A22FAF">
        <w:rPr>
          <w:rFonts w:ascii="ff4" w:eastAsia="Times New Roman" w:hAnsi="ff4" w:cs="Times New Roman"/>
          <w:color w:val="000000"/>
          <w:spacing w:val="-2"/>
          <w:sz w:val="66"/>
          <w:szCs w:val="66"/>
          <w:lang w:eastAsia="ru-RU"/>
        </w:rPr>
        <w:t>№184</w:t>
      </w:r>
    </w:p>
    <w:p w:rsidR="00FF381F" w:rsidRPr="00A22FAF" w:rsidRDefault="00FF381F" w:rsidP="00233F6A">
      <w:pPr>
        <w:shd w:val="clear" w:color="auto" w:fill="FFFFFF"/>
        <w:spacing w:after="0" w:line="0" w:lineRule="auto"/>
        <w:ind w:firstLine="567"/>
        <w:jc w:val="both"/>
        <w:rPr>
          <w:rFonts w:ascii="ff9" w:eastAsia="Times New Roman" w:hAnsi="ff9" w:cs="Times New Roman"/>
          <w:color w:val="000000"/>
          <w:spacing w:val="-1"/>
          <w:sz w:val="45"/>
          <w:szCs w:val="45"/>
          <w:lang w:eastAsia="ru-RU"/>
        </w:rPr>
      </w:pPr>
      <w:r w:rsidRPr="00A22FAF">
        <w:rPr>
          <w:rFonts w:ascii="ff9" w:eastAsia="Times New Roman" w:hAnsi="ff9" w:cs="Times New Roman"/>
          <w:color w:val="000000"/>
          <w:spacing w:val="-1"/>
          <w:sz w:val="45"/>
          <w:szCs w:val="45"/>
          <w:lang w:eastAsia="ru-RU"/>
        </w:rPr>
        <w:t>11</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gramStart"/>
      <w:r w:rsidRPr="00A22FAF">
        <w:rPr>
          <w:rFonts w:ascii="ff4" w:eastAsia="Times New Roman" w:hAnsi="ff4" w:cs="Times New Roman"/>
          <w:color w:val="000000"/>
          <w:spacing w:val="-2"/>
          <w:sz w:val="66"/>
          <w:szCs w:val="66"/>
          <w:lang w:eastAsia="ru-RU"/>
        </w:rPr>
        <w:t>,</w:t>
      </w:r>
      <w:proofErr w:type="spellStart"/>
      <w:r w:rsidRPr="00A22FAF">
        <w:rPr>
          <w:rFonts w:ascii="ff4" w:eastAsia="Times New Roman" w:hAnsi="ff4" w:cs="Times New Roman"/>
          <w:color w:val="000000"/>
          <w:spacing w:val="-2"/>
          <w:sz w:val="66"/>
          <w:szCs w:val="66"/>
          <w:lang w:eastAsia="ru-RU"/>
        </w:rPr>
        <w:t>которые</w:t>
      </w:r>
      <w:proofErr w:type="gramEnd"/>
      <w:r w:rsidRPr="00A22FAF">
        <w:rPr>
          <w:rFonts w:ascii="ff4" w:eastAsia="Times New Roman" w:hAnsi="ff4" w:cs="Times New Roman"/>
          <w:color w:val="000000"/>
          <w:spacing w:val="-2"/>
          <w:sz w:val="66"/>
          <w:szCs w:val="66"/>
          <w:lang w:eastAsia="ru-RU"/>
        </w:rPr>
        <w:t>касаютсянетолько</w:t>
      </w:r>
      <w:proofErr w:type="spellEnd"/>
      <w:r w:rsidRPr="00A22FAF">
        <w:rPr>
          <w:rFonts w:ascii="ff4" w:eastAsia="Times New Roman" w:hAnsi="ff4" w:cs="Times New Roman"/>
          <w:color w:val="000000"/>
          <w:spacing w:val="-2"/>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spellStart"/>
      <w:proofErr w:type="gramStart"/>
      <w:r w:rsidRPr="00A22FAF">
        <w:rPr>
          <w:rFonts w:ascii="ff4" w:eastAsia="Times New Roman" w:hAnsi="ff4" w:cs="Times New Roman"/>
          <w:color w:val="000000"/>
          <w:spacing w:val="2"/>
          <w:sz w:val="66"/>
          <w:szCs w:val="66"/>
          <w:lang w:eastAsia="ru-RU"/>
        </w:rPr>
        <w:t>надомного</w:t>
      </w:r>
      <w:proofErr w:type="gramEnd"/>
      <w:r w:rsidRPr="00A22FAF">
        <w:rPr>
          <w:rFonts w:ascii="ff4" w:eastAsia="Times New Roman" w:hAnsi="ff4" w:cs="Times New Roman"/>
          <w:color w:val="000000"/>
          <w:spacing w:val="2"/>
          <w:sz w:val="66"/>
          <w:szCs w:val="66"/>
          <w:lang w:eastAsia="ru-RU"/>
        </w:rPr>
        <w:t>трудавтрадиционномсмысле</w:t>
      </w:r>
      <w:proofErr w:type="spellEnd"/>
      <w:r w:rsidRPr="00A22FAF">
        <w:rPr>
          <w:rFonts w:ascii="ff4" w:eastAsia="Times New Roman" w:hAnsi="ff4" w:cs="Times New Roman"/>
          <w:color w:val="000000"/>
          <w:spacing w:val="2"/>
          <w:sz w:val="66"/>
          <w:szCs w:val="66"/>
          <w:lang w:eastAsia="ru-RU"/>
        </w:rPr>
        <w:t>,но</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5"/>
          <w:sz w:val="66"/>
          <w:szCs w:val="66"/>
          <w:lang w:eastAsia="ru-RU"/>
        </w:rPr>
      </w:pPr>
      <w:proofErr w:type="spellStart"/>
      <w:r w:rsidRPr="00A22FAF">
        <w:rPr>
          <w:rFonts w:ascii="ff4" w:eastAsia="Times New Roman" w:hAnsi="ff4" w:cs="Times New Roman"/>
          <w:color w:val="000000"/>
          <w:spacing w:val="5"/>
          <w:sz w:val="66"/>
          <w:szCs w:val="66"/>
          <w:lang w:eastAsia="ru-RU"/>
        </w:rPr>
        <w:t>Изначальнокдистанционномутрудупри</w:t>
      </w:r>
      <w:proofErr w:type="spellEnd"/>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11"/>
          <w:sz w:val="66"/>
          <w:szCs w:val="66"/>
          <w:lang w:eastAsia="ru-RU"/>
        </w:rPr>
      </w:pPr>
      <w:proofErr w:type="spellStart"/>
      <w:r w:rsidRPr="00A22FAF">
        <w:rPr>
          <w:rFonts w:ascii="ff4" w:eastAsia="Times New Roman" w:hAnsi="ff4" w:cs="Times New Roman"/>
          <w:color w:val="000000"/>
          <w:spacing w:val="11"/>
          <w:sz w:val="66"/>
          <w:szCs w:val="66"/>
          <w:lang w:eastAsia="ru-RU"/>
        </w:rPr>
        <w:t>менялисьмеждународныеинациональные</w:t>
      </w:r>
      <w:proofErr w:type="spellEnd"/>
      <w:r w:rsidRPr="00A22FAF">
        <w:rPr>
          <w:rFonts w:ascii="ff4" w:eastAsia="Times New Roman" w:hAnsi="ff4" w:cs="Times New Roman"/>
          <w:color w:val="000000"/>
          <w:spacing w:val="11"/>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gramStart"/>
      <w:r w:rsidRPr="00A22FAF">
        <w:rPr>
          <w:rFonts w:ascii="ff4" w:eastAsia="Times New Roman" w:hAnsi="ff4" w:cs="Times New Roman"/>
          <w:color w:val="000000"/>
          <w:spacing w:val="2"/>
          <w:sz w:val="66"/>
          <w:szCs w:val="66"/>
          <w:lang w:eastAsia="ru-RU"/>
        </w:rPr>
        <w:t>нормы,</w:t>
      </w:r>
      <w:proofErr w:type="spellStart"/>
      <w:r w:rsidRPr="00A22FAF">
        <w:rPr>
          <w:rFonts w:ascii="ff4" w:eastAsia="Times New Roman" w:hAnsi="ff4" w:cs="Times New Roman"/>
          <w:color w:val="000000"/>
          <w:spacing w:val="2"/>
          <w:sz w:val="66"/>
          <w:szCs w:val="66"/>
          <w:lang w:eastAsia="ru-RU"/>
        </w:rPr>
        <w:t>касающиесянадомноготруда</w:t>
      </w:r>
      <w:proofErr w:type="spellEnd"/>
      <w:r w:rsidRPr="00A22FAF">
        <w:rPr>
          <w:rFonts w:ascii="ff4" w:eastAsia="Times New Roman" w:hAnsi="ff4" w:cs="Times New Roman"/>
          <w:color w:val="000000"/>
          <w:spacing w:val="2"/>
          <w:sz w:val="66"/>
          <w:szCs w:val="66"/>
          <w:lang w:eastAsia="ru-RU"/>
        </w:rPr>
        <w:t>.</w:t>
      </w:r>
      <w:proofErr w:type="spellStart"/>
      <w:r w:rsidRPr="00A22FAF">
        <w:rPr>
          <w:rFonts w:ascii="ff4" w:eastAsia="Times New Roman" w:hAnsi="ff4" w:cs="Times New Roman"/>
          <w:color w:val="000000"/>
          <w:spacing w:val="2"/>
          <w:sz w:val="66"/>
          <w:szCs w:val="66"/>
          <w:lang w:eastAsia="ru-RU"/>
        </w:rPr>
        <w:t>Вчаст</w:t>
      </w:r>
      <w:proofErr w:type="spellEnd"/>
      <w:proofErr w:type="gramEnd"/>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3"/>
          <w:sz w:val="66"/>
          <w:szCs w:val="66"/>
          <w:lang w:eastAsia="ru-RU"/>
        </w:rPr>
      </w:pPr>
      <w:proofErr w:type="gramStart"/>
      <w:r w:rsidRPr="00A22FAF">
        <w:rPr>
          <w:rFonts w:ascii="ff4" w:eastAsia="Times New Roman" w:hAnsi="ff4" w:cs="Times New Roman"/>
          <w:color w:val="000000"/>
          <w:spacing w:val="3"/>
          <w:sz w:val="66"/>
          <w:szCs w:val="66"/>
          <w:lang w:eastAsia="ru-RU"/>
        </w:rPr>
        <w:t>ности,в</w:t>
      </w:r>
      <w:proofErr w:type="gramEnd"/>
      <w:r w:rsidRPr="00A22FAF">
        <w:rPr>
          <w:rFonts w:ascii="ff4" w:eastAsia="Times New Roman" w:hAnsi="ff4" w:cs="Times New Roman"/>
          <w:color w:val="000000"/>
          <w:spacing w:val="3"/>
          <w:sz w:val="66"/>
          <w:szCs w:val="66"/>
          <w:lang w:eastAsia="ru-RU"/>
        </w:rPr>
        <w:t>1996г.Международнаяорганизация</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3"/>
          <w:sz w:val="66"/>
          <w:szCs w:val="66"/>
          <w:lang w:eastAsia="ru-RU"/>
        </w:rPr>
      </w:pPr>
      <w:proofErr w:type="spellStart"/>
      <w:r w:rsidRPr="00A22FAF">
        <w:rPr>
          <w:rFonts w:ascii="ff4" w:eastAsia="Times New Roman" w:hAnsi="ff4" w:cs="Times New Roman"/>
          <w:color w:val="000000"/>
          <w:spacing w:val="3"/>
          <w:sz w:val="66"/>
          <w:szCs w:val="66"/>
          <w:lang w:eastAsia="ru-RU"/>
        </w:rPr>
        <w:t>трудапринялаКонвенциюонадомномтруде</w:t>
      </w:r>
      <w:proofErr w:type="spellEnd"/>
      <w:r w:rsidRPr="00A22FAF">
        <w:rPr>
          <w:rFonts w:ascii="ff4" w:eastAsia="Times New Roman" w:hAnsi="ff4" w:cs="Times New Roman"/>
          <w:color w:val="000000"/>
          <w:spacing w:val="3"/>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1"/>
          <w:sz w:val="66"/>
          <w:szCs w:val="66"/>
          <w:lang w:eastAsia="ru-RU"/>
        </w:rPr>
      </w:pPr>
      <w:r w:rsidRPr="00A22FAF">
        <w:rPr>
          <w:rFonts w:ascii="ff4" w:eastAsia="Times New Roman" w:hAnsi="ff4" w:cs="Times New Roman"/>
          <w:color w:val="000000"/>
          <w:spacing w:val="1"/>
          <w:sz w:val="66"/>
          <w:szCs w:val="66"/>
          <w:lang w:eastAsia="ru-RU"/>
        </w:rPr>
        <w:t>№177исвязаннуюснеюодноименнуюРеко</w:t>
      </w:r>
      <w:r w:rsidRPr="00A22FAF">
        <w:rPr>
          <w:rFonts w:ascii="ff9" w:eastAsia="Times New Roman" w:hAnsi="ff9" w:cs="Times New Roman"/>
          <w:color w:val="000000"/>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spellStart"/>
      <w:r w:rsidRPr="00A22FAF">
        <w:rPr>
          <w:rFonts w:ascii="ff4" w:eastAsia="Times New Roman" w:hAnsi="ff4" w:cs="Times New Roman"/>
          <w:color w:val="000000"/>
          <w:spacing w:val="-2"/>
          <w:sz w:val="66"/>
          <w:szCs w:val="66"/>
          <w:lang w:eastAsia="ru-RU"/>
        </w:rPr>
        <w:t>мендацию</w:t>
      </w:r>
      <w:proofErr w:type="spellEnd"/>
      <w:r w:rsidRPr="00A22FAF">
        <w:rPr>
          <w:rFonts w:ascii="ff4" w:eastAsia="Times New Roman" w:hAnsi="ff4" w:cs="Times New Roman"/>
          <w:color w:val="000000"/>
          <w:spacing w:val="-2"/>
          <w:sz w:val="66"/>
          <w:szCs w:val="66"/>
          <w:lang w:eastAsia="ru-RU"/>
        </w:rPr>
        <w:t>№184</w:t>
      </w:r>
    </w:p>
    <w:p w:rsidR="00FF381F" w:rsidRPr="00A22FAF" w:rsidRDefault="00FF381F" w:rsidP="00233F6A">
      <w:pPr>
        <w:shd w:val="clear" w:color="auto" w:fill="FFFFFF"/>
        <w:spacing w:after="0" w:line="0" w:lineRule="auto"/>
        <w:ind w:firstLine="567"/>
        <w:jc w:val="both"/>
        <w:rPr>
          <w:rFonts w:ascii="ff9" w:eastAsia="Times New Roman" w:hAnsi="ff9" w:cs="Times New Roman"/>
          <w:color w:val="000000"/>
          <w:spacing w:val="-1"/>
          <w:sz w:val="45"/>
          <w:szCs w:val="45"/>
          <w:lang w:eastAsia="ru-RU"/>
        </w:rPr>
      </w:pPr>
      <w:r w:rsidRPr="00A22FAF">
        <w:rPr>
          <w:rFonts w:ascii="ff9" w:eastAsia="Times New Roman" w:hAnsi="ff9" w:cs="Times New Roman"/>
          <w:color w:val="000000"/>
          <w:spacing w:val="-1"/>
          <w:sz w:val="45"/>
          <w:szCs w:val="45"/>
          <w:lang w:eastAsia="ru-RU"/>
        </w:rPr>
        <w:t>11</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gramStart"/>
      <w:r w:rsidRPr="00A22FAF">
        <w:rPr>
          <w:rFonts w:ascii="ff4" w:eastAsia="Times New Roman" w:hAnsi="ff4" w:cs="Times New Roman"/>
          <w:color w:val="000000"/>
          <w:spacing w:val="-2"/>
          <w:sz w:val="66"/>
          <w:szCs w:val="66"/>
          <w:lang w:eastAsia="ru-RU"/>
        </w:rPr>
        <w:t>,</w:t>
      </w:r>
      <w:proofErr w:type="spellStart"/>
      <w:r w:rsidRPr="00A22FAF">
        <w:rPr>
          <w:rFonts w:ascii="ff4" w:eastAsia="Times New Roman" w:hAnsi="ff4" w:cs="Times New Roman"/>
          <w:color w:val="000000"/>
          <w:spacing w:val="-2"/>
          <w:sz w:val="66"/>
          <w:szCs w:val="66"/>
          <w:lang w:eastAsia="ru-RU"/>
        </w:rPr>
        <w:t>которые</w:t>
      </w:r>
      <w:proofErr w:type="gramEnd"/>
      <w:r w:rsidRPr="00A22FAF">
        <w:rPr>
          <w:rFonts w:ascii="ff4" w:eastAsia="Times New Roman" w:hAnsi="ff4" w:cs="Times New Roman"/>
          <w:color w:val="000000"/>
          <w:spacing w:val="-2"/>
          <w:sz w:val="66"/>
          <w:szCs w:val="66"/>
          <w:lang w:eastAsia="ru-RU"/>
        </w:rPr>
        <w:t>касаютсянетолько</w:t>
      </w:r>
      <w:proofErr w:type="spellEnd"/>
      <w:r w:rsidRPr="00A22FAF">
        <w:rPr>
          <w:rFonts w:ascii="ff4" w:eastAsia="Times New Roman" w:hAnsi="ff4" w:cs="Times New Roman"/>
          <w:color w:val="000000"/>
          <w:spacing w:val="-2"/>
          <w:sz w:val="66"/>
          <w:szCs w:val="66"/>
          <w:lang w:eastAsia="ru-RU"/>
        </w:rPr>
        <w:t></w:t>
      </w:r>
    </w:p>
    <w:p w:rsidR="00FF381F" w:rsidRPr="00A22FAF" w:rsidRDefault="00FF381F" w:rsidP="00233F6A">
      <w:pPr>
        <w:shd w:val="clear" w:color="auto" w:fill="FFFFFF"/>
        <w:spacing w:after="0" w:line="0" w:lineRule="auto"/>
        <w:ind w:firstLine="567"/>
        <w:jc w:val="both"/>
        <w:rPr>
          <w:rFonts w:ascii="ff4" w:eastAsia="Times New Roman" w:hAnsi="ff4" w:cs="Times New Roman"/>
          <w:color w:val="000000"/>
          <w:spacing w:val="2"/>
          <w:sz w:val="66"/>
          <w:szCs w:val="66"/>
          <w:lang w:eastAsia="ru-RU"/>
        </w:rPr>
      </w:pPr>
      <w:proofErr w:type="spellStart"/>
      <w:proofErr w:type="gramStart"/>
      <w:r w:rsidRPr="00A22FAF">
        <w:rPr>
          <w:rFonts w:ascii="ff4" w:eastAsia="Times New Roman" w:hAnsi="ff4" w:cs="Times New Roman"/>
          <w:color w:val="000000"/>
          <w:spacing w:val="2"/>
          <w:sz w:val="66"/>
          <w:szCs w:val="66"/>
          <w:lang w:eastAsia="ru-RU"/>
        </w:rPr>
        <w:t>надомного</w:t>
      </w:r>
      <w:proofErr w:type="gramEnd"/>
      <w:r w:rsidRPr="00A22FAF">
        <w:rPr>
          <w:rFonts w:ascii="ff4" w:eastAsia="Times New Roman" w:hAnsi="ff4" w:cs="Times New Roman"/>
          <w:color w:val="000000"/>
          <w:spacing w:val="2"/>
          <w:sz w:val="66"/>
          <w:szCs w:val="66"/>
          <w:lang w:eastAsia="ru-RU"/>
        </w:rPr>
        <w:t>трудавтрадиционномсмысле</w:t>
      </w:r>
      <w:proofErr w:type="spellEnd"/>
      <w:r w:rsidRPr="00A22FAF">
        <w:rPr>
          <w:rFonts w:ascii="ff4" w:eastAsia="Times New Roman" w:hAnsi="ff4" w:cs="Times New Roman"/>
          <w:color w:val="000000"/>
          <w:spacing w:val="2"/>
          <w:sz w:val="66"/>
          <w:szCs w:val="66"/>
          <w:lang w:eastAsia="ru-RU"/>
        </w:rPr>
        <w:t>,но</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В Европейском союзе (далее – ЕС) разработана Европейская рамка квалификаций (далее – 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К) как инструмент обеспечения сопоставимости национальных квалификаций государств-членов ЕС. 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К направлена на поддержку трансграничной мобильности учащихся и работников, содействию реализации концепции обучения на протяжении всей жизни.</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Помимо государств-членов ЕС, еще 11 стран прорабатывают возможность участия в 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К, а именно Исландия, Лихтенштейн и Норвегия (страны Европейской экономической зоны), Албания, Северная Македония, Черногория, Сербия и Турция (страны-кандидаты), Босния и Герцеговины и самопровозглашенной «Республики Косово».</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Консультативная группа 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К, созданная в 2008 году, является центральной площадкой для дискуссий между Европейской комиссией, государствами-членами ЕС и заинтересованными сторонами. Протоколы и документы заседаний Консультативной группы 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К публикуются в Реестре экспертных групп Комиссии.</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Европейский центр развития профессионального образования (далее – ЕЦРП </w:t>
      </w:r>
      <w:proofErr w:type="spellStart"/>
      <w:r w:rsidRPr="00A22FAF">
        <w:rPr>
          <w:rFonts w:ascii="Times New Roman" w:eastAsia="Times New Roman" w:hAnsi="Times New Roman" w:cs="Times New Roman"/>
          <w:bCs/>
          <w:sz w:val="28"/>
          <w:szCs w:val="28"/>
          <w:lang w:eastAsia="ru-RU"/>
        </w:rPr>
        <w:t>Cedefop</w:t>
      </w:r>
      <w:proofErr w:type="spellEnd"/>
      <w:r w:rsidRPr="00A22FAF">
        <w:rPr>
          <w:rFonts w:ascii="Times New Roman" w:eastAsia="Times New Roman" w:hAnsi="Times New Roman" w:cs="Times New Roman"/>
          <w:bCs/>
          <w:sz w:val="28"/>
          <w:szCs w:val="28"/>
          <w:lang w:eastAsia="ru-RU"/>
        </w:rPr>
        <w:t>) и Европейский фонд образования (далее - ЕФО), имеют статус европейских агентств, чья основная функция заключается в поддержке внедрения 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К.</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Правовой основой функционирования 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К является:</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Рекомендации Европейского Совета от 26 ноября 2018 года о содействии автоматическому взаимному признанию квалификаций высшего образования </w:t>
      </w:r>
      <w:r w:rsidRPr="00A22FAF">
        <w:rPr>
          <w:rFonts w:ascii="Times New Roman" w:eastAsia="Times New Roman" w:hAnsi="Times New Roman" w:cs="Times New Roman"/>
          <w:bCs/>
          <w:sz w:val="28"/>
          <w:szCs w:val="28"/>
          <w:lang w:eastAsia="ru-RU"/>
        </w:rPr>
        <w:br/>
        <w:t>и среднего образования, а также результатов периодов обучения за границей, 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К упоминается как способ повышения прозрачности и укрепления доверия между национальными системами образования и обучения.</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Директива </w:t>
      </w:r>
      <w:r w:rsidRPr="00A22FAF">
        <w:rPr>
          <w:rFonts w:ascii="Times New Roman" w:eastAsia="Times New Roman" w:hAnsi="Times New Roman" w:cs="Times New Roman"/>
          <w:sz w:val="28"/>
          <w:szCs w:val="28"/>
        </w:rPr>
        <w:t xml:space="preserve">Европейского Парламента и Совета </w:t>
      </w:r>
      <w:r w:rsidRPr="00A22FAF">
        <w:rPr>
          <w:rFonts w:ascii="Times New Roman" w:eastAsia="Times New Roman" w:hAnsi="Times New Roman" w:cs="Times New Roman"/>
          <w:bCs/>
          <w:sz w:val="28"/>
          <w:szCs w:val="28"/>
          <w:lang w:eastAsia="ru-RU"/>
        </w:rPr>
        <w:t>2005/36/EC от 7 сентября 2005 года, которая касается признания профессиональных квалификаций в ЕС (далее – Директива).</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 Лиссабонская конвенция – ключевой правовой инструмент, который регулирует признание квалификаций высшего образования в Европейском </w:t>
      </w:r>
      <w:r w:rsidRPr="00A22FAF">
        <w:rPr>
          <w:rFonts w:ascii="Times New Roman" w:eastAsia="Times New Roman" w:hAnsi="Times New Roman" w:cs="Times New Roman"/>
          <w:bCs/>
          <w:sz w:val="28"/>
          <w:szCs w:val="28"/>
          <w:lang w:eastAsia="ru-RU"/>
        </w:rPr>
        <w:br/>
        <w:t xml:space="preserve">и Североамериканском регионах, призванная обеспечить признание и взаимное принятие дипломов и сертификатов о высшем образовании между странами-участницами договора. Конвенция была разработана Советом Европы и ЮНЕСКО </w:t>
      </w:r>
      <w:r w:rsidRPr="00A22FAF">
        <w:rPr>
          <w:rFonts w:ascii="Times New Roman" w:eastAsia="Times New Roman" w:hAnsi="Times New Roman" w:cs="Times New Roman"/>
          <w:bCs/>
          <w:sz w:val="28"/>
          <w:szCs w:val="28"/>
          <w:lang w:eastAsia="ru-RU"/>
        </w:rPr>
        <w:br/>
        <w:t xml:space="preserve">и принята в 1997 году. </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К совместима со структурой квалификаций Европейского пространства высшего образования. Рамки были согласованы министрами образования межправительственного Болонского процесса в 2005 году.</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Рекомендации 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 xml:space="preserve">К предлагают государствам-членам установить связь между своими национальными уровнями квалификаций и восемью уровнями ЕСК. Государствам-членам рекомендуется периодически пересматривать и обновлять, при необходимости, привязку уровней национальных рамок или систем квалификаций </w:t>
      </w:r>
      <w:r>
        <w:rPr>
          <w:rFonts w:ascii="Times New Roman" w:eastAsia="Times New Roman" w:hAnsi="Times New Roman" w:cs="Times New Roman"/>
          <w:bCs/>
          <w:sz w:val="28"/>
          <w:szCs w:val="28"/>
          <w:lang w:eastAsia="ru-RU"/>
        </w:rPr>
        <w:br/>
      </w:r>
      <w:r w:rsidRPr="00A22FAF">
        <w:rPr>
          <w:rFonts w:ascii="Times New Roman" w:eastAsia="Times New Roman" w:hAnsi="Times New Roman" w:cs="Times New Roman"/>
          <w:bCs/>
          <w:sz w:val="28"/>
          <w:szCs w:val="28"/>
          <w:lang w:eastAsia="ru-RU"/>
        </w:rPr>
        <w:t>к уровням Е</w:t>
      </w:r>
      <w:r>
        <w:rPr>
          <w:rFonts w:ascii="Times New Roman" w:eastAsia="Times New Roman" w:hAnsi="Times New Roman" w:cs="Times New Roman"/>
          <w:bCs/>
          <w:sz w:val="28"/>
          <w:szCs w:val="28"/>
          <w:lang w:eastAsia="ru-RU"/>
        </w:rPr>
        <w:t>Р</w:t>
      </w:r>
      <w:r w:rsidRPr="00A22FAF">
        <w:rPr>
          <w:rFonts w:ascii="Times New Roman" w:eastAsia="Times New Roman" w:hAnsi="Times New Roman" w:cs="Times New Roman"/>
          <w:bCs/>
          <w:sz w:val="28"/>
          <w:szCs w:val="28"/>
          <w:lang w:eastAsia="ru-RU"/>
        </w:rPr>
        <w:t>К.</w:t>
      </w:r>
    </w:p>
    <w:p w:rsidR="00FF381F" w:rsidRPr="0007428E"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07428E">
        <w:rPr>
          <w:rFonts w:ascii="Times New Roman" w:eastAsia="Times New Roman" w:hAnsi="Times New Roman" w:cs="Times New Roman"/>
          <w:bCs/>
          <w:sz w:val="28"/>
          <w:szCs w:val="28"/>
          <w:lang w:eastAsia="ru-RU"/>
        </w:rPr>
        <w:lastRenderedPageBreak/>
        <w:t xml:space="preserve">Каждая страна, желающая соотнести свои национальные уровни квалификаций с ЕРК, должна подготовить подробный отчет, соответствующий </w:t>
      </w:r>
      <w:r w:rsidRPr="0007428E">
        <w:rPr>
          <w:rFonts w:ascii="Times New Roman" w:eastAsia="Times New Roman" w:hAnsi="Times New Roman" w:cs="Times New Roman"/>
          <w:bCs/>
          <w:sz w:val="28"/>
          <w:szCs w:val="28"/>
          <w:lang w:eastAsia="ru-RU"/>
        </w:rPr>
        <w:br/>
        <w:t>10 критериям соответствия ЕРК. Национальные отчеты представляются Консультативной группе ЕРК, которая одобряет их, если они удовлетворяют критериям ссылки.</w:t>
      </w:r>
    </w:p>
    <w:p w:rsidR="00FF381F" w:rsidRPr="0007428E"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07428E">
        <w:rPr>
          <w:rFonts w:ascii="Times New Roman" w:eastAsia="Times New Roman" w:hAnsi="Times New Roman" w:cs="Times New Roman"/>
          <w:bCs/>
          <w:sz w:val="28"/>
          <w:szCs w:val="28"/>
          <w:lang w:eastAsia="ru-RU"/>
        </w:rPr>
        <w:t xml:space="preserve">После того, как национальные рамки согласованы с ЕРК, все вновь выдаваемые квалификации (например, сертификаты, дипломы, приложения </w:t>
      </w:r>
      <w:r w:rsidRPr="0007428E">
        <w:rPr>
          <w:rFonts w:ascii="Times New Roman" w:eastAsia="Times New Roman" w:hAnsi="Times New Roman" w:cs="Times New Roman"/>
          <w:bCs/>
          <w:sz w:val="28"/>
          <w:szCs w:val="28"/>
          <w:lang w:eastAsia="ru-RU"/>
        </w:rPr>
        <w:br/>
        <w:t>к сертификатам, приложения к дипломам) и/или базы данных квалификаций должны содержать четкую ссылку на соответствующие уровни ЕРК.</w:t>
      </w:r>
    </w:p>
    <w:p w:rsidR="00FF381F" w:rsidRPr="0007428E" w:rsidRDefault="00FF381F" w:rsidP="00233F6A">
      <w:pPr>
        <w:spacing w:after="0" w:line="240" w:lineRule="auto"/>
        <w:ind w:firstLine="567"/>
        <w:jc w:val="both"/>
        <w:rPr>
          <w:rFonts w:ascii="Times New Roman" w:eastAsia="Times New Roman" w:hAnsi="Times New Roman" w:cs="Times New Roman"/>
          <w:bCs/>
          <w:sz w:val="28"/>
          <w:szCs w:val="28"/>
          <w:lang w:eastAsia="ru-RU"/>
        </w:rPr>
      </w:pPr>
      <w:bookmarkStart w:id="7" w:name="_Toc176881221"/>
      <w:r w:rsidRPr="0007428E">
        <w:rPr>
          <w:rFonts w:ascii="Times New Roman" w:eastAsia="Times New Roman" w:hAnsi="Times New Roman" w:cs="Times New Roman"/>
          <w:bCs/>
          <w:sz w:val="28"/>
          <w:szCs w:val="28"/>
          <w:lang w:eastAsia="ru-RU"/>
        </w:rPr>
        <w:t>В силу различий в национальных системах профессионального образования стран ЕС данная Директива предусматривает различные режимы признания профессиональных квалификаций: «общий» порядок признания и «специальный» порядок признания по отдельным профессиям.</w:t>
      </w:r>
    </w:p>
    <w:p w:rsidR="00FF381F" w:rsidRPr="0007428E"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07428E">
        <w:rPr>
          <w:rFonts w:ascii="Times New Roman" w:eastAsia="Times New Roman" w:hAnsi="Times New Roman" w:cs="Times New Roman"/>
          <w:bCs/>
          <w:sz w:val="28"/>
          <w:szCs w:val="28"/>
          <w:lang w:eastAsia="ru-RU"/>
        </w:rPr>
        <w:t xml:space="preserve">«Общим» порядок подразумевает взаимное признание квалификаций для представителей всех профессий, за исключением тех, в отношении которых установлены специальные правила. Вышеуказанный порядок предусматривает процедуры признания официальных документов об образовании </w:t>
      </w:r>
      <w:r>
        <w:rPr>
          <w:rFonts w:ascii="Times New Roman" w:eastAsia="Times New Roman" w:hAnsi="Times New Roman" w:cs="Times New Roman"/>
          <w:bCs/>
          <w:sz w:val="28"/>
          <w:szCs w:val="28"/>
          <w:lang w:eastAsia="ru-RU"/>
        </w:rPr>
        <w:br/>
      </w:r>
      <w:r w:rsidRPr="0007428E">
        <w:rPr>
          <w:rFonts w:ascii="Times New Roman" w:eastAsia="Times New Roman" w:hAnsi="Times New Roman" w:cs="Times New Roman"/>
          <w:bCs/>
          <w:sz w:val="28"/>
          <w:szCs w:val="28"/>
          <w:lang w:eastAsia="ru-RU"/>
        </w:rPr>
        <w:t>и профессионального опыта.</w:t>
      </w:r>
    </w:p>
    <w:p w:rsidR="00FF381F" w:rsidRPr="0007428E"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07428E">
        <w:rPr>
          <w:rFonts w:ascii="Times New Roman" w:eastAsia="Times New Roman" w:hAnsi="Times New Roman" w:cs="Times New Roman"/>
          <w:bCs/>
          <w:sz w:val="28"/>
          <w:szCs w:val="28"/>
          <w:lang w:eastAsia="ru-RU"/>
        </w:rPr>
        <w:t xml:space="preserve">«Специальный» порядок регулирует автоматическое и неавтоматическое признание по отдельным профессиям. </w:t>
      </w:r>
    </w:p>
    <w:p w:rsidR="00FF381F" w:rsidRPr="0007428E"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07428E">
        <w:rPr>
          <w:rFonts w:ascii="Times New Roman" w:eastAsia="Times New Roman" w:hAnsi="Times New Roman" w:cs="Times New Roman"/>
          <w:bCs/>
          <w:sz w:val="28"/>
          <w:szCs w:val="28"/>
          <w:lang w:eastAsia="ru-RU"/>
        </w:rPr>
        <w:t>Выделяются следующие основания для автоматического признания:</w:t>
      </w:r>
    </w:p>
    <w:p w:rsidR="00FF381F" w:rsidRPr="0007428E"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07428E">
        <w:rPr>
          <w:rFonts w:ascii="Times New Roman" w:eastAsia="Times New Roman" w:hAnsi="Times New Roman" w:cs="Times New Roman"/>
          <w:bCs/>
          <w:sz w:val="28"/>
          <w:szCs w:val="28"/>
          <w:lang w:eastAsia="ru-RU"/>
        </w:rPr>
        <w:t>– на основе профессионального опыта в сфере промышленной и торговой деятельности, деятельности ремесленников;</w:t>
      </w:r>
    </w:p>
    <w:p w:rsidR="00FF381F" w:rsidRPr="0007428E"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07428E">
        <w:rPr>
          <w:rFonts w:ascii="Times New Roman" w:eastAsia="Times New Roman" w:hAnsi="Times New Roman" w:cs="Times New Roman"/>
          <w:bCs/>
          <w:sz w:val="28"/>
          <w:szCs w:val="28"/>
          <w:lang w:eastAsia="ru-RU"/>
        </w:rPr>
        <w:t>– на основе координации минимальных требований к образованию для отдельных профессий;</w:t>
      </w:r>
    </w:p>
    <w:p w:rsidR="00FF381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07428E">
        <w:rPr>
          <w:rFonts w:ascii="Times New Roman" w:eastAsia="Times New Roman" w:hAnsi="Times New Roman" w:cs="Times New Roman"/>
          <w:bCs/>
          <w:sz w:val="28"/>
          <w:szCs w:val="28"/>
          <w:lang w:eastAsia="ru-RU"/>
        </w:rPr>
        <w:t>– на основе общих принципов обучения.</w:t>
      </w:r>
    </w:p>
    <w:p w:rsidR="00FF381F" w:rsidRDefault="00FF381F" w:rsidP="00233F6A">
      <w:pPr>
        <w:pStyle w:val="1"/>
        <w:numPr>
          <w:ilvl w:val="0"/>
          <w:numId w:val="2"/>
        </w:numPr>
        <w:ind w:left="0" w:firstLine="426"/>
        <w:jc w:val="both"/>
        <w:rPr>
          <w:rFonts w:ascii="Times New Roman" w:eastAsia="Times New Roman" w:hAnsi="Times New Roman" w:cs="Times New Roman"/>
          <w:color w:val="auto"/>
          <w:lang w:eastAsia="ru-RU"/>
        </w:rPr>
      </w:pPr>
      <w:bookmarkStart w:id="8" w:name="_Toc177560484"/>
      <w:bookmarkEnd w:id="7"/>
      <w:r w:rsidRPr="00A22FAF">
        <w:rPr>
          <w:rFonts w:ascii="Times New Roman" w:eastAsia="Times New Roman" w:hAnsi="Times New Roman" w:cs="Times New Roman"/>
          <w:color w:val="auto"/>
          <w:lang w:eastAsia="ru-RU"/>
        </w:rPr>
        <w:t>Выводы и предложения</w:t>
      </w:r>
      <w:bookmarkEnd w:id="8"/>
    </w:p>
    <w:p w:rsidR="00FF381F" w:rsidRPr="00A22FAF" w:rsidRDefault="00FF381F" w:rsidP="00233F6A">
      <w:pPr>
        <w:spacing w:after="0" w:line="240" w:lineRule="auto"/>
        <w:ind w:firstLine="567"/>
        <w:jc w:val="both"/>
      </w:pPr>
      <w:r w:rsidRPr="00A22FAF">
        <w:rPr>
          <w:rFonts w:ascii="Times New Roman" w:eastAsia="Times New Roman" w:hAnsi="Times New Roman" w:cs="Times New Roman"/>
          <w:bCs/>
          <w:sz w:val="28"/>
          <w:szCs w:val="28"/>
          <w:lang w:eastAsia="ru-RU"/>
        </w:rPr>
        <w:t xml:space="preserve">Проведённый анализ национальных квалификационных систем </w:t>
      </w:r>
      <w:r w:rsidRPr="00A22FAF">
        <w:rPr>
          <w:rFonts w:ascii="Times New Roman" w:eastAsia="Times New Roman" w:hAnsi="Times New Roman" w:cs="Times New Roman"/>
          <w:bCs/>
          <w:sz w:val="28"/>
          <w:szCs w:val="28"/>
          <w:lang w:eastAsia="ru-RU"/>
        </w:rPr>
        <w:br/>
        <w:t>(далее – НСК) показал, что НСК всех государств-членов ЕАЭС в значительной степени нацелены на установление связей между подготовкой кадров, удовлетворения потребности экономик в трудовых ресурсах и повышению производительности труда.</w:t>
      </w:r>
    </w:p>
    <w:p w:rsidR="00FF381F" w:rsidRPr="004F2D5D"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Элементы НСК имеют централизованное правовое регулирование, связаны </w:t>
      </w:r>
      <w:r w:rsidRPr="00A22FAF">
        <w:rPr>
          <w:rFonts w:ascii="Times New Roman" w:eastAsia="Times New Roman" w:hAnsi="Times New Roman" w:cs="Times New Roman"/>
          <w:bCs/>
          <w:sz w:val="28"/>
          <w:szCs w:val="28"/>
          <w:lang w:eastAsia="ru-RU"/>
        </w:rPr>
        <w:br/>
        <w:t xml:space="preserve">с </w:t>
      </w:r>
      <w:r w:rsidRPr="004F2D5D">
        <w:rPr>
          <w:rFonts w:ascii="Times New Roman" w:eastAsia="Times New Roman" w:hAnsi="Times New Roman" w:cs="Times New Roman"/>
          <w:bCs/>
          <w:sz w:val="28"/>
          <w:szCs w:val="28"/>
          <w:lang w:eastAsia="ru-RU"/>
        </w:rPr>
        <w:t xml:space="preserve">различными категориями трудового права, и рассматриваются как межотраслевая категория, которая предназначена для обеспечения баланса спроса </w:t>
      </w:r>
      <w:r w:rsidRPr="004F2D5D">
        <w:rPr>
          <w:rFonts w:ascii="Times New Roman" w:eastAsia="Times New Roman" w:hAnsi="Times New Roman" w:cs="Times New Roman"/>
          <w:bCs/>
          <w:sz w:val="28"/>
          <w:szCs w:val="28"/>
          <w:lang w:eastAsia="ru-RU"/>
        </w:rPr>
        <w:br/>
        <w:t xml:space="preserve">и предложения на национальных рынках труда в работниках требуемых квалификаций. </w:t>
      </w:r>
    </w:p>
    <w:p w:rsidR="00FF381F" w:rsidRPr="004F2D5D"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4F2D5D">
        <w:rPr>
          <w:rFonts w:ascii="Times New Roman" w:eastAsia="Times New Roman" w:hAnsi="Times New Roman" w:cs="Times New Roman"/>
          <w:bCs/>
          <w:sz w:val="28"/>
          <w:szCs w:val="28"/>
          <w:lang w:eastAsia="ru-RU"/>
        </w:rPr>
        <w:t>Национальные квалификационные системы являются важным инструментом в функционировании национальных систем подготовки кадров.</w:t>
      </w:r>
    </w:p>
    <w:p w:rsidR="00FF381F" w:rsidRPr="004F2D5D"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4F2D5D">
        <w:rPr>
          <w:rFonts w:ascii="Times New Roman" w:eastAsia="Times New Roman" w:hAnsi="Times New Roman" w:cs="Times New Roman"/>
          <w:bCs/>
          <w:sz w:val="28"/>
          <w:szCs w:val="28"/>
          <w:lang w:eastAsia="ru-RU"/>
        </w:rPr>
        <w:t>Международный опыт свидетельствует о том, что ключевым элементом НСК является национальная рамка квалификаций (далее – НРК).</w:t>
      </w:r>
    </w:p>
    <w:p w:rsidR="00FF381F" w:rsidRPr="004F2D5D"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4F2D5D">
        <w:rPr>
          <w:rFonts w:ascii="Times New Roman" w:eastAsia="Times New Roman" w:hAnsi="Times New Roman" w:cs="Times New Roman"/>
          <w:bCs/>
          <w:sz w:val="28"/>
          <w:szCs w:val="28"/>
          <w:lang w:eastAsia="ru-RU"/>
        </w:rPr>
        <w:t xml:space="preserve">В государствах-членах ЕАЭС </w:t>
      </w:r>
      <w:r w:rsidR="00233F6A">
        <w:rPr>
          <w:rFonts w:ascii="Times New Roman" w:eastAsia="Times New Roman" w:hAnsi="Times New Roman" w:cs="Times New Roman"/>
          <w:bCs/>
          <w:sz w:val="28"/>
          <w:szCs w:val="28"/>
          <w:lang w:eastAsia="ru-RU"/>
        </w:rPr>
        <w:t>НСК имеют ряд схожих критериев</w:t>
      </w:r>
      <w:r w:rsidRPr="004F2D5D">
        <w:rPr>
          <w:rFonts w:ascii="Times New Roman" w:eastAsia="Times New Roman" w:hAnsi="Times New Roman" w:cs="Times New Roman"/>
          <w:bCs/>
          <w:sz w:val="28"/>
          <w:szCs w:val="28"/>
          <w:lang w:eastAsia="ru-RU"/>
        </w:rPr>
        <w:t>:</w:t>
      </w:r>
    </w:p>
    <w:p w:rsidR="00FF381F" w:rsidRPr="004F2D5D"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4F2D5D">
        <w:rPr>
          <w:rFonts w:ascii="Times New Roman" w:eastAsia="Times New Roman" w:hAnsi="Times New Roman" w:cs="Times New Roman"/>
          <w:bCs/>
          <w:sz w:val="28"/>
          <w:szCs w:val="28"/>
          <w:lang w:eastAsia="ru-RU"/>
        </w:rPr>
        <w:lastRenderedPageBreak/>
        <w:t>– НСК устанавливают единые подходы для регулирования сопоставимости квалификаций;</w:t>
      </w:r>
    </w:p>
    <w:p w:rsidR="00FF381F" w:rsidRPr="004F2D5D"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4F2D5D">
        <w:rPr>
          <w:rFonts w:ascii="Times New Roman" w:eastAsia="Times New Roman" w:hAnsi="Times New Roman" w:cs="Times New Roman"/>
          <w:bCs/>
          <w:sz w:val="28"/>
          <w:szCs w:val="28"/>
          <w:lang w:eastAsia="ru-RU"/>
        </w:rPr>
        <w:t>– НРК разрабатываются и применяются в качестве национальных стандартов и устанавливают единые подходы для определения и сопоставимости квалификаций;</w:t>
      </w:r>
    </w:p>
    <w:p w:rsidR="00FF381F" w:rsidRPr="004F2D5D"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4F2D5D">
        <w:rPr>
          <w:rFonts w:ascii="Times New Roman" w:eastAsia="Times New Roman" w:hAnsi="Times New Roman" w:cs="Times New Roman"/>
          <w:bCs/>
          <w:sz w:val="28"/>
          <w:szCs w:val="28"/>
          <w:lang w:eastAsia="ru-RU"/>
        </w:rPr>
        <w:t>– ключевым элементом НСК является определение квалификации;</w:t>
      </w:r>
    </w:p>
    <w:p w:rsidR="00FF381F" w:rsidRPr="004F2D5D"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4F2D5D">
        <w:rPr>
          <w:rFonts w:ascii="Times New Roman" w:eastAsia="Times New Roman" w:hAnsi="Times New Roman" w:cs="Times New Roman"/>
          <w:bCs/>
          <w:sz w:val="28"/>
          <w:szCs w:val="28"/>
          <w:lang w:eastAsia="ru-RU"/>
        </w:rPr>
        <w:t>– квалификации выделяются по видам профессиональной деятельности;</w:t>
      </w:r>
    </w:p>
    <w:p w:rsidR="00FF381F" w:rsidRPr="004F2D5D"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4F2D5D">
        <w:rPr>
          <w:rFonts w:ascii="Times New Roman" w:eastAsia="Times New Roman" w:hAnsi="Times New Roman" w:cs="Times New Roman"/>
          <w:bCs/>
          <w:sz w:val="28"/>
          <w:szCs w:val="28"/>
          <w:lang w:eastAsia="ru-RU"/>
        </w:rPr>
        <w:t>– требования к образованию являются одним из оснований для распределения квалификаций по уровням;</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4F2D5D">
        <w:rPr>
          <w:rFonts w:ascii="Times New Roman" w:eastAsia="Times New Roman" w:hAnsi="Times New Roman" w:cs="Times New Roman"/>
          <w:bCs/>
          <w:sz w:val="28"/>
          <w:szCs w:val="28"/>
          <w:lang w:eastAsia="ru-RU"/>
        </w:rPr>
        <w:t>– уровни квалификаций применяются при разработке профессиональных стандартов для описания трудовых функций, требований к образованию и обучению работников;</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подтверждение уровня квалификации осуществляется на основании результатов обучения и/или опыта работы;</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способами достижения уровня квалификации являются профессиональное обучение, подтверждение уровня</w:t>
      </w:r>
      <w:r>
        <w:rPr>
          <w:rFonts w:ascii="Times New Roman" w:eastAsia="Times New Roman" w:hAnsi="Times New Roman" w:cs="Times New Roman"/>
          <w:bCs/>
          <w:sz w:val="28"/>
          <w:szCs w:val="28"/>
          <w:lang w:eastAsia="ru-RU"/>
        </w:rPr>
        <w:t xml:space="preserve"> образования и </w:t>
      </w:r>
      <w:r w:rsidRPr="00A22FAF">
        <w:rPr>
          <w:rFonts w:ascii="Times New Roman" w:eastAsia="Times New Roman" w:hAnsi="Times New Roman" w:cs="Times New Roman"/>
          <w:bCs/>
          <w:sz w:val="28"/>
          <w:szCs w:val="28"/>
          <w:lang w:eastAsia="ru-RU"/>
        </w:rPr>
        <w:t>(или) практического опыта;</w:t>
      </w:r>
    </w:p>
    <w:p w:rsidR="00FF381F" w:rsidRPr="00ED22D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последовательность получения квалификаций </w:t>
      </w:r>
      <w:r w:rsidRPr="00A22FAF">
        <w:rPr>
          <w:rFonts w:ascii="Times New Roman" w:eastAsia="Times New Roman" w:hAnsi="Times New Roman" w:cs="Times New Roman"/>
          <w:bCs/>
          <w:sz w:val="28"/>
          <w:szCs w:val="28"/>
          <w:lang w:eastAsia="ru-RU"/>
        </w:rPr>
        <w:t xml:space="preserve">нормативно </w:t>
      </w:r>
      <w:r w:rsidRPr="00ED22DF">
        <w:rPr>
          <w:rFonts w:ascii="Times New Roman" w:eastAsia="Times New Roman" w:hAnsi="Times New Roman" w:cs="Times New Roman"/>
          <w:bCs/>
          <w:sz w:val="28"/>
          <w:szCs w:val="28"/>
          <w:lang w:eastAsia="ru-RU"/>
        </w:rPr>
        <w:t xml:space="preserve">определена </w:t>
      </w:r>
      <w:r w:rsidRPr="00ED22DF">
        <w:rPr>
          <w:rFonts w:ascii="Times New Roman" w:eastAsia="Times New Roman" w:hAnsi="Times New Roman" w:cs="Times New Roman"/>
          <w:bCs/>
          <w:sz w:val="28"/>
          <w:szCs w:val="28"/>
          <w:lang w:eastAsia="ru-RU"/>
        </w:rPr>
        <w:br/>
        <w:t xml:space="preserve">в четырёх странах – Республике Армения, Республике Беларусь, Республике Казахстан и Кыргызской Республике. В Российской Федерации она не определена </w:t>
      </w:r>
      <w:r>
        <w:rPr>
          <w:rFonts w:ascii="Times New Roman" w:eastAsia="Times New Roman" w:hAnsi="Times New Roman" w:cs="Times New Roman"/>
          <w:bCs/>
          <w:sz w:val="28"/>
          <w:szCs w:val="28"/>
          <w:lang w:eastAsia="ru-RU"/>
        </w:rPr>
        <w:br/>
      </w:r>
      <w:r w:rsidRPr="00ED22DF">
        <w:rPr>
          <w:rFonts w:ascii="Times New Roman" w:eastAsia="Times New Roman" w:hAnsi="Times New Roman" w:cs="Times New Roman"/>
          <w:bCs/>
          <w:sz w:val="28"/>
          <w:szCs w:val="28"/>
          <w:lang w:eastAsia="ru-RU"/>
        </w:rPr>
        <w:t>(по информации Министерства экономического развития Российской Федерации);</w:t>
      </w:r>
    </w:p>
    <w:p w:rsidR="00FF381F" w:rsidRPr="009F62D8"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ED22DF">
        <w:rPr>
          <w:rFonts w:ascii="Times New Roman" w:eastAsia="Times New Roman" w:hAnsi="Times New Roman" w:cs="Times New Roman"/>
          <w:bCs/>
          <w:sz w:val="28"/>
          <w:szCs w:val="28"/>
          <w:lang w:eastAsia="ru-RU"/>
        </w:rPr>
        <w:t>– координаторы НСК функционируют в 4 странах Союза:</w:t>
      </w:r>
      <w:r w:rsidRPr="009F62D8">
        <w:rPr>
          <w:rFonts w:ascii="Times New Roman" w:eastAsia="Times New Roman" w:hAnsi="Times New Roman" w:cs="Times New Roman"/>
          <w:bCs/>
          <w:sz w:val="28"/>
          <w:szCs w:val="28"/>
          <w:lang w:eastAsia="ru-RU"/>
        </w:rPr>
        <w:t xml:space="preserve"> в Республике Беларусь (Совет по развитию системы квалификаций), в Республике Казахстан (Акционерное общество «Центр развития трудовых ресурсов»), в Кыргызской Республике (Национальный квалификационный совет) и в Российской Федерации (Автономная некоммерческая организация «Национальное агентство развития квалификаций»). В Республике Армения </w:t>
      </w:r>
      <w:r w:rsidRPr="00ED22DF">
        <w:rPr>
          <w:rFonts w:ascii="Times New Roman" w:eastAsia="Times New Roman" w:hAnsi="Times New Roman" w:cs="Times New Roman"/>
          <w:bCs/>
          <w:sz w:val="28"/>
          <w:szCs w:val="28"/>
          <w:lang w:eastAsia="ru-RU"/>
        </w:rPr>
        <w:t>координатор НСК</w:t>
      </w:r>
      <w:r>
        <w:rPr>
          <w:rFonts w:ascii="Times New Roman" w:eastAsia="Times New Roman" w:hAnsi="Times New Roman" w:cs="Times New Roman"/>
          <w:bCs/>
          <w:sz w:val="28"/>
          <w:szCs w:val="28"/>
          <w:lang w:eastAsia="ru-RU"/>
        </w:rPr>
        <w:t xml:space="preserve"> </w:t>
      </w:r>
      <w:r w:rsidRPr="009F62D8">
        <w:rPr>
          <w:rFonts w:ascii="Times New Roman" w:eastAsia="Times New Roman" w:hAnsi="Times New Roman" w:cs="Times New Roman"/>
          <w:bCs/>
          <w:sz w:val="28"/>
          <w:szCs w:val="28"/>
          <w:lang w:eastAsia="ru-RU"/>
        </w:rPr>
        <w:t>отсутству</w:t>
      </w:r>
      <w:r>
        <w:rPr>
          <w:rFonts w:ascii="Times New Roman" w:eastAsia="Times New Roman" w:hAnsi="Times New Roman" w:cs="Times New Roman"/>
          <w:bCs/>
          <w:sz w:val="28"/>
          <w:szCs w:val="28"/>
          <w:lang w:eastAsia="ru-RU"/>
        </w:rPr>
        <w:t>е</w:t>
      </w:r>
      <w:r w:rsidRPr="009F62D8">
        <w:rPr>
          <w:rFonts w:ascii="Times New Roman" w:eastAsia="Times New Roman" w:hAnsi="Times New Roman" w:cs="Times New Roman"/>
          <w:bCs/>
          <w:sz w:val="28"/>
          <w:szCs w:val="28"/>
          <w:lang w:eastAsia="ru-RU"/>
        </w:rPr>
        <w:t xml:space="preserve">т </w:t>
      </w:r>
      <w:r>
        <w:rPr>
          <w:rFonts w:ascii="Times New Roman" w:eastAsia="Times New Roman" w:hAnsi="Times New Roman" w:cs="Times New Roman"/>
          <w:bCs/>
          <w:sz w:val="28"/>
          <w:szCs w:val="28"/>
          <w:lang w:eastAsia="ru-RU"/>
        </w:rPr>
        <w:br/>
        <w:t>(</w:t>
      </w:r>
      <w:r w:rsidRPr="009F62D8">
        <w:rPr>
          <w:rFonts w:ascii="Times New Roman" w:eastAsia="Times New Roman" w:hAnsi="Times New Roman" w:cs="Times New Roman"/>
          <w:bCs/>
          <w:sz w:val="28"/>
          <w:szCs w:val="28"/>
          <w:lang w:eastAsia="ru-RU"/>
        </w:rPr>
        <w:t>по информации Министерства образования, культуры, науки и спорта Республики Армения</w:t>
      </w:r>
      <w:r>
        <w:rPr>
          <w:rFonts w:ascii="Times New Roman" w:eastAsia="Times New Roman" w:hAnsi="Times New Roman" w:cs="Times New Roman"/>
          <w:bCs/>
          <w:sz w:val="28"/>
          <w:szCs w:val="28"/>
          <w:lang w:eastAsia="ru-RU"/>
        </w:rPr>
        <w:t>)</w:t>
      </w:r>
      <w:r w:rsidRPr="009F62D8">
        <w:rPr>
          <w:rFonts w:ascii="Times New Roman" w:eastAsia="Times New Roman" w:hAnsi="Times New Roman" w:cs="Times New Roman"/>
          <w:bCs/>
          <w:sz w:val="28"/>
          <w:szCs w:val="28"/>
          <w:lang w:eastAsia="ru-RU"/>
        </w:rPr>
        <w:t>;</w:t>
      </w:r>
    </w:p>
    <w:p w:rsidR="00FF381F" w:rsidRPr="009F62D8"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9F62D8">
        <w:rPr>
          <w:rFonts w:ascii="Times New Roman" w:eastAsia="Times New Roman" w:hAnsi="Times New Roman" w:cs="Times New Roman"/>
          <w:bCs/>
          <w:sz w:val="28"/>
          <w:szCs w:val="28"/>
          <w:lang w:eastAsia="ru-RU"/>
        </w:rPr>
        <w:t xml:space="preserve">– функционирование центров независимой оценки квалификаций предусмотрено законодательством трёх стран – Республики Казахстан, Кыргызской Республики и Российской Федерации. </w:t>
      </w:r>
      <w:r>
        <w:rPr>
          <w:rFonts w:ascii="Times New Roman" w:eastAsia="Times New Roman" w:hAnsi="Times New Roman" w:cs="Times New Roman"/>
          <w:bCs/>
          <w:sz w:val="28"/>
          <w:szCs w:val="28"/>
          <w:lang w:eastAsia="ru-RU"/>
        </w:rPr>
        <w:t>З</w:t>
      </w:r>
      <w:r w:rsidRPr="00ED22DF">
        <w:rPr>
          <w:rFonts w:ascii="Times New Roman" w:eastAsia="Times New Roman" w:hAnsi="Times New Roman" w:cs="Times New Roman"/>
          <w:bCs/>
          <w:sz w:val="28"/>
          <w:szCs w:val="28"/>
          <w:lang w:eastAsia="ru-RU"/>
        </w:rPr>
        <w:t>аконодательств</w:t>
      </w:r>
      <w:r>
        <w:rPr>
          <w:rFonts w:ascii="Times New Roman" w:eastAsia="Times New Roman" w:hAnsi="Times New Roman" w:cs="Times New Roman"/>
          <w:bCs/>
          <w:sz w:val="28"/>
          <w:szCs w:val="28"/>
          <w:lang w:eastAsia="ru-RU"/>
        </w:rPr>
        <w:t xml:space="preserve">ом </w:t>
      </w:r>
      <w:r w:rsidRPr="00ED22DF">
        <w:rPr>
          <w:rFonts w:ascii="Times New Roman" w:eastAsia="Times New Roman" w:hAnsi="Times New Roman" w:cs="Times New Roman"/>
          <w:bCs/>
          <w:sz w:val="28"/>
          <w:szCs w:val="28"/>
          <w:lang w:eastAsia="ru-RU"/>
        </w:rPr>
        <w:t>Республики Армения и Республики Беларусь оно</w:t>
      </w:r>
      <w:r>
        <w:rPr>
          <w:rFonts w:ascii="Times New Roman" w:eastAsia="Times New Roman" w:hAnsi="Times New Roman" w:cs="Times New Roman"/>
          <w:bCs/>
          <w:sz w:val="28"/>
          <w:szCs w:val="28"/>
          <w:lang w:eastAsia="ru-RU"/>
        </w:rPr>
        <w:t xml:space="preserve"> не предусмотрено (</w:t>
      </w:r>
      <w:r w:rsidRPr="009F62D8">
        <w:rPr>
          <w:rFonts w:ascii="Times New Roman" w:eastAsia="Times New Roman" w:hAnsi="Times New Roman" w:cs="Times New Roman"/>
          <w:bCs/>
          <w:sz w:val="28"/>
          <w:szCs w:val="28"/>
          <w:lang w:eastAsia="ru-RU"/>
        </w:rPr>
        <w:t>по информации Министерства образования, культуры, науки и спорта Республики Армения и Министерства труда и социальной защиты Республики Беларусь соответственно</w:t>
      </w:r>
      <w:r>
        <w:rPr>
          <w:rFonts w:ascii="Times New Roman" w:eastAsia="Times New Roman" w:hAnsi="Times New Roman" w:cs="Times New Roman"/>
          <w:bCs/>
          <w:sz w:val="28"/>
          <w:szCs w:val="28"/>
          <w:lang w:eastAsia="ru-RU"/>
        </w:rPr>
        <w:t>)</w:t>
      </w:r>
      <w:r w:rsidRPr="009F62D8">
        <w:rPr>
          <w:rFonts w:ascii="Times New Roman" w:eastAsia="Times New Roman" w:hAnsi="Times New Roman" w:cs="Times New Roman"/>
          <w:bCs/>
          <w:sz w:val="28"/>
          <w:szCs w:val="28"/>
          <w:lang w:eastAsia="ru-RU"/>
        </w:rPr>
        <w:t>;</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9F62D8">
        <w:rPr>
          <w:rFonts w:ascii="Times New Roman" w:eastAsia="Times New Roman" w:hAnsi="Times New Roman" w:cs="Times New Roman"/>
          <w:bCs/>
          <w:sz w:val="28"/>
          <w:szCs w:val="28"/>
          <w:lang w:eastAsia="ru-RU"/>
        </w:rPr>
        <w:t>– возможность признания квалификаций</w:t>
      </w:r>
      <w:r w:rsidRPr="00A22FAF">
        <w:rPr>
          <w:rFonts w:ascii="Times New Roman" w:eastAsia="Times New Roman" w:hAnsi="Times New Roman" w:cs="Times New Roman"/>
          <w:bCs/>
          <w:sz w:val="28"/>
          <w:szCs w:val="28"/>
          <w:lang w:eastAsia="ru-RU"/>
        </w:rPr>
        <w:t xml:space="preserve"> и документов о квалификации, полученных за рубежом</w:t>
      </w:r>
      <w:r w:rsidRPr="00ED22DF">
        <w:rPr>
          <w:rFonts w:ascii="Times New Roman" w:eastAsia="Times New Roman" w:hAnsi="Times New Roman" w:cs="Times New Roman"/>
          <w:bCs/>
          <w:sz w:val="28"/>
          <w:szCs w:val="28"/>
          <w:lang w:eastAsia="ru-RU"/>
        </w:rPr>
        <w:t>,</w:t>
      </w:r>
      <w:r w:rsidRPr="00A22FAF">
        <w:rPr>
          <w:rFonts w:ascii="Times New Roman" w:eastAsia="Times New Roman" w:hAnsi="Times New Roman" w:cs="Times New Roman"/>
          <w:bCs/>
          <w:sz w:val="28"/>
          <w:szCs w:val="28"/>
          <w:lang w:eastAsia="ru-RU"/>
        </w:rPr>
        <w:t xml:space="preserve"> на основании заключенных международных договоров предусмотрена во всех государствах-членах Союза.</w:t>
      </w:r>
    </w:p>
    <w:p w:rsidR="00FF381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В целях последовательного сближения квалификационных требований Комиссией совместно со Сторонами в рамках реализации </w:t>
      </w:r>
      <w:r w:rsidRPr="00A22FAF">
        <w:rPr>
          <w:rFonts w:ascii="Times New Roman" w:eastAsia="Times New Roman" w:hAnsi="Times New Roman" w:cs="Times New Roman"/>
          <w:bCs/>
          <w:spacing w:val="-6"/>
          <w:sz w:val="28"/>
          <w:szCs w:val="28"/>
          <w:lang w:eastAsia="ru-RU"/>
        </w:rPr>
        <w:t xml:space="preserve">Стратегических направлений развития евразийской экономической интеграции до 2025 года составлен </w:t>
      </w:r>
      <w:r w:rsidRPr="00A22FAF">
        <w:rPr>
          <w:rFonts w:ascii="Times New Roman" w:eastAsia="Times New Roman" w:hAnsi="Times New Roman" w:cs="Times New Roman"/>
          <w:bCs/>
          <w:spacing w:val="-6"/>
          <w:sz w:val="28"/>
          <w:szCs w:val="28"/>
          <w:lang w:eastAsia="ru-RU"/>
        </w:rPr>
        <w:br/>
        <w:t xml:space="preserve">и </w:t>
      </w:r>
      <w:r w:rsidRPr="00A22FAF">
        <w:rPr>
          <w:rFonts w:ascii="Times New Roman" w:eastAsia="Times New Roman" w:hAnsi="Times New Roman" w:cs="Times New Roman"/>
          <w:bCs/>
          <w:sz w:val="28"/>
          <w:szCs w:val="28"/>
          <w:lang w:eastAsia="ru-RU"/>
        </w:rPr>
        <w:t xml:space="preserve">ежегодно актуализируется Перечень наиболее востребованных в странах Союза должностей служащих и профессий рабочих. </w:t>
      </w:r>
    </w:p>
    <w:p w:rsidR="00FF381F" w:rsidRPr="00A22FA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К включенным в Перечень профессиям принимаются рекомендуемые квалификационные требования. Разработаны и приняты </w:t>
      </w:r>
      <w:r w:rsidRPr="00ED22DF">
        <w:rPr>
          <w:rFonts w:ascii="Times New Roman" w:eastAsia="Times New Roman" w:hAnsi="Times New Roman" w:cs="Times New Roman"/>
          <w:bCs/>
          <w:sz w:val="28"/>
          <w:szCs w:val="28"/>
          <w:lang w:eastAsia="ru-RU"/>
        </w:rPr>
        <w:t>рекомендациями</w:t>
      </w:r>
      <w:r w:rsidRPr="00A22FAF">
        <w:rPr>
          <w:rFonts w:ascii="Times New Roman" w:eastAsia="Times New Roman" w:hAnsi="Times New Roman" w:cs="Times New Roman"/>
          <w:bCs/>
          <w:sz w:val="28"/>
          <w:szCs w:val="28"/>
          <w:lang w:eastAsia="ru-RU"/>
        </w:rPr>
        <w:t xml:space="preserve"> </w:t>
      </w:r>
      <w:r w:rsidRPr="00A22FAF">
        <w:rPr>
          <w:rFonts w:ascii="Times New Roman" w:eastAsia="Times New Roman" w:hAnsi="Times New Roman" w:cs="Times New Roman"/>
          <w:bCs/>
          <w:sz w:val="28"/>
          <w:szCs w:val="28"/>
          <w:lang w:eastAsia="ru-RU"/>
        </w:rPr>
        <w:lastRenderedPageBreak/>
        <w:t>Коллегии квалификационны</w:t>
      </w:r>
      <w:r>
        <w:rPr>
          <w:rFonts w:ascii="Times New Roman" w:eastAsia="Times New Roman" w:hAnsi="Times New Roman" w:cs="Times New Roman"/>
          <w:bCs/>
          <w:sz w:val="28"/>
          <w:szCs w:val="28"/>
          <w:lang w:eastAsia="ru-RU"/>
        </w:rPr>
        <w:t>е</w:t>
      </w:r>
      <w:r w:rsidRPr="00A22FAF">
        <w:rPr>
          <w:rFonts w:ascii="Times New Roman" w:eastAsia="Times New Roman" w:hAnsi="Times New Roman" w:cs="Times New Roman"/>
          <w:bCs/>
          <w:sz w:val="28"/>
          <w:szCs w:val="28"/>
          <w:lang w:eastAsia="ru-RU"/>
        </w:rPr>
        <w:t xml:space="preserve"> требования к наиболее востребованным профессиям в сферах образования, здравоохранения, автомобильного транспорта, а также жилищно-коммунального хозяйства. По аналогии разрабатываются рекоменд</w:t>
      </w:r>
      <w:r w:rsidRPr="00ED22DF">
        <w:rPr>
          <w:rFonts w:ascii="Times New Roman" w:eastAsia="Times New Roman" w:hAnsi="Times New Roman" w:cs="Times New Roman"/>
          <w:bCs/>
          <w:sz w:val="28"/>
          <w:szCs w:val="28"/>
          <w:lang w:eastAsia="ru-RU"/>
        </w:rPr>
        <w:t>уем</w:t>
      </w:r>
      <w:r w:rsidRPr="00A22FAF">
        <w:rPr>
          <w:rFonts w:ascii="Times New Roman" w:eastAsia="Times New Roman" w:hAnsi="Times New Roman" w:cs="Times New Roman"/>
          <w:bCs/>
          <w:sz w:val="28"/>
          <w:szCs w:val="28"/>
          <w:lang w:eastAsia="ru-RU"/>
        </w:rPr>
        <w:t>ые квалификационные требования в остальных сферах экономики.</w:t>
      </w:r>
    </w:p>
    <w:p w:rsidR="00FF381F" w:rsidRPr="009F62D8"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A22FAF">
        <w:rPr>
          <w:rFonts w:ascii="Times New Roman" w:eastAsia="Times New Roman" w:hAnsi="Times New Roman" w:cs="Times New Roman"/>
          <w:bCs/>
          <w:sz w:val="28"/>
          <w:szCs w:val="28"/>
          <w:lang w:eastAsia="ru-RU"/>
        </w:rPr>
        <w:t xml:space="preserve">Перечень востребованных работников и рекомендуемые квалификационные требования к ним используются в государствах-членах Союза при составлении </w:t>
      </w:r>
      <w:r w:rsidRPr="009F62D8">
        <w:rPr>
          <w:rFonts w:ascii="Times New Roman" w:eastAsia="Times New Roman" w:hAnsi="Times New Roman" w:cs="Times New Roman"/>
          <w:bCs/>
          <w:sz w:val="28"/>
          <w:szCs w:val="28"/>
          <w:lang w:eastAsia="ru-RU"/>
        </w:rPr>
        <w:t>национальных квалификационных требований, а также являются ориентиром для граждан государств-членов при планировании трудоустройства в рамках Союза.</w:t>
      </w:r>
    </w:p>
    <w:p w:rsidR="00233F6A"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9F62D8">
        <w:rPr>
          <w:rFonts w:ascii="Times New Roman" w:eastAsia="Times New Roman" w:hAnsi="Times New Roman" w:cs="Times New Roman"/>
          <w:bCs/>
          <w:sz w:val="28"/>
          <w:szCs w:val="28"/>
          <w:lang w:eastAsia="ru-RU"/>
        </w:rPr>
        <w:t>Одновременно с этим при межгосударственном трудоустройстве работнику необходимо соответствовать требуемой</w:t>
      </w:r>
      <w:r w:rsidRPr="00FD0932">
        <w:rPr>
          <w:rFonts w:ascii="Times New Roman" w:eastAsia="Times New Roman" w:hAnsi="Times New Roman" w:cs="Times New Roman"/>
          <w:bCs/>
          <w:sz w:val="28"/>
          <w:szCs w:val="28"/>
          <w:lang w:eastAsia="ru-RU"/>
        </w:rPr>
        <w:t xml:space="preserve"> работодателем квалификации. Договором </w:t>
      </w:r>
      <w:r>
        <w:rPr>
          <w:rFonts w:ascii="Times New Roman" w:eastAsia="Times New Roman" w:hAnsi="Times New Roman" w:cs="Times New Roman"/>
          <w:bCs/>
          <w:sz w:val="28"/>
          <w:szCs w:val="28"/>
          <w:lang w:eastAsia="ru-RU"/>
        </w:rPr>
        <w:br/>
      </w:r>
      <w:r w:rsidRPr="00FD0932">
        <w:rPr>
          <w:rFonts w:ascii="Times New Roman" w:eastAsia="Times New Roman" w:hAnsi="Times New Roman" w:cs="Times New Roman"/>
          <w:bCs/>
          <w:sz w:val="28"/>
          <w:szCs w:val="28"/>
          <w:lang w:eastAsia="ru-RU"/>
        </w:rPr>
        <w:t>о Союзе предусмотрено признание только документов об образовании в целях осущ</w:t>
      </w:r>
      <w:r w:rsidR="00233F6A">
        <w:rPr>
          <w:rFonts w:ascii="Times New Roman" w:eastAsia="Times New Roman" w:hAnsi="Times New Roman" w:cs="Times New Roman"/>
          <w:bCs/>
          <w:sz w:val="28"/>
          <w:szCs w:val="28"/>
          <w:lang w:eastAsia="ru-RU"/>
        </w:rPr>
        <w:t>ествления трудовой деятельности.</w:t>
      </w:r>
    </w:p>
    <w:p w:rsidR="00FF381F" w:rsidRPr="009F62D8"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Вместе с тем признание профессиональных квалификаций для доступа </w:t>
      </w:r>
      <w:r>
        <w:rPr>
          <w:rFonts w:ascii="Times New Roman" w:eastAsia="Times New Roman" w:hAnsi="Times New Roman" w:cs="Times New Roman"/>
          <w:bCs/>
          <w:sz w:val="28"/>
          <w:szCs w:val="28"/>
          <w:lang w:eastAsia="ru-RU"/>
        </w:rPr>
        <w:br/>
        <w:t>к трудовой деятельности по различным профессиям регулируется национальным законодательством</w:t>
      </w:r>
      <w:r w:rsidRPr="009F62D8">
        <w:rPr>
          <w:rFonts w:ascii="Times New Roman" w:eastAsia="Times New Roman" w:hAnsi="Times New Roman" w:cs="Times New Roman"/>
          <w:bCs/>
          <w:sz w:val="28"/>
          <w:szCs w:val="28"/>
          <w:lang w:eastAsia="ru-RU"/>
        </w:rPr>
        <w:t>.</w:t>
      </w:r>
    </w:p>
    <w:p w:rsidR="00FF381F" w:rsidRPr="009F62D8"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9F62D8">
        <w:rPr>
          <w:rFonts w:ascii="Times New Roman" w:eastAsia="Times New Roman" w:hAnsi="Times New Roman" w:cs="Times New Roman"/>
          <w:bCs/>
          <w:sz w:val="28"/>
          <w:szCs w:val="28"/>
          <w:lang w:eastAsia="ru-RU"/>
        </w:rPr>
        <w:t>В то же время в соответствии с</w:t>
      </w:r>
      <w:r>
        <w:rPr>
          <w:rFonts w:ascii="Times New Roman" w:eastAsia="Times New Roman" w:hAnsi="Times New Roman" w:cs="Times New Roman"/>
          <w:bCs/>
          <w:sz w:val="28"/>
          <w:szCs w:val="28"/>
          <w:lang w:eastAsia="ru-RU"/>
        </w:rPr>
        <w:t xml:space="preserve"> </w:t>
      </w:r>
      <w:r w:rsidRPr="00ED22DF">
        <w:rPr>
          <w:rFonts w:ascii="Times New Roman" w:eastAsia="Times New Roman" w:hAnsi="Times New Roman" w:cs="Times New Roman"/>
          <w:bCs/>
          <w:sz w:val="28"/>
          <w:szCs w:val="28"/>
          <w:lang w:eastAsia="ru-RU"/>
        </w:rPr>
        <w:t>оценкой по методологии</w:t>
      </w:r>
      <w:r w:rsidRPr="009F62D8">
        <w:rPr>
          <w:rFonts w:ascii="Times New Roman" w:eastAsia="Times New Roman" w:hAnsi="Times New Roman" w:cs="Times New Roman"/>
          <w:bCs/>
          <w:sz w:val="28"/>
          <w:szCs w:val="28"/>
          <w:lang w:eastAsia="ru-RU"/>
        </w:rPr>
        <w:t xml:space="preserve"> Международной </w:t>
      </w:r>
      <w:r w:rsidRPr="005C40D9">
        <w:rPr>
          <w:rFonts w:ascii="Times New Roman" w:eastAsia="Times New Roman" w:hAnsi="Times New Roman" w:cs="Times New Roman"/>
          <w:bCs/>
          <w:sz w:val="28"/>
          <w:szCs w:val="28"/>
          <w:lang w:eastAsia="ru-RU"/>
        </w:rPr>
        <w:t>организации труда уровень безработицы по ЕАЭС в III квартале 2024 года составил</w:t>
      </w:r>
      <w:r>
        <w:rPr>
          <w:rFonts w:ascii="Times New Roman" w:eastAsia="Times New Roman" w:hAnsi="Times New Roman" w:cs="Times New Roman"/>
          <w:bCs/>
          <w:sz w:val="28"/>
          <w:szCs w:val="28"/>
          <w:lang w:eastAsia="ru-RU"/>
        </w:rPr>
        <w:t xml:space="preserve"> </w:t>
      </w:r>
      <w:r w:rsidRPr="005C40D9">
        <w:rPr>
          <w:rFonts w:ascii="Times New Roman" w:eastAsia="Times New Roman" w:hAnsi="Times New Roman" w:cs="Times New Roman"/>
          <w:bCs/>
          <w:sz w:val="28"/>
          <w:szCs w:val="28"/>
          <w:lang w:eastAsia="ru-RU"/>
        </w:rPr>
        <w:t>2,9% численности рабочей силы, в том числе в Армении – 13,3%, Беларуси – 2,9%, Казахстане – 4,6%, Кыргызстане – 4,1% (2023 год), в России – 2,4%.</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br/>
      </w:r>
      <w:r w:rsidRPr="005C40D9">
        <w:rPr>
          <w:rFonts w:ascii="Times New Roman" w:eastAsia="Times New Roman" w:hAnsi="Times New Roman" w:cs="Times New Roman"/>
          <w:bCs/>
          <w:sz w:val="28"/>
          <w:szCs w:val="28"/>
          <w:lang w:eastAsia="ru-RU"/>
        </w:rPr>
        <w:t>По сравнению с аналогичной датой 2023 года численность безработных, зарегистрированных в службах занятости населения, по ЕАЭС сократилась на 18,1%.</w:t>
      </w:r>
    </w:p>
    <w:p w:rsidR="00FF381F" w:rsidRPr="00ED22D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9F62D8">
        <w:rPr>
          <w:rFonts w:ascii="Times New Roman" w:eastAsia="Times New Roman" w:hAnsi="Times New Roman" w:cs="Times New Roman"/>
          <w:bCs/>
          <w:sz w:val="28"/>
          <w:szCs w:val="28"/>
          <w:lang w:eastAsia="ru-RU"/>
        </w:rPr>
        <w:t>При этом во всех государствах</w:t>
      </w:r>
      <w:r>
        <w:rPr>
          <w:rFonts w:ascii="Times New Roman" w:eastAsia="Times New Roman" w:hAnsi="Times New Roman" w:cs="Times New Roman"/>
          <w:bCs/>
          <w:sz w:val="28"/>
          <w:szCs w:val="28"/>
          <w:lang w:eastAsia="ru-RU"/>
        </w:rPr>
        <w:t>-</w:t>
      </w:r>
      <w:r w:rsidRPr="009F62D8">
        <w:rPr>
          <w:rFonts w:ascii="Times New Roman" w:eastAsia="Times New Roman" w:hAnsi="Times New Roman" w:cs="Times New Roman"/>
          <w:bCs/>
          <w:sz w:val="28"/>
          <w:szCs w:val="28"/>
          <w:lang w:eastAsia="ru-RU"/>
        </w:rPr>
        <w:t>членах</w:t>
      </w:r>
      <w:r>
        <w:rPr>
          <w:rFonts w:ascii="Times New Roman" w:eastAsia="Times New Roman" w:hAnsi="Times New Roman" w:cs="Times New Roman"/>
          <w:bCs/>
          <w:sz w:val="28"/>
          <w:szCs w:val="28"/>
          <w:lang w:eastAsia="ru-RU"/>
        </w:rPr>
        <w:t xml:space="preserve"> </w:t>
      </w:r>
      <w:r w:rsidRPr="00ED22DF">
        <w:rPr>
          <w:rFonts w:ascii="Times New Roman" w:eastAsia="Times New Roman" w:hAnsi="Times New Roman" w:cs="Times New Roman"/>
          <w:bCs/>
          <w:sz w:val="28"/>
          <w:szCs w:val="28"/>
          <w:lang w:eastAsia="ru-RU"/>
        </w:rPr>
        <w:t>ЕАЭС реализуются меры по привлечению высококвалифицированных специалистов на национальные рынки труда.</w:t>
      </w:r>
    </w:p>
    <w:p w:rsidR="00FF381F" w:rsidRPr="00ED22D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ED22DF">
        <w:rPr>
          <w:rFonts w:ascii="Times New Roman" w:eastAsia="Times New Roman" w:hAnsi="Times New Roman" w:cs="Times New Roman"/>
          <w:bCs/>
          <w:sz w:val="28"/>
          <w:szCs w:val="28"/>
          <w:lang w:eastAsia="ru-RU"/>
        </w:rPr>
        <w:t>Таким образом, во всех государствах-членах ЕАЭС снижаются показатели безработицы и растёт спрос на квалифицированные трудовые ресурсы.</w:t>
      </w:r>
    </w:p>
    <w:p w:rsidR="00FF381F" w:rsidRPr="00ED22DF"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ED22DF">
        <w:rPr>
          <w:rFonts w:ascii="Times New Roman" w:eastAsia="Times New Roman" w:hAnsi="Times New Roman" w:cs="Times New Roman"/>
          <w:bCs/>
          <w:sz w:val="28"/>
          <w:szCs w:val="28"/>
          <w:lang w:eastAsia="ru-RU"/>
        </w:rPr>
        <w:t xml:space="preserve">В этой связи представляется целесообразным в качестве одного </w:t>
      </w:r>
      <w:r w:rsidRPr="00ED22DF">
        <w:rPr>
          <w:rFonts w:ascii="Times New Roman" w:eastAsia="Times New Roman" w:hAnsi="Times New Roman" w:cs="Times New Roman"/>
          <w:bCs/>
          <w:sz w:val="28"/>
          <w:szCs w:val="28"/>
          <w:lang w:eastAsia="ru-RU"/>
        </w:rPr>
        <w:br/>
        <w:t xml:space="preserve">из приоритетных направлений развития единого рынка трудовых ресурсов ЕАЭС продолжать работу по последовательному сближению национальных квалификационных требований, посредством разработки Комиссией совместно </w:t>
      </w:r>
      <w:r w:rsidRPr="00ED22DF">
        <w:rPr>
          <w:rFonts w:ascii="Times New Roman" w:eastAsia="Times New Roman" w:hAnsi="Times New Roman" w:cs="Times New Roman"/>
          <w:bCs/>
          <w:sz w:val="28"/>
          <w:szCs w:val="28"/>
          <w:lang w:eastAsia="ru-RU"/>
        </w:rPr>
        <w:br/>
        <w:t xml:space="preserve">со Сторонами рекомендуемых квалификационных требований по наиболее востребованным профессиям в целях эффективного использования знаний </w:t>
      </w:r>
      <w:r w:rsidRPr="00ED22DF">
        <w:rPr>
          <w:rFonts w:ascii="Times New Roman" w:eastAsia="Times New Roman" w:hAnsi="Times New Roman" w:cs="Times New Roman"/>
          <w:bCs/>
          <w:sz w:val="28"/>
          <w:szCs w:val="28"/>
          <w:lang w:eastAsia="ru-RU"/>
        </w:rPr>
        <w:br/>
        <w:t xml:space="preserve">и компетенций, приобретённых в разных государствах-членах ЕАЭС. </w:t>
      </w:r>
    </w:p>
    <w:p w:rsidR="00FF381F" w:rsidRPr="00FD0932"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ED22DF">
        <w:rPr>
          <w:rFonts w:ascii="Times New Roman" w:eastAsia="Times New Roman" w:hAnsi="Times New Roman" w:cs="Times New Roman"/>
          <w:bCs/>
          <w:sz w:val="28"/>
          <w:szCs w:val="28"/>
          <w:lang w:eastAsia="ru-RU"/>
        </w:rPr>
        <w:t>Также может быть налажено взаимодействие между координаторами национальных систем квалификации и отраслевыми центрами независимой оценки квалификации в двустороннем формате, учитывая, что они имеются не во всех странах ЕАЭС.</w:t>
      </w:r>
    </w:p>
    <w:p w:rsidR="009D489D" w:rsidRDefault="00FF381F" w:rsidP="00233F6A">
      <w:pPr>
        <w:spacing w:after="0" w:line="240" w:lineRule="auto"/>
        <w:ind w:firstLine="567"/>
        <w:jc w:val="both"/>
        <w:rPr>
          <w:rFonts w:ascii="Times New Roman" w:eastAsia="Times New Roman" w:hAnsi="Times New Roman" w:cs="Times New Roman"/>
          <w:bCs/>
          <w:sz w:val="28"/>
          <w:szCs w:val="28"/>
          <w:lang w:eastAsia="ru-RU"/>
        </w:rPr>
      </w:pPr>
      <w:r w:rsidRPr="004047A7">
        <w:rPr>
          <w:rFonts w:ascii="Times New Roman" w:hAnsi="Times New Roman" w:cs="Times New Roman"/>
          <w:sz w:val="28"/>
          <w:szCs w:val="28"/>
        </w:rPr>
        <w:t>Кроме этого, обсужда</w:t>
      </w:r>
      <w:r>
        <w:rPr>
          <w:rFonts w:ascii="Times New Roman" w:hAnsi="Times New Roman" w:cs="Times New Roman"/>
          <w:sz w:val="28"/>
          <w:szCs w:val="28"/>
        </w:rPr>
        <w:t xml:space="preserve">ются предложения отдельных Сторон о возможности </w:t>
      </w:r>
      <w:r w:rsidRPr="004047A7">
        <w:rPr>
          <w:rFonts w:ascii="Times New Roman" w:hAnsi="Times New Roman" w:cs="Times New Roman"/>
          <w:sz w:val="28"/>
          <w:szCs w:val="28"/>
        </w:rPr>
        <w:t xml:space="preserve">включения в </w:t>
      </w:r>
      <w:r w:rsidRPr="004047A7">
        <w:rPr>
          <w:rFonts w:ascii="Times New Roman" w:eastAsia="Times New Roman" w:hAnsi="Times New Roman" w:cs="Times New Roman"/>
          <w:bCs/>
          <w:sz w:val="28"/>
          <w:szCs w:val="28"/>
          <w:lang w:eastAsia="ru-RU"/>
        </w:rPr>
        <w:t xml:space="preserve">проект плана мероприятий по реализации Декларации о дальнейшем развитии экономических процессов в рамках Евразийского экономического союза до 2030 года и на период до 2045 года «Евразийский экономический путь» пункта, предусматривающего выработку условий для признания профессиональных квалификаций </w:t>
      </w:r>
      <w:r w:rsidRPr="00C05277">
        <w:rPr>
          <w:rFonts w:ascii="Times New Roman" w:eastAsia="Times New Roman" w:hAnsi="Times New Roman" w:cs="Times New Roman"/>
          <w:bCs/>
          <w:sz w:val="28"/>
          <w:szCs w:val="28"/>
          <w:lang w:eastAsia="ru-RU"/>
        </w:rPr>
        <w:t>при межгосударственном трудоустройстве</w:t>
      </w:r>
      <w:r w:rsidRPr="004047A7">
        <w:rPr>
          <w:rFonts w:ascii="Times New Roman" w:eastAsia="Times New Roman" w:hAnsi="Times New Roman" w:cs="Times New Roman"/>
          <w:bCs/>
          <w:sz w:val="28"/>
          <w:szCs w:val="28"/>
          <w:lang w:eastAsia="ru-RU"/>
        </w:rPr>
        <w:t>.</w:t>
      </w:r>
    </w:p>
    <w:p w:rsidR="00533BB4" w:rsidRPr="00533BB4" w:rsidRDefault="00533BB4" w:rsidP="00233F6A">
      <w:pPr>
        <w:ind w:firstLine="567"/>
      </w:pPr>
    </w:p>
    <w:sectPr w:rsidR="00533BB4" w:rsidRPr="00533BB4" w:rsidSect="00233F6A">
      <w:headerReference w:type="default" r:id="rId1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BB" w:rsidRDefault="004B10BB" w:rsidP="00233F6A">
      <w:pPr>
        <w:spacing w:after="0" w:line="240" w:lineRule="auto"/>
      </w:pPr>
      <w:r>
        <w:separator/>
      </w:r>
    </w:p>
  </w:endnote>
  <w:endnote w:type="continuationSeparator" w:id="0">
    <w:p w:rsidR="004B10BB" w:rsidRDefault="004B10BB" w:rsidP="0023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f4">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BB" w:rsidRDefault="004B10BB" w:rsidP="00233F6A">
      <w:pPr>
        <w:spacing w:after="0" w:line="240" w:lineRule="auto"/>
      </w:pPr>
      <w:r>
        <w:separator/>
      </w:r>
    </w:p>
  </w:footnote>
  <w:footnote w:type="continuationSeparator" w:id="0">
    <w:p w:rsidR="004B10BB" w:rsidRDefault="004B10BB" w:rsidP="00233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566505"/>
      <w:docPartObj>
        <w:docPartGallery w:val="Page Numbers (Top of Page)"/>
        <w:docPartUnique/>
      </w:docPartObj>
    </w:sdtPr>
    <w:sdtEndPr/>
    <w:sdtContent>
      <w:p w:rsidR="00233F6A" w:rsidRDefault="00233F6A">
        <w:pPr>
          <w:pStyle w:val="a3"/>
          <w:jc w:val="center"/>
        </w:pPr>
        <w:r>
          <w:fldChar w:fldCharType="begin"/>
        </w:r>
        <w:r>
          <w:instrText>PAGE   \* MERGEFORMAT</w:instrText>
        </w:r>
        <w:r>
          <w:fldChar w:fldCharType="separate"/>
        </w:r>
        <w:r w:rsidR="00683547">
          <w:rPr>
            <w:noProof/>
          </w:rPr>
          <w:t>2</w:t>
        </w:r>
        <w:r>
          <w:fldChar w:fldCharType="end"/>
        </w:r>
      </w:p>
    </w:sdtContent>
  </w:sdt>
  <w:p w:rsidR="00233F6A" w:rsidRDefault="00233F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66ECB"/>
    <w:multiLevelType w:val="hybridMultilevel"/>
    <w:tmpl w:val="BB22A100"/>
    <w:lvl w:ilvl="0" w:tplc="1BDE6C7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nsid w:val="5A984035"/>
    <w:multiLevelType w:val="multilevel"/>
    <w:tmpl w:val="931C34D6"/>
    <w:lvl w:ilvl="0">
      <w:start w:val="1"/>
      <w:numFmt w:val="decimal"/>
      <w:pStyle w:val="1"/>
      <w:lvlText w:val="%1"/>
      <w:lvlJc w:val="left"/>
      <w:pPr>
        <w:ind w:left="432" w:hanging="432"/>
      </w:pPr>
    </w:lvl>
    <w:lvl w:ilvl="1">
      <w:start w:val="1"/>
      <w:numFmt w:val="decimal"/>
      <w:pStyle w:val="2"/>
      <w:lvlText w:val="%1.%2"/>
      <w:lvlJc w:val="left"/>
      <w:pPr>
        <w:ind w:left="1143" w:hanging="576"/>
      </w:pPr>
      <w:rPr>
        <w:rFonts w:ascii="Times New Roman" w:hAnsi="Times New Roman" w:cs="Times New Roman" w:hint="default"/>
        <w:b/>
        <w:color w:val="auto"/>
        <w:sz w:val="28"/>
      </w:rPr>
    </w:lvl>
    <w:lvl w:ilvl="2">
      <w:start w:val="1"/>
      <w:numFmt w:val="decimal"/>
      <w:pStyle w:val="3"/>
      <w:lvlText w:val="%1.%2.%3"/>
      <w:lvlJc w:val="left"/>
      <w:pPr>
        <w:ind w:left="720" w:hanging="720"/>
      </w:pPr>
      <w:rPr>
        <w:color w:val="auto"/>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66"/>
    <w:rsid w:val="0007368E"/>
    <w:rsid w:val="001F2806"/>
    <w:rsid w:val="00205955"/>
    <w:rsid w:val="00233F6A"/>
    <w:rsid w:val="00431066"/>
    <w:rsid w:val="004B10BB"/>
    <w:rsid w:val="00533BB4"/>
    <w:rsid w:val="00587014"/>
    <w:rsid w:val="00683547"/>
    <w:rsid w:val="006D7A32"/>
    <w:rsid w:val="006F4B41"/>
    <w:rsid w:val="00921E08"/>
    <w:rsid w:val="009A1DBE"/>
    <w:rsid w:val="009D489D"/>
    <w:rsid w:val="00A90A31"/>
    <w:rsid w:val="00B12A44"/>
    <w:rsid w:val="00FF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0F80A-68AA-49CD-8404-B85822EF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BB4"/>
    <w:pPr>
      <w:spacing w:after="200" w:line="276" w:lineRule="auto"/>
    </w:pPr>
  </w:style>
  <w:style w:type="paragraph" w:styleId="1">
    <w:name w:val="heading 1"/>
    <w:basedOn w:val="a"/>
    <w:next w:val="a"/>
    <w:link w:val="10"/>
    <w:uiPriority w:val="9"/>
    <w:qFormat/>
    <w:rsid w:val="00533BB4"/>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33BB4"/>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33BB4"/>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33BB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533BB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533BB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533B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33BB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33B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BB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33BB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533BB4"/>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533BB4"/>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533BB4"/>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533BB4"/>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533B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33BB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33BB4"/>
    <w:rPr>
      <w:rFonts w:asciiTheme="majorHAnsi" w:eastAsiaTheme="majorEastAsia" w:hAnsiTheme="majorHAnsi" w:cstheme="majorBidi"/>
      <w:i/>
      <w:iCs/>
      <w:color w:val="404040" w:themeColor="text1" w:themeTint="BF"/>
      <w:sz w:val="20"/>
      <w:szCs w:val="20"/>
    </w:rPr>
  </w:style>
  <w:style w:type="paragraph" w:styleId="a3">
    <w:name w:val="header"/>
    <w:basedOn w:val="a"/>
    <w:link w:val="a4"/>
    <w:uiPriority w:val="99"/>
    <w:unhideWhenUsed/>
    <w:rsid w:val="00233F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3F6A"/>
  </w:style>
  <w:style w:type="paragraph" w:styleId="a5">
    <w:name w:val="footer"/>
    <w:basedOn w:val="a"/>
    <w:link w:val="a6"/>
    <w:uiPriority w:val="99"/>
    <w:unhideWhenUsed/>
    <w:rsid w:val="00233F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89;&#1082;.&#1073;&#1077;&#10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areer.enbek.kz/ru/pages/ork" TargetMode="External"/><Relationship Id="rId4" Type="http://schemas.openxmlformats.org/officeDocument/2006/relationships/webSettings" Target="webSettings.xml"/><Relationship Id="rId9" Type="http://schemas.openxmlformats.org/officeDocument/2006/relationships/hyperlink" Target="https://career.enbek.kz/ru/pages/guidelines-do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10301</Words>
  <Characters>58718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Левыкина Татьяна Сергеевна</dc:creator>
  <cp:keywords/>
  <dc:description/>
  <cp:lastModifiedBy>Мусуралиев Нуртай Нурланович</cp:lastModifiedBy>
  <cp:revision>2</cp:revision>
  <dcterms:created xsi:type="dcterms:W3CDTF">2025-04-29T14:35:00Z</dcterms:created>
  <dcterms:modified xsi:type="dcterms:W3CDTF">2025-04-29T14:35:00Z</dcterms:modified>
</cp:coreProperties>
</file>