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BAD" w:rsidRPr="005D4BAD" w:rsidRDefault="005D4BAD">
      <w:pPr>
        <w:pStyle w:val="ConsPlusNormal"/>
        <w:jc w:val="both"/>
        <w:outlineLvl w:val="0"/>
        <w:rPr>
          <w:rFonts w:ascii="Times New Roman" w:hAnsi="Times New Roman" w:cs="Times New Roman"/>
        </w:rPr>
      </w:pPr>
      <w:bookmarkStart w:id="0" w:name="_GoBack"/>
      <w:bookmarkEnd w:id="0"/>
    </w:p>
    <w:p w:rsidR="005D4BAD" w:rsidRPr="005D4BAD" w:rsidRDefault="005D4BAD">
      <w:pPr>
        <w:pStyle w:val="ConsPlusTitle"/>
        <w:jc w:val="center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СОГЛАШЕНИЕ</w:t>
      </w:r>
    </w:p>
    <w:p w:rsidR="005D4BAD" w:rsidRPr="005D4BAD" w:rsidRDefault="005D4BAD">
      <w:pPr>
        <w:pStyle w:val="ConsPlusTitle"/>
        <w:jc w:val="center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О ПОРЯДКЕ ЗАЩИТЫ КОНФИДЕНЦИАЛЬНОЙ ИНФОРМАЦИИ</w:t>
      </w:r>
    </w:p>
    <w:p w:rsidR="005D4BAD" w:rsidRPr="005D4BAD" w:rsidRDefault="005D4BAD">
      <w:pPr>
        <w:pStyle w:val="ConsPlusTitle"/>
        <w:jc w:val="center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И ОТВЕТСТВЕННОСТИ ЗА ЕЕ РАЗГЛАШЕНИЕ ПРИ ОСУЩЕСТВЛЕНИИ</w:t>
      </w:r>
    </w:p>
    <w:p w:rsidR="005D4BAD" w:rsidRPr="005D4BAD" w:rsidRDefault="005D4BAD">
      <w:pPr>
        <w:pStyle w:val="ConsPlusTitle"/>
        <w:jc w:val="center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ЕВРАЗИЙСКОЙ ЭКОНОМИЧЕСКОЙ КОМИССИЕЙ ПОЛНОМОЧИЙ ПО КОНТРОЛЮ</w:t>
      </w:r>
    </w:p>
    <w:p w:rsidR="005D4BAD" w:rsidRPr="005D4BAD" w:rsidRDefault="005D4BAD">
      <w:pPr>
        <w:pStyle w:val="ConsPlusTitle"/>
        <w:jc w:val="center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ЗА СОБЛЮДЕНИЕМ ОБЩИХ ПРАВИЛ КОНКУРЕНЦИИ</w:t>
      </w:r>
    </w:p>
    <w:p w:rsidR="005D4BAD" w:rsidRPr="005D4BAD" w:rsidRDefault="005D4BAD">
      <w:pPr>
        <w:pStyle w:val="ConsPlusTitle"/>
        <w:jc w:val="center"/>
        <w:rPr>
          <w:rFonts w:ascii="Times New Roman" w:hAnsi="Times New Roman" w:cs="Times New Roman"/>
        </w:rPr>
      </w:pPr>
    </w:p>
    <w:p w:rsidR="005D4BAD" w:rsidRPr="005D4BAD" w:rsidRDefault="005D4BAD">
      <w:pPr>
        <w:pStyle w:val="ConsPlusTitle"/>
        <w:jc w:val="center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(Москва, 12 ноября 2014 года)</w:t>
      </w:r>
    </w:p>
    <w:p w:rsidR="005D4BAD" w:rsidRPr="005D4BAD" w:rsidRDefault="005D4BAD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D4BAD" w:rsidRPr="005D4BA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BAD" w:rsidRPr="005D4BAD" w:rsidRDefault="005D4B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BAD" w:rsidRPr="005D4BAD" w:rsidRDefault="005D4B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4BAD" w:rsidRPr="005D4BAD" w:rsidRDefault="005D4B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4BAD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5D4BAD" w:rsidRPr="005D4BAD" w:rsidRDefault="005D4B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4BAD">
              <w:rPr>
                <w:rFonts w:ascii="Times New Roman" w:hAnsi="Times New Roman" w:cs="Times New Roman"/>
              </w:rPr>
              <w:t xml:space="preserve">(в ред. </w:t>
            </w:r>
            <w:hyperlink r:id="rId4">
              <w:r w:rsidRPr="005D4BAD">
                <w:rPr>
                  <w:rFonts w:ascii="Times New Roman" w:hAnsi="Times New Roman" w:cs="Times New Roman"/>
                </w:rPr>
                <w:t>Протокола</w:t>
              </w:r>
            </w:hyperlink>
            <w:r w:rsidRPr="005D4BAD">
              <w:rPr>
                <w:rFonts w:ascii="Times New Roman" w:hAnsi="Times New Roman" w:cs="Times New Roman"/>
              </w:rPr>
              <w:t xml:space="preserve"> от 17.02.2021)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BAD" w:rsidRPr="005D4BAD" w:rsidRDefault="005D4B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</w:p>
    <w:p w:rsidR="005D4BAD" w:rsidRPr="005D4BAD" w:rsidRDefault="005D4BA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Государства - члены Евразийского экономического союза, далее именуемые государствами-членами,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основываясь на </w:t>
      </w:r>
      <w:hyperlink r:id="rId5">
        <w:r w:rsidRPr="005D4BAD">
          <w:rPr>
            <w:rFonts w:ascii="Times New Roman" w:hAnsi="Times New Roman" w:cs="Times New Roman"/>
          </w:rPr>
          <w:t>Договоре</w:t>
        </w:r>
      </w:hyperlink>
      <w:r w:rsidRPr="005D4BAD">
        <w:rPr>
          <w:rFonts w:ascii="Times New Roman" w:hAnsi="Times New Roman" w:cs="Times New Roman"/>
        </w:rPr>
        <w:t xml:space="preserve"> о Евразийском экономическом союзе от 29 мая 2014 года (далее - Договор),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согласились о нижеследующем: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(преамбула в ред. </w:t>
      </w:r>
      <w:hyperlink r:id="rId6">
        <w:r w:rsidRPr="005D4BAD">
          <w:rPr>
            <w:rFonts w:ascii="Times New Roman" w:hAnsi="Times New Roman" w:cs="Times New Roman"/>
          </w:rPr>
          <w:t>Протокола</w:t>
        </w:r>
      </w:hyperlink>
      <w:r w:rsidRPr="005D4BAD">
        <w:rPr>
          <w:rFonts w:ascii="Times New Roman" w:hAnsi="Times New Roman" w:cs="Times New Roman"/>
        </w:rPr>
        <w:t xml:space="preserve"> от 17.02.2021)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</w:p>
    <w:p w:rsidR="005D4BAD" w:rsidRPr="005D4BAD" w:rsidRDefault="005D4BAD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Статья 1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</w:p>
    <w:p w:rsidR="005D4BAD" w:rsidRPr="005D4BAD" w:rsidRDefault="005D4BA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1. Настоящее Соглашение распространяется на отношения, которые связаны с защитой </w:t>
      </w:r>
      <w:hyperlink r:id="rId7">
        <w:r w:rsidRPr="005D4BAD">
          <w:rPr>
            <w:rFonts w:ascii="Times New Roman" w:hAnsi="Times New Roman" w:cs="Times New Roman"/>
          </w:rPr>
          <w:t>конфиденциальной информации</w:t>
        </w:r>
      </w:hyperlink>
      <w:r w:rsidRPr="005D4BAD">
        <w:rPr>
          <w:rFonts w:ascii="Times New Roman" w:hAnsi="Times New Roman" w:cs="Times New Roman"/>
        </w:rPr>
        <w:t xml:space="preserve"> и в которых участвуют Евразийская экономическая комиссия (далее - Комиссия), органы государственной власти государств-членов, юридические и физические лица государств-членов в рамках реализации </w:t>
      </w:r>
      <w:hyperlink r:id="rId8">
        <w:r w:rsidRPr="005D4BAD">
          <w:rPr>
            <w:rFonts w:ascii="Times New Roman" w:hAnsi="Times New Roman" w:cs="Times New Roman"/>
          </w:rPr>
          <w:t>Договора</w:t>
        </w:r>
      </w:hyperlink>
      <w:r w:rsidRPr="005D4BAD">
        <w:rPr>
          <w:rFonts w:ascii="Times New Roman" w:hAnsi="Times New Roman" w:cs="Times New Roman"/>
        </w:rPr>
        <w:t>.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(в ред. </w:t>
      </w:r>
      <w:hyperlink r:id="rId9">
        <w:r w:rsidRPr="005D4BAD">
          <w:rPr>
            <w:rFonts w:ascii="Times New Roman" w:hAnsi="Times New Roman" w:cs="Times New Roman"/>
          </w:rPr>
          <w:t>Протокола</w:t>
        </w:r>
      </w:hyperlink>
      <w:r w:rsidRPr="005D4BAD">
        <w:rPr>
          <w:rFonts w:ascii="Times New Roman" w:hAnsi="Times New Roman" w:cs="Times New Roman"/>
        </w:rPr>
        <w:t xml:space="preserve"> от 17.02.2021)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20"/>
      <w:bookmarkEnd w:id="1"/>
      <w:r w:rsidRPr="005D4BAD">
        <w:rPr>
          <w:rFonts w:ascii="Times New Roman" w:hAnsi="Times New Roman" w:cs="Times New Roman"/>
        </w:rPr>
        <w:t>2. Настоящее Соглашение не распространяется на отношения, связанные с защитой информации, относящейся в соответствии с законодательством государств-членов к государственной тайне (государственным секретам).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(в ред. </w:t>
      </w:r>
      <w:hyperlink r:id="rId10">
        <w:r w:rsidRPr="005D4BAD">
          <w:rPr>
            <w:rFonts w:ascii="Times New Roman" w:hAnsi="Times New Roman" w:cs="Times New Roman"/>
          </w:rPr>
          <w:t>Протокола</w:t>
        </w:r>
      </w:hyperlink>
      <w:r w:rsidRPr="005D4BAD">
        <w:rPr>
          <w:rFonts w:ascii="Times New Roman" w:hAnsi="Times New Roman" w:cs="Times New Roman"/>
        </w:rPr>
        <w:t xml:space="preserve"> от 17.02.2021)</w:t>
      </w:r>
    </w:p>
    <w:p w:rsidR="005D4BAD" w:rsidRPr="005D4BAD" w:rsidRDefault="005D4BA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4BAD" w:rsidRPr="005D4BAD" w:rsidRDefault="005D4BAD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Статья 2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</w:p>
    <w:p w:rsidR="005D4BAD" w:rsidRPr="005D4BAD" w:rsidRDefault="005D4BA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Для целей настоящего Соглашения используются следующие понятия: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"информация" - сведения (сообщения, данные) независимо от формы их представления;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"конфиденциальная информация" - без ущерба для </w:t>
      </w:r>
      <w:hyperlink w:anchor="P20">
        <w:r w:rsidRPr="005D4BAD">
          <w:rPr>
            <w:rFonts w:ascii="Times New Roman" w:hAnsi="Times New Roman" w:cs="Times New Roman"/>
          </w:rPr>
          <w:t>пункта 2 статьи 1</w:t>
        </w:r>
      </w:hyperlink>
      <w:r w:rsidRPr="005D4BAD">
        <w:rPr>
          <w:rFonts w:ascii="Times New Roman" w:hAnsi="Times New Roman" w:cs="Times New Roman"/>
        </w:rPr>
        <w:t xml:space="preserve"> настоящего Соглашения все виды информации, доступ к которой ограничен в соответствии с нормативными правовыми актами государств-членов;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(в ред. </w:t>
      </w:r>
      <w:hyperlink r:id="rId11">
        <w:r w:rsidRPr="005D4BAD">
          <w:rPr>
            <w:rFonts w:ascii="Times New Roman" w:hAnsi="Times New Roman" w:cs="Times New Roman"/>
          </w:rPr>
          <w:t>Протокола</w:t>
        </w:r>
      </w:hyperlink>
      <w:r w:rsidRPr="005D4BAD">
        <w:rPr>
          <w:rFonts w:ascii="Times New Roman" w:hAnsi="Times New Roman" w:cs="Times New Roman"/>
        </w:rPr>
        <w:t xml:space="preserve"> от 17.02.2021)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"обладатель конфиденциальной информации" - лицо, которое владеет конфиденциальной информацией на законном основании и ограничило доступ к этой информации;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"защита конфиденциальной информации" - принятие правовых, организационных и технических мер, направленных на исключение неправомерного разглашения, доступа, уничтожения, изменения, копирования и иных неправомерных действий в отношении такой информации;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"разглашение конфиденциальной информации" - действия (бездействие), в результате которых конфиденциальная информация в любой возможной форме (устной, письменной, иной форме, в том числе с использованием технических средств) становится известной третьим лицам без письменного согласия обладателя конфиденциальной информации, за исключением случая, </w:t>
      </w:r>
      <w:r w:rsidRPr="005D4BAD">
        <w:rPr>
          <w:rFonts w:ascii="Times New Roman" w:hAnsi="Times New Roman" w:cs="Times New Roman"/>
        </w:rPr>
        <w:lastRenderedPageBreak/>
        <w:t xml:space="preserve">предусмотренного </w:t>
      </w:r>
      <w:hyperlink w:anchor="P60">
        <w:r w:rsidRPr="005D4BAD">
          <w:rPr>
            <w:rFonts w:ascii="Times New Roman" w:hAnsi="Times New Roman" w:cs="Times New Roman"/>
          </w:rPr>
          <w:t>абзацем вторым пункта 5 статьи 3</w:t>
        </w:r>
      </w:hyperlink>
      <w:r w:rsidRPr="005D4BAD">
        <w:rPr>
          <w:rFonts w:ascii="Times New Roman" w:hAnsi="Times New Roman" w:cs="Times New Roman"/>
        </w:rPr>
        <w:t xml:space="preserve"> настоящего Соглашения;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"доступ к конфиденциальной информации" - возможность получения конфиденциальной информации и ее использования.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Иные понятия, используемые в настоящем Соглашении, применяются в значениях, установленных </w:t>
      </w:r>
      <w:hyperlink r:id="rId12">
        <w:r w:rsidRPr="005D4BAD">
          <w:rPr>
            <w:rFonts w:ascii="Times New Roman" w:hAnsi="Times New Roman" w:cs="Times New Roman"/>
          </w:rPr>
          <w:t>Договором</w:t>
        </w:r>
      </w:hyperlink>
      <w:r w:rsidRPr="005D4BAD">
        <w:rPr>
          <w:rFonts w:ascii="Times New Roman" w:hAnsi="Times New Roman" w:cs="Times New Roman"/>
        </w:rPr>
        <w:t>.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(в ред. </w:t>
      </w:r>
      <w:hyperlink r:id="rId13">
        <w:r w:rsidRPr="005D4BAD">
          <w:rPr>
            <w:rFonts w:ascii="Times New Roman" w:hAnsi="Times New Roman" w:cs="Times New Roman"/>
          </w:rPr>
          <w:t>Протокола</w:t>
        </w:r>
      </w:hyperlink>
      <w:r w:rsidRPr="005D4BAD">
        <w:rPr>
          <w:rFonts w:ascii="Times New Roman" w:hAnsi="Times New Roman" w:cs="Times New Roman"/>
        </w:rPr>
        <w:t xml:space="preserve"> от 17.02.2021)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</w:p>
    <w:p w:rsidR="005D4BAD" w:rsidRPr="005D4BAD" w:rsidRDefault="005D4BAD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Статья 3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</w:p>
    <w:p w:rsidR="005D4BAD" w:rsidRPr="005D4BAD" w:rsidRDefault="005D4BA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1. В целях защиты конфиденциальной информации, используемой Комиссией в рамках реализации полномочий по контролю за соблюдением общих правил конкуренции, нарушение которых оказывает или может оказать негативное влияние на конкуренцию на трансграничных рынках на территории двух и более государств-членов, в соответствии с </w:t>
      </w:r>
      <w:hyperlink r:id="rId14">
        <w:r w:rsidRPr="005D4BAD">
          <w:rPr>
            <w:rFonts w:ascii="Times New Roman" w:hAnsi="Times New Roman" w:cs="Times New Roman"/>
          </w:rPr>
          <w:t>разделом XVIII</w:t>
        </w:r>
      </w:hyperlink>
      <w:r w:rsidRPr="005D4BAD">
        <w:rPr>
          <w:rFonts w:ascii="Times New Roman" w:hAnsi="Times New Roman" w:cs="Times New Roman"/>
        </w:rPr>
        <w:t xml:space="preserve"> Договора (далее - правила конкуренции) и критериями отнесения рынка к трансграничному, установленными Высшим Евразийским экономическим советом, Комиссия принимает меры по защите конфиденциальной информации, которые признаются разумно достаточными, если: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(в ред. </w:t>
      </w:r>
      <w:hyperlink r:id="rId15">
        <w:r w:rsidRPr="005D4BAD">
          <w:rPr>
            <w:rFonts w:ascii="Times New Roman" w:hAnsi="Times New Roman" w:cs="Times New Roman"/>
          </w:rPr>
          <w:t>Протокола</w:t>
        </w:r>
      </w:hyperlink>
      <w:r w:rsidRPr="005D4BAD">
        <w:rPr>
          <w:rFonts w:ascii="Times New Roman" w:hAnsi="Times New Roman" w:cs="Times New Roman"/>
        </w:rPr>
        <w:t xml:space="preserve"> от 17.02.2021)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1) исключается доступ к конфиденциальной информации третьих лиц без согласия ее обладателя;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2) обеспечивается возможность использования Комиссией конфиденциальной информации, исключающая ее разглашение.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2. Меры по защите конфиденциальной информации должны обеспечивать: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1) предупреждение возможности нарушения порядка доступа к конфиденциальной информации и порядка обращения с ней;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2) предотвращение несанкционированного доступа к конфиденциальной информации и (или) передачи ее лицам, не имеющим права доступа к конфиденциальной информации;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3) своевременное обнаружение и пресечение несанкционированного доступа к конфиденциальной информации;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4) постоянный контроль за обеспечением уровня защищенности конфиденциальной информации;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5) недопущение воздействия на технические средства обработки конфиденциальной информации, в результате которого нарушается их функционирование;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6) учет лиц, получивших доступ к конфиденциальной информации, и лиц, которым конфиденциальная информация была предоставлена или передана.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3. Процедуры защиты конфиденциальной информации, используемой Комиссией в рамках реализации полномочий по контролю за соблюдением правил конкуренции, устанавливаются в порядке работы с документами ограниченного распространения (конфиденциальными и для служебного пользования), утверждаемом Советом Комиссии (далее - Порядок работы с документами ограниченного распространения).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(в ред. </w:t>
      </w:r>
      <w:hyperlink r:id="rId16">
        <w:r w:rsidRPr="005D4BAD">
          <w:rPr>
            <w:rFonts w:ascii="Times New Roman" w:hAnsi="Times New Roman" w:cs="Times New Roman"/>
          </w:rPr>
          <w:t>Протокола</w:t>
        </w:r>
      </w:hyperlink>
      <w:r w:rsidRPr="005D4BAD">
        <w:rPr>
          <w:rFonts w:ascii="Times New Roman" w:hAnsi="Times New Roman" w:cs="Times New Roman"/>
        </w:rPr>
        <w:t xml:space="preserve"> от 17.02.2021)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4. Порядок работы с документами ограниченного распространения должен содержать положения, регламентирующие в том числе: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1) работу с входящими и исходящими документами, содержащими конфиденциальную информацию;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lastRenderedPageBreak/>
        <w:t>2) учет, хранение и передачу документов, содержащих конфиденциальную информацию;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3) ведение делопроизводства на совещаниях при обсуждении конфиденциальной информации;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4) ознакомление с материалами дел о нарушении правил конкуренции, содержащими конфиденциальную информацию (в том числе лицами, участвующими в рассмотрении дел);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5) проведение служебной проверки по фактам нарушения обязательства о неразглашении конфиденциальной информации и порядка работы с документами ограниченного распространения;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6) учет лиц, получивших доступ к конфиденциальной информации, и лиц, которым конфиденциальная информация была предоставлена или передана.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5. Полученная Комиссией в рамках реализации полномочий по контролю за соблюдением правил конкуренции от юридических и физических лиц государств-членов, органов государственной власти государств-членов, в компетенцию которых входит реализация конкурентной (антимонопольной) политики (далее - уполномоченные органы), и иных органов государственной власти государств-членов конфиденциальная информация может быть использована Комиссией исключительно в целях, для которых такая информация была представлена.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(в ред. </w:t>
      </w:r>
      <w:hyperlink r:id="rId17">
        <w:r w:rsidRPr="005D4BAD">
          <w:rPr>
            <w:rFonts w:ascii="Times New Roman" w:hAnsi="Times New Roman" w:cs="Times New Roman"/>
          </w:rPr>
          <w:t>Протокола</w:t>
        </w:r>
      </w:hyperlink>
      <w:r w:rsidRPr="005D4BAD">
        <w:rPr>
          <w:rFonts w:ascii="Times New Roman" w:hAnsi="Times New Roman" w:cs="Times New Roman"/>
        </w:rPr>
        <w:t xml:space="preserve"> от 17.02.2021)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60"/>
      <w:bookmarkEnd w:id="2"/>
      <w:r w:rsidRPr="005D4BAD">
        <w:rPr>
          <w:rFonts w:ascii="Times New Roman" w:hAnsi="Times New Roman" w:cs="Times New Roman"/>
        </w:rPr>
        <w:t xml:space="preserve">Передача Комиссией конфиденциальной информации, полученной от юридических и физических лиц государств-членов и органов государственной власти государств-членов, третьим лицам возможна только с письменного согласия ее обладателя, за исключением случая передачи конфиденциальной информации уполномоченным органам в целях реализации возложенных на них полномочий в соответствии с </w:t>
      </w:r>
      <w:hyperlink r:id="rId18">
        <w:r w:rsidRPr="005D4BAD">
          <w:rPr>
            <w:rFonts w:ascii="Times New Roman" w:hAnsi="Times New Roman" w:cs="Times New Roman"/>
          </w:rPr>
          <w:t>Договором</w:t>
        </w:r>
      </w:hyperlink>
      <w:r w:rsidRPr="005D4BAD">
        <w:rPr>
          <w:rFonts w:ascii="Times New Roman" w:hAnsi="Times New Roman" w:cs="Times New Roman"/>
        </w:rPr>
        <w:t>.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(в ред. </w:t>
      </w:r>
      <w:hyperlink r:id="rId19">
        <w:r w:rsidRPr="005D4BAD">
          <w:rPr>
            <w:rFonts w:ascii="Times New Roman" w:hAnsi="Times New Roman" w:cs="Times New Roman"/>
          </w:rPr>
          <w:t>Протокола</w:t>
        </w:r>
      </w:hyperlink>
      <w:r w:rsidRPr="005D4BAD">
        <w:rPr>
          <w:rFonts w:ascii="Times New Roman" w:hAnsi="Times New Roman" w:cs="Times New Roman"/>
        </w:rPr>
        <w:t xml:space="preserve"> от 17.02.2021)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Передача Комиссией конфиденциальной информации, полученной от уполномоченного органа одного государства-члена, уполномоченному органу другого государства-члена возможна только с письменного согласия уполномоченного органа, предоставившего конфиденциальную информацию.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(в ред. </w:t>
      </w:r>
      <w:hyperlink r:id="rId20">
        <w:r w:rsidRPr="005D4BAD">
          <w:rPr>
            <w:rFonts w:ascii="Times New Roman" w:hAnsi="Times New Roman" w:cs="Times New Roman"/>
          </w:rPr>
          <w:t>Протокола</w:t>
        </w:r>
      </w:hyperlink>
      <w:r w:rsidRPr="005D4BAD">
        <w:rPr>
          <w:rFonts w:ascii="Times New Roman" w:hAnsi="Times New Roman" w:cs="Times New Roman"/>
        </w:rPr>
        <w:t xml:space="preserve"> от 17.02.2021)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6. Информация утрачивает статус конфиденциальной, если к такой информации ее обладателем предоставлен неопределенному кругу лиц свободный доступ.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</w:p>
    <w:p w:rsidR="005D4BAD" w:rsidRPr="005D4BAD" w:rsidRDefault="005D4BAD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Статья 4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</w:p>
    <w:p w:rsidR="005D4BAD" w:rsidRPr="005D4BAD" w:rsidRDefault="005D4BA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1. При осуществлении контроля за соблюдением правил конкуренции: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1) члены Коллегии Комиссии имеют доступ к конфиденциальной информации в полном объеме;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2) должностные лица и сотрудники Комиссии имеют доступ к конфиденциальной информации в объеме, необходимом для исполнения ими должностных обязанностей.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(в ред. </w:t>
      </w:r>
      <w:hyperlink r:id="rId21">
        <w:r w:rsidRPr="005D4BAD">
          <w:rPr>
            <w:rFonts w:ascii="Times New Roman" w:hAnsi="Times New Roman" w:cs="Times New Roman"/>
          </w:rPr>
          <w:t>Протокола</w:t>
        </w:r>
      </w:hyperlink>
      <w:r w:rsidRPr="005D4BAD">
        <w:rPr>
          <w:rFonts w:ascii="Times New Roman" w:hAnsi="Times New Roman" w:cs="Times New Roman"/>
        </w:rPr>
        <w:t xml:space="preserve"> от 17.02.2021)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2. Должностные лица и сотрудники Комиссии, имеющие доступ к конфиденциальной информации в рамках рассмотрения заявлений (материалов) о нарушении правил конкуренции, проведения расследования нарушения правил конкуренции, рассмотрения дел о нарушении правил конкуренции, а также выполнения иных процедурных действий, связанных с реализацией контроля за соблюдением правил конкуренции, определяются членом Коллегии Комиссии, курирующим вопросы конкуренции и антимонопольного регулирования.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(в ред. </w:t>
      </w:r>
      <w:hyperlink r:id="rId22">
        <w:r w:rsidRPr="005D4BAD">
          <w:rPr>
            <w:rFonts w:ascii="Times New Roman" w:hAnsi="Times New Roman" w:cs="Times New Roman"/>
          </w:rPr>
          <w:t>Протокола</w:t>
        </w:r>
      </w:hyperlink>
      <w:r w:rsidRPr="005D4BAD">
        <w:rPr>
          <w:rFonts w:ascii="Times New Roman" w:hAnsi="Times New Roman" w:cs="Times New Roman"/>
        </w:rPr>
        <w:t xml:space="preserve"> от 17.02.2021)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3. На членов Коллегии Комиссии настоящим Соглашением возлагается обязательство о неразглашении конфиденциальной информации, ставшей им известной в силу выполнения должностных обязанностей.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Должностные лица и сотрудники Комиссии обязаны подписать и соблюдать обязательство о неразглашении конфиденциальной информации, ставшей им известной в силу выполнения должностных обязанностей, являющееся обязательным приложением к трудовому договору.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(в ред. </w:t>
      </w:r>
      <w:hyperlink r:id="rId23">
        <w:r w:rsidRPr="005D4BAD">
          <w:rPr>
            <w:rFonts w:ascii="Times New Roman" w:hAnsi="Times New Roman" w:cs="Times New Roman"/>
          </w:rPr>
          <w:t>Протокола</w:t>
        </w:r>
      </w:hyperlink>
      <w:r w:rsidRPr="005D4BAD">
        <w:rPr>
          <w:rFonts w:ascii="Times New Roman" w:hAnsi="Times New Roman" w:cs="Times New Roman"/>
        </w:rPr>
        <w:t xml:space="preserve"> от 17.02.2021)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</w:p>
    <w:p w:rsidR="005D4BAD" w:rsidRPr="005D4BAD" w:rsidRDefault="005D4BAD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Статья 5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</w:p>
    <w:p w:rsidR="005D4BAD" w:rsidRPr="005D4BAD" w:rsidRDefault="005D4BA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На материальных носителях и документах, содержащих конфиденциальную информацию, направляемых в Комиссию и исходящих из Комиссии, проставляется гриф "Конфиденциально", либо "Коммерческая тайна", "Для служебного пользования" ("ДСП").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В случае направления государством-членом материальных носителей с грифом "Коммерческая тайна" (устанавливается физическими и (или) юридическими лицами государств-членов), "Для служебного пользования" ("ДСП") (устанавливается государственными органами государств-членов) в Комиссию такие носители признаются имеющими гриф "Конфиденциально".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(в ред. </w:t>
      </w:r>
      <w:hyperlink r:id="rId24">
        <w:r w:rsidRPr="005D4BAD">
          <w:rPr>
            <w:rFonts w:ascii="Times New Roman" w:hAnsi="Times New Roman" w:cs="Times New Roman"/>
          </w:rPr>
          <w:t>Протокола</w:t>
        </w:r>
      </w:hyperlink>
      <w:r w:rsidRPr="005D4BAD">
        <w:rPr>
          <w:rFonts w:ascii="Times New Roman" w:hAnsi="Times New Roman" w:cs="Times New Roman"/>
        </w:rPr>
        <w:t xml:space="preserve"> от 17.02.2021)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В случае получения государством-членом материальных носителей с грифом "Конфиденциально" от Комиссии такие носители признаются имеющими гриф "Коммерческая тайна" (для физических и (или) юридических лиц государств-членов), "Для служебного пользования" ("ДСП") (для государственных органов государств-членов).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(в ред. </w:t>
      </w:r>
      <w:hyperlink r:id="rId25">
        <w:r w:rsidRPr="005D4BAD">
          <w:rPr>
            <w:rFonts w:ascii="Times New Roman" w:hAnsi="Times New Roman" w:cs="Times New Roman"/>
          </w:rPr>
          <w:t>Протокола</w:t>
        </w:r>
      </w:hyperlink>
      <w:r w:rsidRPr="005D4BAD">
        <w:rPr>
          <w:rFonts w:ascii="Times New Roman" w:hAnsi="Times New Roman" w:cs="Times New Roman"/>
        </w:rPr>
        <w:t xml:space="preserve"> от 17.02.2021)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Передача в Комиссию и отправка из Комиссии материальных носителей, документов, содержащих конфиденциальную информацию, осуществляется посредством почтовой связи (заказными или ценными почтовыми отправлениями), а также фельдъегерской связью или нарочным.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</w:p>
    <w:p w:rsidR="005D4BAD" w:rsidRPr="005D4BAD" w:rsidRDefault="005D4BAD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Статья 6</w:t>
      </w:r>
    </w:p>
    <w:p w:rsidR="005D4BAD" w:rsidRPr="005D4BAD" w:rsidRDefault="005D4BAD">
      <w:pPr>
        <w:pStyle w:val="ConsPlusNormal"/>
        <w:jc w:val="center"/>
        <w:rPr>
          <w:rFonts w:ascii="Times New Roman" w:hAnsi="Times New Roman" w:cs="Times New Roman"/>
        </w:rPr>
      </w:pPr>
    </w:p>
    <w:p w:rsidR="005D4BAD" w:rsidRPr="005D4BAD" w:rsidRDefault="005D4BA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1. Нарушение Порядка работы с документами ограниченного распространения, не ставшее причиной и не повлекшее за собой разглашения конфиденциальной информации, является основанием для привлечения виновных должностных лиц и сотрудников Комиссии к дисциплинарной ответственности в соответствии с </w:t>
      </w:r>
      <w:hyperlink r:id="rId26">
        <w:r w:rsidRPr="005D4BAD">
          <w:rPr>
            <w:rFonts w:ascii="Times New Roman" w:hAnsi="Times New Roman" w:cs="Times New Roman"/>
          </w:rPr>
          <w:t>Договором</w:t>
        </w:r>
      </w:hyperlink>
      <w:r w:rsidRPr="005D4BAD">
        <w:rPr>
          <w:rFonts w:ascii="Times New Roman" w:hAnsi="Times New Roman" w:cs="Times New Roman"/>
        </w:rPr>
        <w:t>.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(в ред. </w:t>
      </w:r>
      <w:hyperlink r:id="rId27">
        <w:r w:rsidRPr="005D4BAD">
          <w:rPr>
            <w:rFonts w:ascii="Times New Roman" w:hAnsi="Times New Roman" w:cs="Times New Roman"/>
          </w:rPr>
          <w:t>Протокола</w:t>
        </w:r>
      </w:hyperlink>
      <w:r w:rsidRPr="005D4BAD">
        <w:rPr>
          <w:rFonts w:ascii="Times New Roman" w:hAnsi="Times New Roman" w:cs="Times New Roman"/>
        </w:rPr>
        <w:t xml:space="preserve"> от 17.02.2021)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2. Разглашение или использование в целях, не связанных с исполнением должностных обязанностей, сведений, отнесенных к сведениям конфиденциального характера, ставших известными в связи с исполнением должностных обязанностей, является основанием для: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досрочного прекращения полномочий члена Коллегии Комиссии в порядке, установленном </w:t>
      </w:r>
      <w:hyperlink r:id="rId28">
        <w:r w:rsidRPr="005D4BAD">
          <w:rPr>
            <w:rFonts w:ascii="Times New Roman" w:hAnsi="Times New Roman" w:cs="Times New Roman"/>
          </w:rPr>
          <w:t>Договором</w:t>
        </w:r>
      </w:hyperlink>
      <w:r w:rsidRPr="005D4BAD">
        <w:rPr>
          <w:rFonts w:ascii="Times New Roman" w:hAnsi="Times New Roman" w:cs="Times New Roman"/>
        </w:rPr>
        <w:t>;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(в ред. </w:t>
      </w:r>
      <w:hyperlink r:id="rId29">
        <w:r w:rsidRPr="005D4BAD">
          <w:rPr>
            <w:rFonts w:ascii="Times New Roman" w:hAnsi="Times New Roman" w:cs="Times New Roman"/>
          </w:rPr>
          <w:t>Протокола</w:t>
        </w:r>
      </w:hyperlink>
      <w:r w:rsidRPr="005D4BAD">
        <w:rPr>
          <w:rFonts w:ascii="Times New Roman" w:hAnsi="Times New Roman" w:cs="Times New Roman"/>
        </w:rPr>
        <w:t xml:space="preserve"> от 17.02.2021)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наложения дисциплинарного взыскания в форме увольнения должностного лица или сотрудника Комиссии;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(в ред. </w:t>
      </w:r>
      <w:hyperlink r:id="rId30">
        <w:r w:rsidRPr="005D4BAD">
          <w:rPr>
            <w:rFonts w:ascii="Times New Roman" w:hAnsi="Times New Roman" w:cs="Times New Roman"/>
          </w:rPr>
          <w:t>Протокола</w:t>
        </w:r>
      </w:hyperlink>
      <w:r w:rsidRPr="005D4BAD">
        <w:rPr>
          <w:rFonts w:ascii="Times New Roman" w:hAnsi="Times New Roman" w:cs="Times New Roman"/>
        </w:rPr>
        <w:t xml:space="preserve"> от 17.02.2021)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привлечения виновных лиц к гражданско-правовой, а также к административной или уголовной ответственности.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3. Члены Коллегии Комиссии, должностные лица и сотрудники Комиссии, в отношении которых принято решение об отказе от иммунитета или его снятии, могут также привлекаться к административной, гражданско-правовой и (или) уголовной ответственности в следующем порядке: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(в ред. </w:t>
      </w:r>
      <w:hyperlink r:id="rId31">
        <w:r w:rsidRPr="005D4BAD">
          <w:rPr>
            <w:rFonts w:ascii="Times New Roman" w:hAnsi="Times New Roman" w:cs="Times New Roman"/>
          </w:rPr>
          <w:t>Протокола</w:t>
        </w:r>
      </w:hyperlink>
      <w:r w:rsidRPr="005D4BAD">
        <w:rPr>
          <w:rFonts w:ascii="Times New Roman" w:hAnsi="Times New Roman" w:cs="Times New Roman"/>
        </w:rPr>
        <w:t xml:space="preserve"> от 17.02.2021)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к гражданско-правовой ответственности - по местожительству лица, совершившего разглашение конфиденциальной информации;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к уголовной ответственности - в соответствии с законодательством государства-члена, гражданином которого является лицо, совершившее правонарушение, предусмотренное уголовным законодательством этого государства-члена;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(в ред. </w:t>
      </w:r>
      <w:hyperlink r:id="rId32">
        <w:r w:rsidRPr="005D4BAD">
          <w:rPr>
            <w:rFonts w:ascii="Times New Roman" w:hAnsi="Times New Roman" w:cs="Times New Roman"/>
          </w:rPr>
          <w:t>Протокола</w:t>
        </w:r>
      </w:hyperlink>
      <w:r w:rsidRPr="005D4BAD">
        <w:rPr>
          <w:rFonts w:ascii="Times New Roman" w:hAnsi="Times New Roman" w:cs="Times New Roman"/>
        </w:rPr>
        <w:t xml:space="preserve"> от 17.02.2021)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к административной ответственности - в соответствии с законодательством государства-члена, гражданином которого является лицо, совершившее правонарушение, предусмотренное законодательством этого государства-члена.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(в ред. </w:t>
      </w:r>
      <w:hyperlink r:id="rId33">
        <w:r w:rsidRPr="005D4BAD">
          <w:rPr>
            <w:rFonts w:ascii="Times New Roman" w:hAnsi="Times New Roman" w:cs="Times New Roman"/>
          </w:rPr>
          <w:t>Протокола</w:t>
        </w:r>
      </w:hyperlink>
      <w:r w:rsidRPr="005D4BAD">
        <w:rPr>
          <w:rFonts w:ascii="Times New Roman" w:hAnsi="Times New Roman" w:cs="Times New Roman"/>
        </w:rPr>
        <w:t xml:space="preserve"> от 17.02.2021)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4. Комиссия сотрудничает с государствами-членами в целях выявления и пресечения фактов нарушений Порядка работы с документами ограниченного распространения.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(в ред. </w:t>
      </w:r>
      <w:hyperlink r:id="rId34">
        <w:r w:rsidRPr="005D4BAD">
          <w:rPr>
            <w:rFonts w:ascii="Times New Roman" w:hAnsi="Times New Roman" w:cs="Times New Roman"/>
          </w:rPr>
          <w:t>Протокола</w:t>
        </w:r>
      </w:hyperlink>
      <w:r w:rsidRPr="005D4BAD">
        <w:rPr>
          <w:rFonts w:ascii="Times New Roman" w:hAnsi="Times New Roman" w:cs="Times New Roman"/>
        </w:rPr>
        <w:t xml:space="preserve"> от 17.02.2021)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Государства-члены сотрудничают с Комиссией в интересах отправления правосудия в государствах-членах по делам, связанным с разглашением конфиденциальной информации.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(в ред. </w:t>
      </w:r>
      <w:hyperlink r:id="rId35">
        <w:r w:rsidRPr="005D4BAD">
          <w:rPr>
            <w:rFonts w:ascii="Times New Roman" w:hAnsi="Times New Roman" w:cs="Times New Roman"/>
          </w:rPr>
          <w:t>Протокола</w:t>
        </w:r>
      </w:hyperlink>
      <w:r w:rsidRPr="005D4BAD">
        <w:rPr>
          <w:rFonts w:ascii="Times New Roman" w:hAnsi="Times New Roman" w:cs="Times New Roman"/>
        </w:rPr>
        <w:t xml:space="preserve"> от 17.02.2021)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</w:p>
    <w:p w:rsidR="005D4BAD" w:rsidRPr="005D4BAD" w:rsidRDefault="005D4BAD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Статья 7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</w:p>
    <w:p w:rsidR="005D4BAD" w:rsidRPr="005D4BAD" w:rsidRDefault="005D4BA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1. Уполномоченный орган обеспечивает защиту конфиденциальной информации, полученной им от Комиссии, и несет ответственность за ее разглашение в соответствии с законодательством своего государства-члена.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(в ред. </w:t>
      </w:r>
      <w:hyperlink r:id="rId36">
        <w:r w:rsidRPr="005D4BAD">
          <w:rPr>
            <w:rFonts w:ascii="Times New Roman" w:hAnsi="Times New Roman" w:cs="Times New Roman"/>
          </w:rPr>
          <w:t>Протокола</w:t>
        </w:r>
      </w:hyperlink>
      <w:r w:rsidRPr="005D4BAD">
        <w:rPr>
          <w:rFonts w:ascii="Times New Roman" w:hAnsi="Times New Roman" w:cs="Times New Roman"/>
        </w:rPr>
        <w:t xml:space="preserve"> от 17.02.2021)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Передача уполномоченными органами конфиденциальной информации, полученной от Комиссии, третьим лицам возможна только с письменного согласия Комиссии.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2. Обмен конфиденциальной информацией между уполномоченными органами осуществляется в соответствии с </w:t>
      </w:r>
      <w:hyperlink r:id="rId37">
        <w:r w:rsidRPr="005D4BAD">
          <w:rPr>
            <w:rFonts w:ascii="Times New Roman" w:hAnsi="Times New Roman" w:cs="Times New Roman"/>
          </w:rPr>
          <w:t>Договором</w:t>
        </w:r>
      </w:hyperlink>
      <w:r w:rsidRPr="005D4BAD">
        <w:rPr>
          <w:rFonts w:ascii="Times New Roman" w:hAnsi="Times New Roman" w:cs="Times New Roman"/>
        </w:rPr>
        <w:t>.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(в ред. </w:t>
      </w:r>
      <w:hyperlink r:id="rId38">
        <w:r w:rsidRPr="005D4BAD">
          <w:rPr>
            <w:rFonts w:ascii="Times New Roman" w:hAnsi="Times New Roman" w:cs="Times New Roman"/>
          </w:rPr>
          <w:t>Протокола</w:t>
        </w:r>
      </w:hyperlink>
      <w:r w:rsidRPr="005D4BAD">
        <w:rPr>
          <w:rFonts w:ascii="Times New Roman" w:hAnsi="Times New Roman" w:cs="Times New Roman"/>
        </w:rPr>
        <w:t xml:space="preserve"> от 17.02.2021)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</w:p>
    <w:p w:rsidR="005D4BAD" w:rsidRPr="005D4BAD" w:rsidRDefault="005D4BAD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Статья 8</w:t>
      </w:r>
    </w:p>
    <w:p w:rsidR="005D4BAD" w:rsidRPr="005D4BAD" w:rsidRDefault="005D4BAD">
      <w:pPr>
        <w:pStyle w:val="ConsPlusNormal"/>
        <w:jc w:val="center"/>
        <w:rPr>
          <w:rFonts w:ascii="Times New Roman" w:hAnsi="Times New Roman" w:cs="Times New Roman"/>
        </w:rPr>
      </w:pPr>
    </w:p>
    <w:p w:rsidR="005D4BAD" w:rsidRPr="005D4BAD" w:rsidRDefault="005D4BA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1. Внесение изменений в настоящее Соглашение осуществляется по взаимному согласию государств-членов и оформляется отдельными протоколами.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(в ред. </w:t>
      </w:r>
      <w:hyperlink r:id="rId39">
        <w:r w:rsidRPr="005D4BAD">
          <w:rPr>
            <w:rFonts w:ascii="Times New Roman" w:hAnsi="Times New Roman" w:cs="Times New Roman"/>
          </w:rPr>
          <w:t>Протокола</w:t>
        </w:r>
      </w:hyperlink>
      <w:r w:rsidRPr="005D4BAD">
        <w:rPr>
          <w:rFonts w:ascii="Times New Roman" w:hAnsi="Times New Roman" w:cs="Times New Roman"/>
        </w:rPr>
        <w:t xml:space="preserve"> от 17.02.2021)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2. Споры между государствами-членами, связанные с толкованием и (или) применением положений настоящего Соглашения, разрешаются в соответствии с </w:t>
      </w:r>
      <w:hyperlink r:id="rId40">
        <w:r w:rsidRPr="005D4BAD">
          <w:rPr>
            <w:rFonts w:ascii="Times New Roman" w:hAnsi="Times New Roman" w:cs="Times New Roman"/>
          </w:rPr>
          <w:t>Договором</w:t>
        </w:r>
      </w:hyperlink>
      <w:r w:rsidRPr="005D4BAD">
        <w:rPr>
          <w:rFonts w:ascii="Times New Roman" w:hAnsi="Times New Roman" w:cs="Times New Roman"/>
        </w:rPr>
        <w:t>.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(п. 2 в ред. </w:t>
      </w:r>
      <w:hyperlink r:id="rId41">
        <w:r w:rsidRPr="005D4BAD">
          <w:rPr>
            <w:rFonts w:ascii="Times New Roman" w:hAnsi="Times New Roman" w:cs="Times New Roman"/>
          </w:rPr>
          <w:t>Протокола</w:t>
        </w:r>
      </w:hyperlink>
      <w:r w:rsidRPr="005D4BAD">
        <w:rPr>
          <w:rFonts w:ascii="Times New Roman" w:hAnsi="Times New Roman" w:cs="Times New Roman"/>
        </w:rPr>
        <w:t xml:space="preserve"> от 17.02.2021)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3. Настоящее Соглашение является международным договором, заключенным в рамках Евразийского экономического союза, и входит в право Евразийского экономического союза.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(п. 3 введен </w:t>
      </w:r>
      <w:hyperlink r:id="rId42">
        <w:r w:rsidRPr="005D4BAD">
          <w:rPr>
            <w:rFonts w:ascii="Times New Roman" w:hAnsi="Times New Roman" w:cs="Times New Roman"/>
          </w:rPr>
          <w:t>Протоколом</w:t>
        </w:r>
      </w:hyperlink>
      <w:r w:rsidRPr="005D4BAD">
        <w:rPr>
          <w:rFonts w:ascii="Times New Roman" w:hAnsi="Times New Roman" w:cs="Times New Roman"/>
        </w:rPr>
        <w:t xml:space="preserve"> от 17.02.2021)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</w:p>
    <w:p w:rsidR="005D4BAD" w:rsidRPr="005D4BAD" w:rsidRDefault="005D4BAD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Статья 9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</w:p>
    <w:p w:rsidR="005D4BAD" w:rsidRPr="005D4BAD" w:rsidRDefault="005D4BA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Настоящее Соглашение вступает в силу с даты получения депозитарием последнего письменного уведомления о выполнении государствами-членами внутригосударственных процедур, необходимых для вступления его в силу, или с даты введения в действие Порядка работы с документами ограниченного распространения в зависимости от того, какая из этих дат наступит позднее.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(в ред. </w:t>
      </w:r>
      <w:hyperlink r:id="rId43">
        <w:r w:rsidRPr="005D4BAD">
          <w:rPr>
            <w:rFonts w:ascii="Times New Roman" w:hAnsi="Times New Roman" w:cs="Times New Roman"/>
          </w:rPr>
          <w:t>Протокола</w:t>
        </w:r>
      </w:hyperlink>
      <w:r w:rsidRPr="005D4BAD">
        <w:rPr>
          <w:rFonts w:ascii="Times New Roman" w:hAnsi="Times New Roman" w:cs="Times New Roman"/>
        </w:rPr>
        <w:t xml:space="preserve"> от 17.02.2021)</w:t>
      </w:r>
    </w:p>
    <w:p w:rsidR="005D4BAD" w:rsidRPr="005D4BAD" w:rsidRDefault="005D4BA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4BAD" w:rsidRPr="005D4BAD" w:rsidRDefault="005D4BA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Совершено в городе Москве 12 ноября 2014 года в одном подлинном экземпляре на русском языке.</w:t>
      </w:r>
    </w:p>
    <w:p w:rsidR="005D4BAD" w:rsidRPr="005D4BAD" w:rsidRDefault="005D4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>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  <w:r w:rsidRPr="005D4BAD">
        <w:rPr>
          <w:rFonts w:ascii="Times New Roman" w:hAnsi="Times New Roman" w:cs="Times New Roman"/>
        </w:rPr>
        <w:t xml:space="preserve">(в ред. </w:t>
      </w:r>
      <w:hyperlink r:id="rId44">
        <w:r w:rsidRPr="005D4BAD">
          <w:rPr>
            <w:rFonts w:ascii="Times New Roman" w:hAnsi="Times New Roman" w:cs="Times New Roman"/>
          </w:rPr>
          <w:t>Протокола</w:t>
        </w:r>
      </w:hyperlink>
      <w:r w:rsidRPr="005D4BAD">
        <w:rPr>
          <w:rFonts w:ascii="Times New Roman" w:hAnsi="Times New Roman" w:cs="Times New Roman"/>
        </w:rPr>
        <w:t xml:space="preserve"> от 17.02.2021)</w:t>
      </w: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005"/>
        <w:gridCol w:w="3175"/>
      </w:tblGrid>
      <w:tr w:rsidR="005D4BAD" w:rsidRPr="005D4BAD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BAD" w:rsidRPr="005D4BAD" w:rsidRDefault="005D4B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4BAD">
              <w:rPr>
                <w:rFonts w:ascii="Times New Roman" w:hAnsi="Times New Roman" w:cs="Times New Roman"/>
              </w:rPr>
              <w:t>За Республику Беларусь</w:t>
            </w:r>
          </w:p>
          <w:p w:rsidR="005D4BAD" w:rsidRPr="005D4BAD" w:rsidRDefault="005D4B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4BA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BAD" w:rsidRPr="005D4BAD" w:rsidRDefault="005D4B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4BAD">
              <w:rPr>
                <w:rFonts w:ascii="Times New Roman" w:hAnsi="Times New Roman" w:cs="Times New Roman"/>
              </w:rPr>
              <w:t>За Республику Казахстан</w:t>
            </w:r>
          </w:p>
          <w:p w:rsidR="005D4BAD" w:rsidRPr="005D4BAD" w:rsidRDefault="005D4B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4BA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BAD" w:rsidRPr="005D4BAD" w:rsidRDefault="005D4B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4BAD">
              <w:rPr>
                <w:rFonts w:ascii="Times New Roman" w:hAnsi="Times New Roman" w:cs="Times New Roman"/>
              </w:rPr>
              <w:t>За Российскую Федерацию</w:t>
            </w:r>
          </w:p>
          <w:p w:rsidR="005D4BAD" w:rsidRPr="005D4BAD" w:rsidRDefault="005D4B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4BAD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</w:p>
    <w:p w:rsidR="005D4BAD" w:rsidRPr="005D4BAD" w:rsidRDefault="005D4BAD">
      <w:pPr>
        <w:pStyle w:val="ConsPlusNormal"/>
        <w:jc w:val="both"/>
        <w:rPr>
          <w:rFonts w:ascii="Times New Roman" w:hAnsi="Times New Roman" w:cs="Times New Roman"/>
        </w:rPr>
      </w:pPr>
    </w:p>
    <w:p w:rsidR="005D4BAD" w:rsidRPr="005D4BAD" w:rsidRDefault="005D4BA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303971" w:rsidRPr="005D4BAD" w:rsidRDefault="00303971">
      <w:pPr>
        <w:rPr>
          <w:rFonts w:ascii="Times New Roman" w:hAnsi="Times New Roman" w:cs="Times New Roman"/>
        </w:rPr>
      </w:pPr>
    </w:p>
    <w:sectPr w:rsidR="00303971" w:rsidRPr="005D4BAD" w:rsidSect="00835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BAD"/>
    <w:rsid w:val="00303971"/>
    <w:rsid w:val="005D4BAD"/>
    <w:rsid w:val="00BB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9EABB-9DDB-4AF9-B612-C3743AD0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4B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D4B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D4B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77294&amp;dst=100018" TargetMode="External"/><Relationship Id="rId18" Type="http://schemas.openxmlformats.org/officeDocument/2006/relationships/hyperlink" Target="https://login.consultant.ru/link/?req=doc&amp;base=LAW&amp;n=476082" TargetMode="External"/><Relationship Id="rId26" Type="http://schemas.openxmlformats.org/officeDocument/2006/relationships/hyperlink" Target="https://login.consultant.ru/link/?req=doc&amp;base=LAW&amp;n=476082" TargetMode="External"/><Relationship Id="rId39" Type="http://schemas.openxmlformats.org/officeDocument/2006/relationships/hyperlink" Target="https://login.consultant.ru/link/?req=doc&amp;base=LAW&amp;n=377294&amp;dst=100049" TargetMode="External"/><Relationship Id="rId21" Type="http://schemas.openxmlformats.org/officeDocument/2006/relationships/hyperlink" Target="https://login.consultant.ru/link/?req=doc&amp;base=LAW&amp;n=377294&amp;dst=100030" TargetMode="External"/><Relationship Id="rId34" Type="http://schemas.openxmlformats.org/officeDocument/2006/relationships/hyperlink" Target="https://login.consultant.ru/link/?req=doc&amp;base=LAW&amp;n=377294&amp;dst=100042" TargetMode="External"/><Relationship Id="rId42" Type="http://schemas.openxmlformats.org/officeDocument/2006/relationships/hyperlink" Target="https://login.consultant.ru/link/?req=doc&amp;base=LAW&amp;n=377294&amp;dst=100052" TargetMode="External"/><Relationship Id="rId7" Type="http://schemas.openxmlformats.org/officeDocument/2006/relationships/hyperlink" Target="https://login.consultant.ru/link/?req=doc&amp;base=LAW&amp;n=476082&amp;dst=10442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77294&amp;dst=100021" TargetMode="External"/><Relationship Id="rId29" Type="http://schemas.openxmlformats.org/officeDocument/2006/relationships/hyperlink" Target="https://login.consultant.ru/link/?req=doc&amp;base=LAW&amp;n=377294&amp;dst=10003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7294&amp;dst=100009" TargetMode="External"/><Relationship Id="rId11" Type="http://schemas.openxmlformats.org/officeDocument/2006/relationships/hyperlink" Target="https://login.consultant.ru/link/?req=doc&amp;base=LAW&amp;n=377294&amp;dst=100017" TargetMode="External"/><Relationship Id="rId24" Type="http://schemas.openxmlformats.org/officeDocument/2006/relationships/hyperlink" Target="https://login.consultant.ru/link/?req=doc&amp;base=LAW&amp;n=377294&amp;dst=100032" TargetMode="External"/><Relationship Id="rId32" Type="http://schemas.openxmlformats.org/officeDocument/2006/relationships/hyperlink" Target="https://login.consultant.ru/link/?req=doc&amp;base=LAW&amp;n=377294&amp;dst=100040" TargetMode="External"/><Relationship Id="rId37" Type="http://schemas.openxmlformats.org/officeDocument/2006/relationships/hyperlink" Target="https://login.consultant.ru/link/?req=doc&amp;base=LAW&amp;n=476082" TargetMode="External"/><Relationship Id="rId40" Type="http://schemas.openxmlformats.org/officeDocument/2006/relationships/hyperlink" Target="https://login.consultant.ru/link/?req=doc&amp;base=LAW&amp;n=476082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6082" TargetMode="External"/><Relationship Id="rId15" Type="http://schemas.openxmlformats.org/officeDocument/2006/relationships/hyperlink" Target="https://login.consultant.ru/link/?req=doc&amp;base=LAW&amp;n=377294&amp;dst=100020" TargetMode="External"/><Relationship Id="rId23" Type="http://schemas.openxmlformats.org/officeDocument/2006/relationships/hyperlink" Target="https://login.consultant.ru/link/?req=doc&amp;base=LAW&amp;n=377294&amp;dst=100031" TargetMode="External"/><Relationship Id="rId28" Type="http://schemas.openxmlformats.org/officeDocument/2006/relationships/hyperlink" Target="https://login.consultant.ru/link/?req=doc&amp;base=LAW&amp;n=476082" TargetMode="External"/><Relationship Id="rId36" Type="http://schemas.openxmlformats.org/officeDocument/2006/relationships/hyperlink" Target="https://login.consultant.ru/link/?req=doc&amp;base=LAW&amp;n=377294&amp;dst=100045" TargetMode="External"/><Relationship Id="rId10" Type="http://schemas.openxmlformats.org/officeDocument/2006/relationships/hyperlink" Target="https://login.consultant.ru/link/?req=doc&amp;base=LAW&amp;n=377294&amp;dst=100015" TargetMode="External"/><Relationship Id="rId19" Type="http://schemas.openxmlformats.org/officeDocument/2006/relationships/hyperlink" Target="https://login.consultant.ru/link/?req=doc&amp;base=LAW&amp;n=377294&amp;dst=100027" TargetMode="External"/><Relationship Id="rId31" Type="http://schemas.openxmlformats.org/officeDocument/2006/relationships/hyperlink" Target="https://login.consultant.ru/link/?req=doc&amp;base=LAW&amp;n=377294&amp;dst=100039" TargetMode="External"/><Relationship Id="rId44" Type="http://schemas.openxmlformats.org/officeDocument/2006/relationships/hyperlink" Target="https://login.consultant.ru/link/?req=doc&amp;base=LAW&amp;n=377294&amp;dst=100055" TargetMode="External"/><Relationship Id="rId4" Type="http://schemas.openxmlformats.org/officeDocument/2006/relationships/hyperlink" Target="https://login.consultant.ru/link/?req=doc&amp;base=LAW&amp;n=377294&amp;dst=100007" TargetMode="External"/><Relationship Id="rId9" Type="http://schemas.openxmlformats.org/officeDocument/2006/relationships/hyperlink" Target="https://login.consultant.ru/link/?req=doc&amp;base=LAW&amp;n=377294&amp;dst=100014" TargetMode="External"/><Relationship Id="rId14" Type="http://schemas.openxmlformats.org/officeDocument/2006/relationships/hyperlink" Target="https://login.consultant.ru/link/?req=doc&amp;base=LAW&amp;n=476082&amp;dst=100707" TargetMode="External"/><Relationship Id="rId22" Type="http://schemas.openxmlformats.org/officeDocument/2006/relationships/hyperlink" Target="https://login.consultant.ru/link/?req=doc&amp;base=LAW&amp;n=377294&amp;dst=100031" TargetMode="External"/><Relationship Id="rId27" Type="http://schemas.openxmlformats.org/officeDocument/2006/relationships/hyperlink" Target="https://login.consultant.ru/link/?req=doc&amp;base=LAW&amp;n=377294&amp;dst=100034" TargetMode="External"/><Relationship Id="rId30" Type="http://schemas.openxmlformats.org/officeDocument/2006/relationships/hyperlink" Target="https://login.consultant.ru/link/?req=doc&amp;base=LAW&amp;n=377294&amp;dst=100037" TargetMode="External"/><Relationship Id="rId35" Type="http://schemas.openxmlformats.org/officeDocument/2006/relationships/hyperlink" Target="https://login.consultant.ru/link/?req=doc&amp;base=LAW&amp;n=377294&amp;dst=100043" TargetMode="External"/><Relationship Id="rId43" Type="http://schemas.openxmlformats.org/officeDocument/2006/relationships/hyperlink" Target="https://login.consultant.ru/link/?req=doc&amp;base=LAW&amp;n=377294&amp;dst=100054" TargetMode="External"/><Relationship Id="rId8" Type="http://schemas.openxmlformats.org/officeDocument/2006/relationships/hyperlink" Target="https://login.consultant.ru/link/?req=doc&amp;base=LAW&amp;n=47608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76082&amp;dst=100023" TargetMode="External"/><Relationship Id="rId17" Type="http://schemas.openxmlformats.org/officeDocument/2006/relationships/hyperlink" Target="https://login.consultant.ru/link/?req=doc&amp;base=LAW&amp;n=377294&amp;dst=100025" TargetMode="External"/><Relationship Id="rId25" Type="http://schemas.openxmlformats.org/officeDocument/2006/relationships/hyperlink" Target="https://login.consultant.ru/link/?req=doc&amp;base=LAW&amp;n=377294&amp;dst=100032" TargetMode="External"/><Relationship Id="rId33" Type="http://schemas.openxmlformats.org/officeDocument/2006/relationships/hyperlink" Target="https://login.consultant.ru/link/?req=doc&amp;base=LAW&amp;n=377294&amp;dst=100040" TargetMode="External"/><Relationship Id="rId38" Type="http://schemas.openxmlformats.org/officeDocument/2006/relationships/hyperlink" Target="https://login.consultant.ru/link/?req=doc&amp;base=LAW&amp;n=377294&amp;dst=100047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377294&amp;dst=100028" TargetMode="External"/><Relationship Id="rId41" Type="http://schemas.openxmlformats.org/officeDocument/2006/relationships/hyperlink" Target="https://login.consultant.ru/link/?req=doc&amp;base=LAW&amp;n=377294&amp;dst=100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2593</Words>
  <Characters>14786</Characters>
  <Application>Microsoft Office Word</Application>
  <DocSecurity>4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Кондрашова Анна Валерьевна</dc:creator>
  <cp:keywords/>
  <dc:description/>
  <cp:lastModifiedBy>Машарская Анна Петровна</cp:lastModifiedBy>
  <cp:revision>2</cp:revision>
  <dcterms:created xsi:type="dcterms:W3CDTF">2024-11-06T07:43:00Z</dcterms:created>
  <dcterms:modified xsi:type="dcterms:W3CDTF">2024-11-06T07:43:00Z</dcterms:modified>
</cp:coreProperties>
</file>