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8" w:rsidRDefault="00B16408" w:rsidP="00753460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8B716E">
        <w:rPr>
          <w:rFonts w:ascii="Times New Roman" w:hAnsi="Times New Roman" w:cs="Times New Roman"/>
          <w:b/>
          <w:sz w:val="29"/>
          <w:szCs w:val="29"/>
        </w:rPr>
        <w:t xml:space="preserve">февраль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2B2830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1D5F">
        <w:rPr>
          <w:rFonts w:ascii="Times New Roman" w:hAnsi="Times New Roman" w:cs="Times New Roman"/>
          <w:sz w:val="28"/>
          <w:szCs w:val="28"/>
        </w:rPr>
        <w:t>В целом</w:t>
      </w:r>
      <w:r w:rsidR="0038684B">
        <w:rPr>
          <w:rFonts w:ascii="Times New Roman" w:hAnsi="Times New Roman" w:cs="Times New Roman"/>
          <w:sz w:val="28"/>
          <w:szCs w:val="28"/>
        </w:rPr>
        <w:t>,</w:t>
      </w:r>
      <w:r w:rsidRPr="00011D5F">
        <w:rPr>
          <w:rFonts w:ascii="Times New Roman" w:hAnsi="Times New Roman" w:cs="Times New Roman"/>
          <w:sz w:val="28"/>
          <w:szCs w:val="28"/>
        </w:rPr>
        <w:t xml:space="preserve"> объем перевозок грузов железнодорожным транспортом государств – членов ЕАЭС за рассматриваемый период без учета данных Республики Беларусь </w:t>
      </w:r>
      <w:r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6A38BD">
        <w:rPr>
          <w:rFonts w:ascii="Times New Roman" w:hAnsi="Times New Roman" w:cs="Times New Roman"/>
          <w:b/>
          <w:sz w:val="28"/>
          <w:szCs w:val="28"/>
        </w:rPr>
        <w:t>255</w:t>
      </w:r>
      <w:r w:rsidR="00BE42F7">
        <w:rPr>
          <w:rFonts w:ascii="Times New Roman" w:hAnsi="Times New Roman" w:cs="Times New Roman"/>
          <w:b/>
          <w:sz w:val="28"/>
          <w:szCs w:val="28"/>
        </w:rPr>
        <w:t>,</w:t>
      </w:r>
      <w:r w:rsidR="006A38BD">
        <w:rPr>
          <w:rFonts w:ascii="Times New Roman" w:hAnsi="Times New Roman" w:cs="Times New Roman"/>
          <w:b/>
          <w:sz w:val="28"/>
          <w:szCs w:val="28"/>
        </w:rPr>
        <w:t>3</w:t>
      </w:r>
      <w:r w:rsidR="00BE4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BE42F7">
        <w:rPr>
          <w:rFonts w:ascii="Times New Roman" w:hAnsi="Times New Roman" w:cs="Times New Roman"/>
          <w:b/>
          <w:sz w:val="28"/>
          <w:szCs w:val="28"/>
        </w:rPr>
        <w:t>10</w:t>
      </w:r>
      <w:r w:rsidR="006A38BD">
        <w:rPr>
          <w:rFonts w:ascii="Times New Roman" w:hAnsi="Times New Roman" w:cs="Times New Roman"/>
          <w:b/>
          <w:sz w:val="28"/>
          <w:szCs w:val="28"/>
        </w:rPr>
        <w:t>0,4</w:t>
      </w:r>
      <w:r w:rsidRPr="00853C79">
        <w:rPr>
          <w:rFonts w:ascii="Times New Roman" w:hAnsi="Times New Roman" w:cs="Times New Roman"/>
          <w:b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BE42F7">
        <w:rPr>
          <w:rFonts w:ascii="Times New Roman" w:hAnsi="Times New Roman" w:cs="Times New Roman"/>
          <w:sz w:val="28"/>
          <w:szCs w:val="28"/>
        </w:rPr>
        <w:t>увеличение</w:t>
      </w:r>
      <w:r w:rsidRPr="00011D5F">
        <w:rPr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6A38BD">
        <w:rPr>
          <w:rFonts w:ascii="Times New Roman" w:hAnsi="Times New Roman" w:cs="Times New Roman"/>
          <w:sz w:val="28"/>
          <w:szCs w:val="28"/>
        </w:rPr>
        <w:t>0,4</w:t>
      </w:r>
      <w:r w:rsidRPr="00011D5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Pr="00011D5F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EF207D" w:rsidRDefault="00EF207D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произошел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38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8BD">
        <w:rPr>
          <w:rFonts w:ascii="Times New Roman" w:hAnsi="Times New Roman" w:cs="Times New Roman"/>
          <w:sz w:val="28"/>
          <w:szCs w:val="28"/>
        </w:rPr>
        <w:t>9</w:t>
      </w:r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FF1">
        <w:rPr>
          <w:rFonts w:ascii="Times New Roman" w:hAnsi="Times New Roman" w:cs="Times New Roman"/>
          <w:sz w:val="28"/>
          <w:szCs w:val="28"/>
        </w:rPr>
        <w:t xml:space="preserve">в Кыргызстане на </w:t>
      </w:r>
      <w:r w:rsidR="006A38BD">
        <w:rPr>
          <w:rFonts w:ascii="Times New Roman" w:hAnsi="Times New Roman" w:cs="Times New Roman"/>
          <w:sz w:val="28"/>
          <w:szCs w:val="28"/>
        </w:rPr>
        <w:t>21,4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EF207D" w:rsidP="005902D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="005902D0"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 w:rsidR="005902D0">
        <w:rPr>
          <w:rFonts w:ascii="Times New Roman" w:hAnsi="Times New Roman" w:cs="Times New Roman"/>
          <w:sz w:val="28"/>
          <w:szCs w:val="28"/>
        </w:rPr>
        <w:t xml:space="preserve"> з</w:t>
      </w:r>
      <w:r w:rsidR="005902D0" w:rsidRPr="00011D5F">
        <w:rPr>
          <w:rFonts w:ascii="Times New Roman" w:hAnsi="Times New Roman" w:cs="Times New Roman"/>
          <w:sz w:val="28"/>
          <w:szCs w:val="28"/>
        </w:rPr>
        <w:t>а рассматриваемый период</w:t>
      </w:r>
      <w:r w:rsidR="005902D0">
        <w:rPr>
          <w:rFonts w:ascii="Times New Roman" w:hAnsi="Times New Roman" w:cs="Times New Roman"/>
          <w:sz w:val="28"/>
          <w:szCs w:val="28"/>
        </w:rPr>
        <w:t xml:space="preserve"> п</w:t>
      </w:r>
      <w:r w:rsidR="005902D0" w:rsidRPr="00011D5F">
        <w:rPr>
          <w:rFonts w:ascii="Times New Roman" w:hAnsi="Times New Roman" w:cs="Times New Roman"/>
          <w:sz w:val="28"/>
          <w:szCs w:val="28"/>
        </w:rPr>
        <w:t>о сравнению</w:t>
      </w:r>
      <w:r w:rsid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5902D0" w:rsidRPr="00011D5F">
        <w:rPr>
          <w:rFonts w:ascii="Times New Roman" w:hAnsi="Times New Roman" w:cs="Times New Roman"/>
          <w:sz w:val="28"/>
          <w:szCs w:val="28"/>
        </w:rPr>
        <w:t>с аналогичным периодом 202</w:t>
      </w:r>
      <w:r w:rsidR="005902D0" w:rsidRPr="00A4159C">
        <w:rPr>
          <w:rFonts w:ascii="Times New Roman" w:hAnsi="Times New Roman" w:cs="Times New Roman"/>
          <w:sz w:val="28"/>
          <w:szCs w:val="28"/>
        </w:rPr>
        <w:t>4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02D0">
        <w:rPr>
          <w:rFonts w:ascii="Times New Roman" w:hAnsi="Times New Roman" w:cs="Times New Roman"/>
          <w:sz w:val="28"/>
          <w:szCs w:val="28"/>
        </w:rPr>
        <w:t xml:space="preserve"> произошло в России –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6A38BD">
        <w:rPr>
          <w:rFonts w:ascii="Times New Roman" w:hAnsi="Times New Roman" w:cs="Times New Roman"/>
          <w:sz w:val="28"/>
          <w:szCs w:val="28"/>
        </w:rPr>
        <w:t>5,7</w:t>
      </w:r>
      <w:r w:rsidR="005902D0" w:rsidRPr="005902D0">
        <w:rPr>
          <w:rFonts w:ascii="Times New Roman" w:hAnsi="Times New Roman" w:cs="Times New Roman"/>
          <w:sz w:val="28"/>
          <w:szCs w:val="28"/>
        </w:rPr>
        <w:t>%</w:t>
      </w:r>
      <w:r w:rsidR="005902D0">
        <w:rPr>
          <w:rFonts w:ascii="Times New Roman" w:hAnsi="Times New Roman" w:cs="Times New Roman"/>
          <w:sz w:val="28"/>
          <w:szCs w:val="28"/>
        </w:rPr>
        <w:t xml:space="preserve">.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В </w:t>
      </w:r>
      <w:r w:rsidR="005902D0" w:rsidRPr="00011D5F">
        <w:rPr>
          <w:rFonts w:ascii="Times New Roman" w:hAnsi="Times New Roman" w:cs="Times New Roman"/>
          <w:sz w:val="28"/>
          <w:szCs w:val="28"/>
        </w:rPr>
        <w:t xml:space="preserve">Армении </w:t>
      </w:r>
      <w:r w:rsidR="005902D0">
        <w:rPr>
          <w:rFonts w:ascii="Times New Roman" w:hAnsi="Times New Roman" w:cs="Times New Roman"/>
          <w:sz w:val="28"/>
          <w:szCs w:val="28"/>
        </w:rPr>
        <w:t xml:space="preserve">сохраняются те же </w:t>
      </w:r>
      <w:r w:rsidR="005902D0" w:rsidRPr="005902D0">
        <w:rPr>
          <w:rFonts w:ascii="Times New Roman" w:hAnsi="Times New Roman" w:cs="Times New Roman"/>
          <w:sz w:val="28"/>
          <w:szCs w:val="28"/>
        </w:rPr>
        <w:t>показатели, что и в аналогичном периоде 202</w:t>
      </w:r>
      <w:r w:rsidR="005902D0">
        <w:rPr>
          <w:rFonts w:ascii="Times New Roman" w:hAnsi="Times New Roman" w:cs="Times New Roman"/>
          <w:sz w:val="28"/>
          <w:szCs w:val="28"/>
        </w:rPr>
        <w:t>4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356"/>
        <w:gridCol w:w="2459"/>
        <w:gridCol w:w="2410"/>
        <w:gridCol w:w="2835"/>
      </w:tblGrid>
      <w:tr w:rsidR="007B197A" w:rsidRPr="00011D5F" w:rsidTr="00056453">
        <w:trPr>
          <w:trHeight w:val="885"/>
        </w:trPr>
        <w:tc>
          <w:tcPr>
            <w:tcW w:w="2356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54031C" w:rsidP="00540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197A" w:rsidRPr="00011D5F" w:rsidRDefault="0054031C" w:rsidP="00540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54031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B197A" w:rsidRPr="00011D5F" w:rsidRDefault="007B197A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54031C">
              <w:rPr>
                <w:rFonts w:ascii="Times New Roman" w:hAnsi="Times New Roman" w:cs="Times New Roman"/>
                <w:b/>
                <w:sz w:val="28"/>
                <w:szCs w:val="28"/>
              </w:rPr>
              <w:t>февралю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7B197A" w:rsidP="00BC0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683FD8">
        <w:trPr>
          <w:trHeight w:val="547"/>
        </w:trPr>
        <w:tc>
          <w:tcPr>
            <w:tcW w:w="2356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056453">
        <w:trPr>
          <w:trHeight w:val="532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59" w:type="dxa"/>
          </w:tcPr>
          <w:p w:rsidR="007B197A" w:rsidRPr="005C0316" w:rsidRDefault="000E53F1" w:rsidP="00D30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30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B197A" w:rsidRPr="008B695C" w:rsidRDefault="00D512A3" w:rsidP="00427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7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B197A" w:rsidRPr="002F6B4F" w:rsidRDefault="00AA2EFD" w:rsidP="00862192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B4F" w:rsidRPr="002F6B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960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97A" w:rsidRPr="00011D5F" w:rsidTr="00056453">
        <w:trPr>
          <w:trHeight w:val="42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59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7B197A" w:rsidRPr="005C0316" w:rsidRDefault="00363D06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056453">
        <w:trPr>
          <w:trHeight w:val="405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59" w:type="dxa"/>
          </w:tcPr>
          <w:p w:rsidR="007B197A" w:rsidRPr="005C0316" w:rsidRDefault="00D306E9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2410" w:type="dxa"/>
          </w:tcPr>
          <w:p w:rsidR="007B197A" w:rsidRPr="00124230" w:rsidRDefault="00427BC8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2835" w:type="dxa"/>
          </w:tcPr>
          <w:p w:rsidR="007B197A" w:rsidRPr="005C0316" w:rsidRDefault="00607409" w:rsidP="002F6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</w:t>
            </w:r>
            <w:r w:rsidR="002F6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197A" w:rsidRPr="00011D5F" w:rsidTr="00056453">
        <w:trPr>
          <w:trHeight w:val="411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59" w:type="dxa"/>
          </w:tcPr>
          <w:p w:rsidR="007B197A" w:rsidRPr="005C0316" w:rsidRDefault="00D306E9" w:rsidP="00360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410" w:type="dxa"/>
          </w:tcPr>
          <w:p w:rsidR="007B197A" w:rsidRPr="005C0316" w:rsidRDefault="00427BC8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835" w:type="dxa"/>
          </w:tcPr>
          <w:p w:rsidR="007B197A" w:rsidRPr="00C22002" w:rsidRDefault="00C22002" w:rsidP="00AA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7B197A" w:rsidRPr="00011D5F" w:rsidTr="00056453">
        <w:trPr>
          <w:trHeight w:val="416"/>
        </w:trPr>
        <w:tc>
          <w:tcPr>
            <w:tcW w:w="2356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59" w:type="dxa"/>
          </w:tcPr>
          <w:p w:rsidR="007B197A" w:rsidRPr="005C0316" w:rsidRDefault="00D306E9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2410" w:type="dxa"/>
          </w:tcPr>
          <w:p w:rsidR="007B197A" w:rsidRPr="008B695C" w:rsidRDefault="00427BC8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2835" w:type="dxa"/>
          </w:tcPr>
          <w:p w:rsidR="007B197A" w:rsidRPr="005C0316" w:rsidRDefault="00607409" w:rsidP="0086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  <w:tr w:rsidR="007B197A" w:rsidRPr="00011D5F" w:rsidTr="00683FD8">
        <w:trPr>
          <w:trHeight w:val="448"/>
        </w:trPr>
        <w:tc>
          <w:tcPr>
            <w:tcW w:w="2356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59" w:type="dxa"/>
          </w:tcPr>
          <w:p w:rsidR="007B197A" w:rsidRPr="002B7440" w:rsidRDefault="00C22002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254,3</w:t>
            </w:r>
          </w:p>
        </w:tc>
        <w:tc>
          <w:tcPr>
            <w:tcW w:w="2410" w:type="dxa"/>
          </w:tcPr>
          <w:p w:rsidR="007B197A" w:rsidRPr="007457BD" w:rsidRDefault="00C22002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255,3</w:t>
            </w:r>
          </w:p>
        </w:tc>
        <w:tc>
          <w:tcPr>
            <w:tcW w:w="2835" w:type="dxa"/>
          </w:tcPr>
          <w:p w:rsidR="007B197A" w:rsidRPr="00011D5F" w:rsidRDefault="006A38BD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100,4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2830" w:rsidRPr="00742BF6" w:rsidRDefault="002B2830" w:rsidP="003868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>В целом</w:t>
      </w:r>
      <w:r w:rsidR="0038684B">
        <w:rPr>
          <w:rFonts w:ascii="Times New Roman" w:hAnsi="Times New Roman" w:cs="Times New Roman"/>
          <w:sz w:val="28"/>
          <w:szCs w:val="28"/>
        </w:rPr>
        <w:t>,</w:t>
      </w:r>
      <w:r w:rsidRPr="00742BF6">
        <w:rPr>
          <w:rFonts w:ascii="Times New Roman" w:hAnsi="Times New Roman" w:cs="Times New Roman"/>
          <w:sz w:val="28"/>
          <w:szCs w:val="28"/>
        </w:rPr>
        <w:t xml:space="preserve"> грузооборот железнодорожного транспорта государств – членов ЕАЭС без учета данных Республики Беларусь за рассматриваемый период 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AA289D">
        <w:rPr>
          <w:rFonts w:ascii="Times New Roman" w:hAnsi="Times New Roman" w:cs="Times New Roman"/>
          <w:b/>
          <w:sz w:val="28"/>
          <w:szCs w:val="28"/>
        </w:rPr>
        <w:t xml:space="preserve">473,6 </w:t>
      </w:r>
      <w:r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E4309C">
        <w:rPr>
          <w:rFonts w:ascii="Times New Roman" w:hAnsi="Times New Roman" w:cs="Times New Roman"/>
          <w:b/>
          <w:sz w:val="28"/>
          <w:szCs w:val="28"/>
        </w:rPr>
        <w:t>10</w:t>
      </w:r>
      <w:r w:rsidR="00AA289D">
        <w:rPr>
          <w:rFonts w:ascii="Times New Roman" w:hAnsi="Times New Roman" w:cs="Times New Roman"/>
          <w:b/>
          <w:sz w:val="28"/>
          <w:szCs w:val="28"/>
        </w:rPr>
        <w:t>3</w:t>
      </w:r>
      <w:r w:rsidR="00E4309C">
        <w:rPr>
          <w:rFonts w:ascii="Times New Roman" w:hAnsi="Times New Roman" w:cs="Times New Roman"/>
          <w:b/>
          <w:sz w:val="28"/>
          <w:szCs w:val="28"/>
        </w:rPr>
        <w:t>,</w:t>
      </w:r>
      <w:r w:rsidR="00AA289D">
        <w:rPr>
          <w:rFonts w:ascii="Times New Roman" w:hAnsi="Times New Roman" w:cs="Times New Roman"/>
          <w:b/>
          <w:sz w:val="28"/>
          <w:szCs w:val="28"/>
        </w:rPr>
        <w:t>5</w:t>
      </w:r>
      <w:r w:rsidRPr="00742BF6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742BF6">
        <w:rPr>
          <w:rFonts w:ascii="Times New Roman" w:hAnsi="Times New Roman" w:cs="Times New Roman"/>
          <w:sz w:val="28"/>
          <w:szCs w:val="28"/>
        </w:rPr>
        <w:t>к аналогичному периоду 202</w:t>
      </w:r>
      <w:r w:rsidR="00E4309C">
        <w:rPr>
          <w:rFonts w:ascii="Times New Roman" w:hAnsi="Times New Roman" w:cs="Times New Roman"/>
          <w:sz w:val="28"/>
          <w:szCs w:val="28"/>
        </w:rPr>
        <w:t>4</w:t>
      </w:r>
      <w:r w:rsidRPr="00742BF6">
        <w:rPr>
          <w:rFonts w:ascii="Times New Roman" w:hAnsi="Times New Roman" w:cs="Times New Roman"/>
          <w:sz w:val="28"/>
          <w:szCs w:val="28"/>
        </w:rPr>
        <w:t xml:space="preserve"> года, что показывает незначительн</w:t>
      </w:r>
      <w:r w:rsidR="00E4309C">
        <w:rPr>
          <w:rFonts w:ascii="Times New Roman" w:hAnsi="Times New Roman" w:cs="Times New Roman"/>
          <w:sz w:val="28"/>
          <w:szCs w:val="28"/>
        </w:rPr>
        <w:t>ый рост</w:t>
      </w:r>
      <w:r w:rsidRPr="00742BF6">
        <w:rPr>
          <w:rFonts w:ascii="Times New Roman" w:hAnsi="Times New Roman" w:cs="Times New Roman"/>
          <w:sz w:val="28"/>
          <w:szCs w:val="28"/>
        </w:rPr>
        <w:t xml:space="preserve"> на </w:t>
      </w:r>
      <w:r w:rsidR="001D085D">
        <w:rPr>
          <w:rFonts w:ascii="Times New Roman" w:hAnsi="Times New Roman" w:cs="Times New Roman"/>
          <w:sz w:val="28"/>
          <w:szCs w:val="28"/>
        </w:rPr>
        <w:t>3,5</w:t>
      </w:r>
      <w:r w:rsidRPr="0046283D">
        <w:rPr>
          <w:rFonts w:ascii="Times New Roman" w:hAnsi="Times New Roman" w:cs="Times New Roman"/>
          <w:sz w:val="28"/>
          <w:szCs w:val="28"/>
        </w:rPr>
        <w:t>%</w:t>
      </w:r>
      <w:r w:rsidR="00853C79" w:rsidRPr="0046283D">
        <w:rPr>
          <w:rFonts w:ascii="Times New Roman" w:hAnsi="Times New Roman" w:cs="Times New Roman"/>
          <w:sz w:val="28"/>
          <w:szCs w:val="28"/>
        </w:rPr>
        <w:t>.</w:t>
      </w:r>
    </w:p>
    <w:p w:rsidR="00C06216" w:rsidRDefault="00011D5F" w:rsidP="003868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BF6">
        <w:rPr>
          <w:rFonts w:ascii="Times New Roman" w:hAnsi="Times New Roman" w:cs="Times New Roman"/>
          <w:sz w:val="28"/>
          <w:szCs w:val="28"/>
        </w:rPr>
        <w:t>Г</w:t>
      </w:r>
      <w:r w:rsidR="00DC27AC" w:rsidRPr="00742BF6">
        <w:rPr>
          <w:rFonts w:ascii="Times New Roman" w:hAnsi="Times New Roman" w:cs="Times New Roman"/>
          <w:sz w:val="28"/>
          <w:szCs w:val="28"/>
        </w:rPr>
        <w:t>рузооборот железнодорожного транспорта</w:t>
      </w:r>
      <w:r w:rsidRPr="00742BF6">
        <w:rPr>
          <w:sz w:val="28"/>
          <w:szCs w:val="28"/>
        </w:rPr>
        <w:t xml:space="preserve"> </w:t>
      </w:r>
      <w:r w:rsidRPr="00742BF6">
        <w:rPr>
          <w:rFonts w:ascii="Times New Roman" w:hAnsi="Times New Roman" w:cs="Times New Roman"/>
          <w:sz w:val="28"/>
          <w:szCs w:val="28"/>
        </w:rPr>
        <w:t xml:space="preserve">государств – членов ЕАЭС                      </w:t>
      </w:r>
      <w:r w:rsidR="00E4309C">
        <w:rPr>
          <w:rFonts w:ascii="Times New Roman" w:hAnsi="Times New Roman" w:cs="Times New Roman"/>
          <w:sz w:val="28"/>
          <w:szCs w:val="28"/>
        </w:rPr>
        <w:t xml:space="preserve">в </w:t>
      </w:r>
      <w:r w:rsidR="00C06216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DC27AC" w:rsidRPr="00742BF6">
        <w:rPr>
          <w:rFonts w:ascii="Times New Roman" w:hAnsi="Times New Roman" w:cs="Times New Roman"/>
          <w:sz w:val="28"/>
          <w:szCs w:val="28"/>
        </w:rPr>
        <w:t>202</w:t>
      </w:r>
      <w:r w:rsidR="00E4309C">
        <w:rPr>
          <w:rFonts w:ascii="Times New Roman" w:hAnsi="Times New Roman" w:cs="Times New Roman"/>
          <w:sz w:val="28"/>
          <w:szCs w:val="28"/>
        </w:rPr>
        <w:t>5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показал </w:t>
      </w:r>
      <w:r w:rsidR="00F309B0">
        <w:rPr>
          <w:rFonts w:ascii="Times New Roman" w:hAnsi="Times New Roman" w:cs="Times New Roman"/>
          <w:sz w:val="28"/>
          <w:szCs w:val="28"/>
        </w:rPr>
        <w:t xml:space="preserve">рост </w:t>
      </w:r>
      <w:r w:rsidR="00DC27AC" w:rsidRPr="00742BF6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F309B0">
        <w:rPr>
          <w:rFonts w:ascii="Times New Roman" w:hAnsi="Times New Roman" w:cs="Times New Roman"/>
          <w:sz w:val="28"/>
          <w:szCs w:val="28"/>
        </w:rPr>
        <w:t>4</w:t>
      </w:r>
      <w:r w:rsidR="00DC27AC" w:rsidRPr="00742BF6">
        <w:rPr>
          <w:rFonts w:ascii="Times New Roman" w:hAnsi="Times New Roman" w:cs="Times New Roman"/>
          <w:sz w:val="28"/>
          <w:szCs w:val="28"/>
        </w:rPr>
        <w:t xml:space="preserve"> года по странам: </w:t>
      </w:r>
      <w:r w:rsidR="007A54E3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333BB5" w:rsidRPr="00742BF6">
        <w:rPr>
          <w:rFonts w:ascii="Times New Roman" w:hAnsi="Times New Roman" w:cs="Times New Roman"/>
          <w:sz w:val="28"/>
          <w:szCs w:val="28"/>
        </w:rPr>
        <w:t>Казахстане</w:t>
      </w:r>
      <w:r w:rsidR="00133307">
        <w:rPr>
          <w:rFonts w:ascii="Times New Roman" w:hAnsi="Times New Roman" w:cs="Times New Roman"/>
          <w:sz w:val="28"/>
          <w:szCs w:val="28"/>
        </w:rPr>
        <w:t xml:space="preserve"> на</w:t>
      </w:r>
      <w:r w:rsidR="00C06216">
        <w:rPr>
          <w:rFonts w:ascii="Times New Roman" w:hAnsi="Times New Roman" w:cs="Times New Roman"/>
          <w:sz w:val="28"/>
          <w:szCs w:val="28"/>
        </w:rPr>
        <w:t xml:space="preserve"> 11,9</w:t>
      </w:r>
      <w:r w:rsidR="00317A2C">
        <w:rPr>
          <w:rFonts w:ascii="Times New Roman" w:hAnsi="Times New Roman" w:cs="Times New Roman"/>
          <w:sz w:val="28"/>
          <w:szCs w:val="28"/>
        </w:rPr>
        <w:t xml:space="preserve">% </w:t>
      </w:r>
      <w:r w:rsidR="00AF3065">
        <w:rPr>
          <w:rFonts w:ascii="Times New Roman" w:hAnsi="Times New Roman" w:cs="Times New Roman"/>
          <w:sz w:val="28"/>
          <w:szCs w:val="28"/>
        </w:rPr>
        <w:t xml:space="preserve">и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в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C06216">
        <w:rPr>
          <w:rFonts w:ascii="Times New Roman" w:hAnsi="Times New Roman" w:cs="Times New Roman"/>
          <w:sz w:val="28"/>
          <w:szCs w:val="28"/>
        </w:rPr>
        <w:t>2,5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0F" w:rsidRDefault="00F309B0" w:rsidP="003868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2BF6">
        <w:rPr>
          <w:rFonts w:ascii="Times New Roman" w:hAnsi="Times New Roman" w:cs="Times New Roman"/>
          <w:sz w:val="28"/>
          <w:szCs w:val="28"/>
        </w:rPr>
        <w:t xml:space="preserve">Армении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8353BB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сохраняются те же показатели, что и в аналогичном периоде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8353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353BB">
        <w:rPr>
          <w:rFonts w:ascii="Times New Roman" w:hAnsi="Times New Roman" w:cs="Times New Roman"/>
          <w:sz w:val="28"/>
          <w:szCs w:val="28"/>
        </w:rPr>
        <w:t>года.</w:t>
      </w:r>
      <w:r w:rsidRPr="00F30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7B197A" w:rsidRPr="00011D5F" w:rsidTr="008A3899">
        <w:trPr>
          <w:trHeight w:val="555"/>
        </w:trPr>
        <w:tc>
          <w:tcPr>
            <w:tcW w:w="2263" w:type="dxa"/>
            <w:vMerge w:val="restart"/>
          </w:tcPr>
          <w:p w:rsidR="007B197A" w:rsidRPr="00011D5F" w:rsidRDefault="007B197A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Default="00BF5B0D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830" w:rsidRPr="00011D5F" w:rsidRDefault="002B2830" w:rsidP="00E1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97A" w:rsidRPr="00011D5F" w:rsidRDefault="00BF5B0D" w:rsidP="00BF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vMerge w:val="restart"/>
          </w:tcPr>
          <w:p w:rsidR="007B197A" w:rsidRPr="00011D5F" w:rsidRDefault="007B197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B2830" w:rsidRDefault="00BF5B0D" w:rsidP="002B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A38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197A" w:rsidRPr="00011D5F" w:rsidRDefault="008A3899" w:rsidP="00BF5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BF5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февралю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197A" w:rsidRPr="001B77C3" w:rsidRDefault="00074547" w:rsidP="0030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B197A" w:rsidRPr="001919FB" w:rsidRDefault="001919FB" w:rsidP="000D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341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1B77C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513A5F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268" w:type="dxa"/>
          </w:tcPr>
          <w:p w:rsidR="007B197A" w:rsidRPr="001B77C3" w:rsidRDefault="00307DDA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2977" w:type="dxa"/>
          </w:tcPr>
          <w:p w:rsidR="007B197A" w:rsidRPr="00AF2959" w:rsidRDefault="000105F1" w:rsidP="009062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</w:t>
            </w:r>
            <w:r w:rsidR="00906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197A" w:rsidRPr="001B77C3" w:rsidRDefault="00074547" w:rsidP="0030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07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B197A" w:rsidRPr="001D3F8C" w:rsidRDefault="001D3F8C" w:rsidP="0001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341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513A5F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408,6</w:t>
            </w:r>
          </w:p>
        </w:tc>
        <w:tc>
          <w:tcPr>
            <w:tcW w:w="2268" w:type="dxa"/>
          </w:tcPr>
          <w:p w:rsidR="007B197A" w:rsidRPr="001C5010" w:rsidRDefault="00307DDA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418,7</w:t>
            </w:r>
          </w:p>
        </w:tc>
        <w:tc>
          <w:tcPr>
            <w:tcW w:w="2977" w:type="dxa"/>
          </w:tcPr>
          <w:p w:rsidR="007B197A" w:rsidRPr="001B77C3" w:rsidRDefault="002931F9" w:rsidP="00010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0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F61C10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457,7</w:t>
            </w:r>
          </w:p>
        </w:tc>
        <w:tc>
          <w:tcPr>
            <w:tcW w:w="2268" w:type="dxa"/>
          </w:tcPr>
          <w:p w:rsidR="007B197A" w:rsidRPr="002F2194" w:rsidRDefault="00F61C10" w:rsidP="00F6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473,6</w:t>
            </w:r>
          </w:p>
        </w:tc>
        <w:tc>
          <w:tcPr>
            <w:tcW w:w="2977" w:type="dxa"/>
          </w:tcPr>
          <w:p w:rsidR="007B197A" w:rsidRPr="00852E92" w:rsidRDefault="00FC2F03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2F03">
              <w:rPr>
                <w:rFonts w:ascii="Times New Roman" w:hAnsi="Times New Roman" w:cs="Times New Roman"/>
                <w:b/>
                <w:sz w:val="28"/>
                <w:szCs w:val="28"/>
              </w:rPr>
              <w:t>103,5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53C79" w:rsidRPr="0051226A" w:rsidRDefault="00853C79" w:rsidP="0038684B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>В целом</w:t>
      </w:r>
      <w:r w:rsidR="0038684B">
        <w:rPr>
          <w:rFonts w:ascii="Times New Roman" w:hAnsi="Times New Roman" w:cs="Times New Roman"/>
          <w:sz w:val="28"/>
          <w:szCs w:val="28"/>
        </w:rPr>
        <w:t>,</w:t>
      </w:r>
      <w:r w:rsidRPr="0051226A">
        <w:rPr>
          <w:rFonts w:ascii="Times New Roman" w:hAnsi="Times New Roman" w:cs="Times New Roman"/>
          <w:sz w:val="28"/>
          <w:szCs w:val="28"/>
        </w:rPr>
        <w:t xml:space="preserve"> объем перевозок пассажиров железнодорожным транспортом по странам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рассматриваемый период </w:t>
      </w:r>
      <w:r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716F69">
        <w:rPr>
          <w:rFonts w:ascii="Times New Roman" w:hAnsi="Times New Roman" w:cs="Times New Roman"/>
          <w:b/>
          <w:sz w:val="28"/>
          <w:szCs w:val="28"/>
        </w:rPr>
        <w:t xml:space="preserve">188,64 </w:t>
      </w:r>
      <w:r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D84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226A">
        <w:rPr>
          <w:rFonts w:ascii="Times New Roman" w:hAnsi="Times New Roman" w:cs="Times New Roman"/>
          <w:b/>
          <w:sz w:val="28"/>
          <w:szCs w:val="28"/>
        </w:rPr>
        <w:t>или 1</w:t>
      </w:r>
      <w:r w:rsidR="00716F69">
        <w:rPr>
          <w:rFonts w:ascii="Times New Roman" w:hAnsi="Times New Roman" w:cs="Times New Roman"/>
          <w:b/>
          <w:sz w:val="28"/>
          <w:szCs w:val="28"/>
        </w:rPr>
        <w:t>01,5</w:t>
      </w:r>
      <w:r w:rsidRPr="0051226A">
        <w:rPr>
          <w:rFonts w:ascii="Times New Roman" w:hAnsi="Times New Roman" w:cs="Times New Roman"/>
          <w:b/>
          <w:sz w:val="28"/>
          <w:szCs w:val="28"/>
        </w:rPr>
        <w:t>%</w:t>
      </w:r>
      <w:r w:rsidR="00716F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6F69" w:rsidRPr="0051226A">
        <w:rPr>
          <w:rFonts w:ascii="Times New Roman" w:hAnsi="Times New Roman" w:cs="Times New Roman"/>
          <w:sz w:val="28"/>
          <w:szCs w:val="28"/>
        </w:rPr>
        <w:t>и</w:t>
      </w:r>
      <w:r w:rsidR="00716F69">
        <w:rPr>
          <w:rFonts w:ascii="Times New Roman" w:hAnsi="Times New Roman" w:cs="Times New Roman"/>
          <w:sz w:val="28"/>
          <w:szCs w:val="28"/>
        </w:rPr>
        <w:t xml:space="preserve"> </w:t>
      </w:r>
      <w:r w:rsidR="00716F69" w:rsidRPr="00716F69">
        <w:rPr>
          <w:rFonts w:ascii="Times New Roman" w:hAnsi="Times New Roman" w:cs="Times New Roman"/>
          <w:sz w:val="28"/>
          <w:szCs w:val="28"/>
        </w:rPr>
        <w:t>п</w:t>
      </w:r>
      <w:r w:rsidRPr="0051226A">
        <w:rPr>
          <w:rFonts w:ascii="Times New Roman" w:hAnsi="Times New Roman" w:cs="Times New Roman"/>
          <w:sz w:val="28"/>
          <w:szCs w:val="28"/>
        </w:rPr>
        <w:t>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37BC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716F69">
        <w:rPr>
          <w:rFonts w:ascii="Times New Roman" w:hAnsi="Times New Roman" w:cs="Times New Roman"/>
          <w:sz w:val="28"/>
          <w:szCs w:val="28"/>
        </w:rPr>
        <w:t>1,5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F78C3" w:rsidRPr="0051226A" w:rsidRDefault="004021D3" w:rsidP="0038684B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226A">
        <w:rPr>
          <w:rFonts w:ascii="Times New Roman" w:hAnsi="Times New Roman" w:cs="Times New Roman"/>
          <w:sz w:val="28"/>
          <w:szCs w:val="28"/>
        </w:rPr>
        <w:t xml:space="preserve">В </w:t>
      </w:r>
      <w:r w:rsidR="00716F69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51226A">
        <w:rPr>
          <w:rFonts w:ascii="Times New Roman" w:hAnsi="Times New Roman" w:cs="Times New Roman"/>
          <w:sz w:val="28"/>
          <w:szCs w:val="28"/>
        </w:rPr>
        <w:t>202</w:t>
      </w:r>
      <w:r w:rsidR="007032D2">
        <w:rPr>
          <w:rFonts w:ascii="Times New Roman" w:hAnsi="Times New Roman" w:cs="Times New Roman"/>
          <w:sz w:val="28"/>
          <w:szCs w:val="28"/>
        </w:rPr>
        <w:t>5</w:t>
      </w:r>
      <w:r w:rsidRPr="0051226A">
        <w:rPr>
          <w:rFonts w:ascii="Times New Roman" w:hAnsi="Times New Roman" w:cs="Times New Roman"/>
          <w:sz w:val="28"/>
          <w:szCs w:val="28"/>
        </w:rPr>
        <w:t xml:space="preserve"> года объем перевозок пассажиров железнодорожным транспортом по странам ЕАЭС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AE6CE7"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>показал рост</w:t>
      </w:r>
      <w:r w:rsidR="00716F69">
        <w:rPr>
          <w:rFonts w:ascii="Times New Roman" w:hAnsi="Times New Roman" w:cs="Times New Roman"/>
          <w:sz w:val="28"/>
          <w:szCs w:val="28"/>
        </w:rPr>
        <w:t xml:space="preserve">: в </w:t>
      </w:r>
      <w:r w:rsidR="00716F69" w:rsidRPr="0051226A">
        <w:rPr>
          <w:rFonts w:ascii="Times New Roman" w:hAnsi="Times New Roman" w:cs="Times New Roman"/>
          <w:sz w:val="28"/>
          <w:szCs w:val="28"/>
        </w:rPr>
        <w:t>Кыргызстане</w:t>
      </w:r>
      <w:r w:rsidR="00716F69">
        <w:rPr>
          <w:rFonts w:ascii="Times New Roman" w:hAnsi="Times New Roman" w:cs="Times New Roman"/>
          <w:sz w:val="28"/>
          <w:szCs w:val="28"/>
        </w:rPr>
        <w:t xml:space="preserve"> на 33,3%,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в </w:t>
      </w:r>
      <w:r w:rsidRPr="0051226A">
        <w:rPr>
          <w:rFonts w:ascii="Times New Roman" w:hAnsi="Times New Roman" w:cs="Times New Roman"/>
          <w:sz w:val="28"/>
          <w:szCs w:val="28"/>
        </w:rPr>
        <w:t>Росси</w:t>
      </w:r>
      <w:r w:rsidR="00F71639" w:rsidRPr="0051226A">
        <w:rPr>
          <w:rFonts w:ascii="Times New Roman" w:hAnsi="Times New Roman" w:cs="Times New Roman"/>
          <w:sz w:val="28"/>
          <w:szCs w:val="28"/>
        </w:rPr>
        <w:t>и</w:t>
      </w:r>
      <w:r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F71639" w:rsidRPr="0051226A">
        <w:rPr>
          <w:rFonts w:ascii="Times New Roman" w:hAnsi="Times New Roman" w:cs="Times New Roman"/>
          <w:sz w:val="28"/>
          <w:szCs w:val="28"/>
        </w:rPr>
        <w:t xml:space="preserve">на </w:t>
      </w:r>
      <w:r w:rsidR="00716F69">
        <w:rPr>
          <w:rFonts w:ascii="Times New Roman" w:hAnsi="Times New Roman" w:cs="Times New Roman"/>
          <w:sz w:val="28"/>
          <w:szCs w:val="28"/>
        </w:rPr>
        <w:t>1,6</w:t>
      </w:r>
      <w:r w:rsidRPr="0051226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8684B" w:rsidRDefault="00D842A9" w:rsidP="0038684B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32D2">
        <w:rPr>
          <w:rFonts w:ascii="Times New Roman" w:hAnsi="Times New Roman" w:cs="Times New Roman"/>
          <w:sz w:val="28"/>
          <w:szCs w:val="28"/>
        </w:rPr>
        <w:t xml:space="preserve">Казахстане </w:t>
      </w:r>
      <w:r w:rsidR="0038684B">
        <w:rPr>
          <w:rFonts w:ascii="Times New Roman" w:hAnsi="Times New Roman" w:cs="Times New Roman"/>
          <w:sz w:val="28"/>
          <w:szCs w:val="28"/>
        </w:rPr>
        <w:t>–</w:t>
      </w:r>
      <w:r w:rsidR="0038684B" w:rsidRPr="0038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</w:t>
      </w:r>
      <w:r w:rsidR="0038684B">
        <w:rPr>
          <w:rFonts w:ascii="Times New Roman" w:hAnsi="Times New Roman" w:cs="Times New Roman"/>
          <w:sz w:val="28"/>
          <w:szCs w:val="28"/>
        </w:rPr>
        <w:t>жение</w:t>
      </w:r>
      <w:r>
        <w:rPr>
          <w:rFonts w:ascii="Times New Roman" w:hAnsi="Times New Roman" w:cs="Times New Roman"/>
          <w:sz w:val="28"/>
          <w:szCs w:val="28"/>
        </w:rPr>
        <w:t xml:space="preserve"> на 8,6%, в Армении </w:t>
      </w:r>
      <w:r w:rsidRPr="0051226A">
        <w:rPr>
          <w:rFonts w:ascii="Times New Roman" w:hAnsi="Times New Roman" w:cs="Times New Roman"/>
          <w:sz w:val="28"/>
          <w:szCs w:val="28"/>
        </w:rPr>
        <w:t>сохраняются те же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A9">
        <w:rPr>
          <w:rFonts w:ascii="Times New Roman" w:hAnsi="Times New Roman" w:cs="Times New Roman"/>
          <w:sz w:val="28"/>
          <w:szCs w:val="28"/>
        </w:rPr>
        <w:t>что и в аналогичном периоде 2024 года.</w:t>
      </w: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693"/>
      </w:tblGrid>
      <w:tr w:rsidR="00017CEC" w:rsidRPr="00011D5F" w:rsidTr="00017CEC">
        <w:trPr>
          <w:trHeight w:val="423"/>
        </w:trPr>
        <w:tc>
          <w:tcPr>
            <w:tcW w:w="2263" w:type="dxa"/>
            <w:vMerge w:val="restart"/>
          </w:tcPr>
          <w:p w:rsidR="00017CEC" w:rsidRPr="00011D5F" w:rsidRDefault="00017CEC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9D14DB" w:rsidP="009D1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17CEC" w:rsidRPr="00011D5F" w:rsidRDefault="009D14DB" w:rsidP="009D1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vMerge w:val="restart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017CEC" w:rsidRPr="00011D5F" w:rsidRDefault="009D14DB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17CEC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9D14DB">
              <w:rPr>
                <w:rFonts w:ascii="Times New Roman" w:hAnsi="Times New Roman" w:cs="Times New Roman"/>
                <w:b/>
                <w:sz w:val="28"/>
                <w:szCs w:val="28"/>
              </w:rPr>
              <w:t>февралю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7CEC" w:rsidRPr="00011D5F" w:rsidRDefault="00017CEC" w:rsidP="002B1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1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17CEC" w:rsidRPr="00011D5F" w:rsidTr="00017CEC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69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017CEC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017CEC" w:rsidRPr="00936997" w:rsidRDefault="000C5BC1" w:rsidP="0092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254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17CEC" w:rsidRPr="00936997" w:rsidRDefault="002B1377" w:rsidP="009D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1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7CEC" w:rsidRPr="009B2057" w:rsidRDefault="009B2057" w:rsidP="0011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159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17CEC" w:rsidRPr="00011D5F" w:rsidTr="00017CEC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017CEC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017CEC" w:rsidRPr="00936997" w:rsidRDefault="009254EC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10" w:type="dxa"/>
          </w:tcPr>
          <w:p w:rsidR="00017CEC" w:rsidRPr="00936997" w:rsidRDefault="009D13C6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693" w:type="dxa"/>
          </w:tcPr>
          <w:p w:rsidR="00017CEC" w:rsidRPr="00FA2B12" w:rsidRDefault="00FA2B12" w:rsidP="00CD4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017CEC" w:rsidRPr="00011D5F" w:rsidTr="00017CEC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017CEC" w:rsidRPr="00936997" w:rsidRDefault="000C5BC1" w:rsidP="00925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25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17CEC" w:rsidRPr="00936997" w:rsidRDefault="002B1377" w:rsidP="009D1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D1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17CEC" w:rsidRPr="00FA2B12" w:rsidRDefault="00FA2B12" w:rsidP="00CD4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133,3</w:t>
            </w:r>
          </w:p>
        </w:tc>
      </w:tr>
      <w:tr w:rsidR="00017CEC" w:rsidRPr="00011D5F" w:rsidTr="00017CEC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017CEC" w:rsidRPr="00936997" w:rsidRDefault="009254EC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0C5BC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410" w:type="dxa"/>
          </w:tcPr>
          <w:p w:rsidR="00017CEC" w:rsidRPr="00936997" w:rsidRDefault="009D13C6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2693" w:type="dxa"/>
          </w:tcPr>
          <w:p w:rsidR="00017CEC" w:rsidRPr="00936997" w:rsidRDefault="002B1377" w:rsidP="00CD48A8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48A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17CEC" w:rsidRPr="00011D5F" w:rsidTr="00017CEC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017CEC" w:rsidRPr="00011D5F" w:rsidRDefault="002470D8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185,93</w:t>
            </w:r>
          </w:p>
        </w:tc>
        <w:tc>
          <w:tcPr>
            <w:tcW w:w="2410" w:type="dxa"/>
          </w:tcPr>
          <w:p w:rsidR="00017CEC" w:rsidRPr="00011D5F" w:rsidRDefault="002470D8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188,64</w:t>
            </w:r>
          </w:p>
        </w:tc>
        <w:tc>
          <w:tcPr>
            <w:tcW w:w="2693" w:type="dxa"/>
          </w:tcPr>
          <w:p w:rsidR="00017CEC" w:rsidRPr="00011D5F" w:rsidRDefault="002470D8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101,5</w:t>
            </w:r>
          </w:p>
        </w:tc>
      </w:tr>
    </w:tbl>
    <w:p w:rsidR="0052247B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2A9" w:rsidRPr="00683FD8" w:rsidRDefault="00D842A9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684B" w:rsidRDefault="003868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3C79" w:rsidRPr="00303B3A" w:rsidRDefault="00853C79" w:rsidP="0038684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целом</w:t>
      </w:r>
      <w:r w:rsidR="003868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рассматриваемый период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учета данных Республики Беларусь составил </w:t>
      </w:r>
      <w:r w:rsidR="006E7221" w:rsidRPr="006E7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21 428</w:t>
      </w:r>
      <w:r w:rsidR="00B032C2" w:rsidRPr="006E7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E7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14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 пассажиро–км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6E72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0,6</w:t>
      </w:r>
      <w:r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F0422" w:rsidRPr="009F04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8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увеличился на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                                    </w:t>
      </w:r>
    </w:p>
    <w:p w:rsidR="009F0422" w:rsidRDefault="00191744" w:rsidP="00386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Пассажирооборот государств – членов ЕАЭС в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феврале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4A9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202</w:t>
      </w:r>
      <w:r w:rsidR="00741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7B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увеличился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7BD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странам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0422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>12,0</w:t>
      </w:r>
      <w:r w:rsidR="009F0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 России</w:t>
      </w:r>
      <w:r w:rsidR="003E2746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6E72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1F1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30670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DDA" w:rsidRDefault="00430670" w:rsidP="0038684B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 w:rsidR="00DE1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пассажирооборота произошло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15,7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Казахстане на –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3,2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</w:p>
    <w:p w:rsidR="006D7289" w:rsidRPr="00011D5F" w:rsidRDefault="006D7289" w:rsidP="003868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2694"/>
        <w:gridCol w:w="2693"/>
      </w:tblGrid>
      <w:tr w:rsidR="00B111C1" w:rsidRPr="00011D5F" w:rsidTr="001D6855">
        <w:trPr>
          <w:trHeight w:val="958"/>
        </w:trPr>
        <w:tc>
          <w:tcPr>
            <w:tcW w:w="2263" w:type="dxa"/>
            <w:vMerge w:val="restart"/>
          </w:tcPr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111C1" w:rsidRPr="00011D5F" w:rsidRDefault="00E4033A" w:rsidP="00E4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</w:tcPr>
          <w:p w:rsidR="00B111C1" w:rsidRPr="00011D5F" w:rsidRDefault="00E4033A" w:rsidP="00E4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93" w:type="dxa"/>
            <w:vMerge w:val="restart"/>
          </w:tcPr>
          <w:p w:rsidR="00B111C1" w:rsidRPr="00011D5F" w:rsidRDefault="00B111C1" w:rsidP="0025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1C1" w:rsidRPr="00011D5F" w:rsidRDefault="00B111C1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Справочно</w:t>
            </w:r>
          </w:p>
          <w:p w:rsidR="00B111C1" w:rsidRPr="00011D5F" w:rsidRDefault="00E4033A" w:rsidP="004D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111C1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111C1" w:rsidRPr="00011D5F" w:rsidRDefault="00B111C1" w:rsidP="00E40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 w:rsidR="00E4033A">
              <w:rPr>
                <w:rFonts w:ascii="Times New Roman" w:hAnsi="Times New Roman" w:cs="Times New Roman"/>
                <w:b/>
                <w:sz w:val="28"/>
                <w:szCs w:val="28"/>
              </w:rPr>
              <w:t>февралю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928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111C1" w:rsidRPr="00011D5F" w:rsidTr="001D6855">
        <w:trPr>
          <w:trHeight w:val="1042"/>
        </w:trPr>
        <w:tc>
          <w:tcPr>
            <w:tcW w:w="226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94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693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1D6855">
        <w:trPr>
          <w:trHeight w:val="486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268" w:type="dxa"/>
          </w:tcPr>
          <w:p w:rsidR="00B111C1" w:rsidRPr="009C4AC7" w:rsidRDefault="00C7529A" w:rsidP="00754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2694" w:type="dxa"/>
          </w:tcPr>
          <w:p w:rsidR="00B111C1" w:rsidRPr="00B617AD" w:rsidRDefault="00C7529A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</w:t>
            </w:r>
          </w:p>
        </w:tc>
        <w:tc>
          <w:tcPr>
            <w:tcW w:w="2693" w:type="dxa"/>
          </w:tcPr>
          <w:p w:rsidR="00B111C1" w:rsidRPr="00422A2E" w:rsidRDefault="003D0EF7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84,3</w:t>
            </w:r>
          </w:p>
        </w:tc>
      </w:tr>
      <w:tr w:rsidR="00B111C1" w:rsidRPr="00011D5F" w:rsidTr="001D6855">
        <w:trPr>
          <w:trHeight w:val="422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68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4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1D6855">
        <w:trPr>
          <w:trHeight w:val="40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268" w:type="dxa"/>
          </w:tcPr>
          <w:p w:rsidR="00B111C1" w:rsidRPr="009C4AC7" w:rsidRDefault="00C7529A" w:rsidP="003C1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2 492,9</w:t>
            </w:r>
          </w:p>
        </w:tc>
        <w:tc>
          <w:tcPr>
            <w:tcW w:w="2694" w:type="dxa"/>
          </w:tcPr>
          <w:p w:rsidR="00B111C1" w:rsidRPr="00B617AD" w:rsidRDefault="00C7529A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2 412,6</w:t>
            </w:r>
          </w:p>
        </w:tc>
        <w:tc>
          <w:tcPr>
            <w:tcW w:w="2693" w:type="dxa"/>
          </w:tcPr>
          <w:p w:rsidR="00B111C1" w:rsidRPr="009C4AC7" w:rsidRDefault="00422A2E" w:rsidP="003D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D0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11C1" w:rsidRPr="00011D5F" w:rsidTr="001D6855">
        <w:trPr>
          <w:trHeight w:val="421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268" w:type="dxa"/>
          </w:tcPr>
          <w:p w:rsidR="00B111C1" w:rsidRPr="009C4AC7" w:rsidRDefault="00C7529A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694" w:type="dxa"/>
          </w:tcPr>
          <w:p w:rsidR="00B111C1" w:rsidRPr="009C4AC7" w:rsidRDefault="00C7529A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2693" w:type="dxa"/>
          </w:tcPr>
          <w:p w:rsidR="00B111C1" w:rsidRPr="009C4AC7" w:rsidRDefault="003D0EF7" w:rsidP="00DE1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112,0</w:t>
            </w:r>
            <w:r w:rsidR="00422A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111C1" w:rsidRPr="00011D5F" w:rsidTr="001D6855">
        <w:trPr>
          <w:trHeight w:val="413"/>
        </w:trPr>
        <w:tc>
          <w:tcPr>
            <w:tcW w:w="2263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68" w:type="dxa"/>
          </w:tcPr>
          <w:p w:rsidR="00B111C1" w:rsidRPr="009C4AC7" w:rsidRDefault="00C7529A" w:rsidP="00C752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18 797,1</w:t>
            </w:r>
          </w:p>
        </w:tc>
        <w:tc>
          <w:tcPr>
            <w:tcW w:w="2694" w:type="dxa"/>
          </w:tcPr>
          <w:p w:rsidR="00B111C1" w:rsidRPr="009C4AC7" w:rsidRDefault="0099284C" w:rsidP="00C752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752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9 007,1</w:t>
            </w:r>
          </w:p>
        </w:tc>
        <w:tc>
          <w:tcPr>
            <w:tcW w:w="2693" w:type="dxa"/>
          </w:tcPr>
          <w:p w:rsidR="00B111C1" w:rsidRPr="009C4AC7" w:rsidRDefault="00422A2E" w:rsidP="003D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D0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,1 </w:t>
            </w:r>
          </w:p>
        </w:tc>
      </w:tr>
      <w:tr w:rsidR="00B111C1" w:rsidRPr="00011D5F" w:rsidTr="001D6855">
        <w:tc>
          <w:tcPr>
            <w:tcW w:w="2263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268" w:type="dxa"/>
          </w:tcPr>
          <w:p w:rsidR="00B111C1" w:rsidRPr="00011D5F" w:rsidRDefault="00475E89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21 299,5</w:t>
            </w:r>
          </w:p>
        </w:tc>
        <w:tc>
          <w:tcPr>
            <w:tcW w:w="2694" w:type="dxa"/>
          </w:tcPr>
          <w:p w:rsidR="00B111C1" w:rsidRPr="00011D5F" w:rsidRDefault="00475E89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21 428,4</w:t>
            </w:r>
          </w:p>
        </w:tc>
        <w:tc>
          <w:tcPr>
            <w:tcW w:w="2693" w:type="dxa"/>
          </w:tcPr>
          <w:p w:rsidR="00B111C1" w:rsidRPr="00011D5F" w:rsidRDefault="00475E89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100,6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41DC">
        <w:rPr>
          <w:rFonts w:ascii="Times New Roman" w:hAnsi="Times New Roman" w:cs="Times New Roman"/>
          <w:b/>
          <w:sz w:val="20"/>
          <w:szCs w:val="20"/>
        </w:rPr>
        <w:t>февраль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2B" w:rsidRDefault="00C6502B" w:rsidP="00187451">
      <w:pPr>
        <w:spacing w:after="0" w:line="240" w:lineRule="auto"/>
      </w:pPr>
      <w:r>
        <w:separator/>
      </w:r>
    </w:p>
  </w:endnote>
  <w:endnote w:type="continuationSeparator" w:id="0">
    <w:p w:rsidR="00C6502B" w:rsidRDefault="00C6502B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2B" w:rsidRDefault="00C6502B" w:rsidP="00187451">
      <w:pPr>
        <w:spacing w:after="0" w:line="240" w:lineRule="auto"/>
      </w:pPr>
      <w:r>
        <w:separator/>
      </w:r>
    </w:p>
  </w:footnote>
  <w:footnote w:type="continuationSeparator" w:id="0">
    <w:p w:rsidR="00C6502B" w:rsidRDefault="00C6502B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8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05F1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6453"/>
    <w:rsid w:val="000670CD"/>
    <w:rsid w:val="00067925"/>
    <w:rsid w:val="00067AC8"/>
    <w:rsid w:val="00070BEA"/>
    <w:rsid w:val="00071743"/>
    <w:rsid w:val="00074547"/>
    <w:rsid w:val="00074C5E"/>
    <w:rsid w:val="000813EF"/>
    <w:rsid w:val="00081B14"/>
    <w:rsid w:val="000829DC"/>
    <w:rsid w:val="00082EE5"/>
    <w:rsid w:val="00083789"/>
    <w:rsid w:val="00086BD6"/>
    <w:rsid w:val="00086C41"/>
    <w:rsid w:val="00086E53"/>
    <w:rsid w:val="0009076C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5BC1"/>
    <w:rsid w:val="000C7342"/>
    <w:rsid w:val="000C74A8"/>
    <w:rsid w:val="000C7718"/>
    <w:rsid w:val="000D003C"/>
    <w:rsid w:val="000D1E30"/>
    <w:rsid w:val="000D5550"/>
    <w:rsid w:val="000D6012"/>
    <w:rsid w:val="000D6908"/>
    <w:rsid w:val="000E51C6"/>
    <w:rsid w:val="000E53F1"/>
    <w:rsid w:val="000E681A"/>
    <w:rsid w:val="000E6B12"/>
    <w:rsid w:val="000F2E96"/>
    <w:rsid w:val="000F7180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1F6E"/>
    <w:rsid w:val="00152745"/>
    <w:rsid w:val="001533BF"/>
    <w:rsid w:val="00157A42"/>
    <w:rsid w:val="00163D10"/>
    <w:rsid w:val="0017200F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534"/>
    <w:rsid w:val="0018533B"/>
    <w:rsid w:val="00185FEB"/>
    <w:rsid w:val="00186567"/>
    <w:rsid w:val="00187451"/>
    <w:rsid w:val="00187B2A"/>
    <w:rsid w:val="00191744"/>
    <w:rsid w:val="00191909"/>
    <w:rsid w:val="001919FB"/>
    <w:rsid w:val="001923D4"/>
    <w:rsid w:val="00196ED3"/>
    <w:rsid w:val="00197373"/>
    <w:rsid w:val="001B055C"/>
    <w:rsid w:val="001B10CC"/>
    <w:rsid w:val="001B11C0"/>
    <w:rsid w:val="001B2AF1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085D"/>
    <w:rsid w:val="001D3F8C"/>
    <w:rsid w:val="001D6855"/>
    <w:rsid w:val="001D7DDA"/>
    <w:rsid w:val="001E58AF"/>
    <w:rsid w:val="001E662D"/>
    <w:rsid w:val="001E735C"/>
    <w:rsid w:val="001E76A8"/>
    <w:rsid w:val="001F049D"/>
    <w:rsid w:val="001F3F5B"/>
    <w:rsid w:val="001F7BAE"/>
    <w:rsid w:val="002044B9"/>
    <w:rsid w:val="002057C3"/>
    <w:rsid w:val="0021197A"/>
    <w:rsid w:val="00217ABE"/>
    <w:rsid w:val="0022202B"/>
    <w:rsid w:val="00224D5D"/>
    <w:rsid w:val="00231F1E"/>
    <w:rsid w:val="00233BBA"/>
    <w:rsid w:val="00236E86"/>
    <w:rsid w:val="0024083F"/>
    <w:rsid w:val="0024209C"/>
    <w:rsid w:val="002439A6"/>
    <w:rsid w:val="002451C8"/>
    <w:rsid w:val="002470D8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8020E"/>
    <w:rsid w:val="00280C7F"/>
    <w:rsid w:val="00281272"/>
    <w:rsid w:val="00282BCC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377"/>
    <w:rsid w:val="002B2830"/>
    <w:rsid w:val="002B2EDF"/>
    <w:rsid w:val="002B38AD"/>
    <w:rsid w:val="002B6E14"/>
    <w:rsid w:val="002B7440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2F6B4F"/>
    <w:rsid w:val="00301B48"/>
    <w:rsid w:val="00303B3A"/>
    <w:rsid w:val="003041C3"/>
    <w:rsid w:val="00306244"/>
    <w:rsid w:val="00307DDA"/>
    <w:rsid w:val="003106AE"/>
    <w:rsid w:val="00316700"/>
    <w:rsid w:val="00317A2C"/>
    <w:rsid w:val="003207CD"/>
    <w:rsid w:val="003220C0"/>
    <w:rsid w:val="00324034"/>
    <w:rsid w:val="0032535E"/>
    <w:rsid w:val="00333BB5"/>
    <w:rsid w:val="003352D7"/>
    <w:rsid w:val="00337791"/>
    <w:rsid w:val="00342FD5"/>
    <w:rsid w:val="00350417"/>
    <w:rsid w:val="003506CF"/>
    <w:rsid w:val="00352747"/>
    <w:rsid w:val="0035332F"/>
    <w:rsid w:val="0035465B"/>
    <w:rsid w:val="00357503"/>
    <w:rsid w:val="00360F3A"/>
    <w:rsid w:val="00361080"/>
    <w:rsid w:val="00362BFF"/>
    <w:rsid w:val="00363D06"/>
    <w:rsid w:val="00367A67"/>
    <w:rsid w:val="00371431"/>
    <w:rsid w:val="00371F64"/>
    <w:rsid w:val="00372226"/>
    <w:rsid w:val="00377744"/>
    <w:rsid w:val="00380647"/>
    <w:rsid w:val="0038684B"/>
    <w:rsid w:val="003878C6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D0A42"/>
    <w:rsid w:val="003D0EF7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27BC8"/>
    <w:rsid w:val="00430670"/>
    <w:rsid w:val="00437CD8"/>
    <w:rsid w:val="0044025A"/>
    <w:rsid w:val="0044245E"/>
    <w:rsid w:val="00442E07"/>
    <w:rsid w:val="00443001"/>
    <w:rsid w:val="0044483C"/>
    <w:rsid w:val="00445CFD"/>
    <w:rsid w:val="00446667"/>
    <w:rsid w:val="00457DC3"/>
    <w:rsid w:val="00460535"/>
    <w:rsid w:val="0046123E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75E89"/>
    <w:rsid w:val="004769C6"/>
    <w:rsid w:val="0048142D"/>
    <w:rsid w:val="00483A9A"/>
    <w:rsid w:val="004946A5"/>
    <w:rsid w:val="004960D3"/>
    <w:rsid w:val="004A1AFE"/>
    <w:rsid w:val="004A2B09"/>
    <w:rsid w:val="004A2FC6"/>
    <w:rsid w:val="004A57EA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50180F"/>
    <w:rsid w:val="0051226A"/>
    <w:rsid w:val="00513A5F"/>
    <w:rsid w:val="00513ABC"/>
    <w:rsid w:val="00513B3C"/>
    <w:rsid w:val="0051428F"/>
    <w:rsid w:val="005155AC"/>
    <w:rsid w:val="00515927"/>
    <w:rsid w:val="005200D5"/>
    <w:rsid w:val="00521926"/>
    <w:rsid w:val="0052247B"/>
    <w:rsid w:val="00522A49"/>
    <w:rsid w:val="00524901"/>
    <w:rsid w:val="005265D9"/>
    <w:rsid w:val="0052765B"/>
    <w:rsid w:val="00533384"/>
    <w:rsid w:val="0054031C"/>
    <w:rsid w:val="0054276B"/>
    <w:rsid w:val="005429EA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82A39"/>
    <w:rsid w:val="0058384D"/>
    <w:rsid w:val="005845B2"/>
    <w:rsid w:val="00587832"/>
    <w:rsid w:val="00587F70"/>
    <w:rsid w:val="005902D0"/>
    <w:rsid w:val="005927FA"/>
    <w:rsid w:val="005937ED"/>
    <w:rsid w:val="0059505E"/>
    <w:rsid w:val="00595712"/>
    <w:rsid w:val="00596E16"/>
    <w:rsid w:val="005A00DC"/>
    <w:rsid w:val="005A0708"/>
    <w:rsid w:val="005A2FD8"/>
    <w:rsid w:val="005B10E2"/>
    <w:rsid w:val="005B1851"/>
    <w:rsid w:val="005B2219"/>
    <w:rsid w:val="005B74E3"/>
    <w:rsid w:val="005C0316"/>
    <w:rsid w:val="005C1D1F"/>
    <w:rsid w:val="005C7D3B"/>
    <w:rsid w:val="005D0AE9"/>
    <w:rsid w:val="005D1B8F"/>
    <w:rsid w:val="005D1C4E"/>
    <w:rsid w:val="005D3B42"/>
    <w:rsid w:val="005E1BF1"/>
    <w:rsid w:val="005F5D4E"/>
    <w:rsid w:val="00600BDB"/>
    <w:rsid w:val="006025E2"/>
    <w:rsid w:val="00604A80"/>
    <w:rsid w:val="00605F17"/>
    <w:rsid w:val="00607409"/>
    <w:rsid w:val="00612153"/>
    <w:rsid w:val="006139FA"/>
    <w:rsid w:val="00615B31"/>
    <w:rsid w:val="00617750"/>
    <w:rsid w:val="006224C3"/>
    <w:rsid w:val="006344E3"/>
    <w:rsid w:val="0063752E"/>
    <w:rsid w:val="00640FDF"/>
    <w:rsid w:val="00642D30"/>
    <w:rsid w:val="00643BC4"/>
    <w:rsid w:val="006456CB"/>
    <w:rsid w:val="00645B81"/>
    <w:rsid w:val="00645CB9"/>
    <w:rsid w:val="00645D72"/>
    <w:rsid w:val="00651894"/>
    <w:rsid w:val="00652493"/>
    <w:rsid w:val="00656D35"/>
    <w:rsid w:val="00661A20"/>
    <w:rsid w:val="00662380"/>
    <w:rsid w:val="00665D7D"/>
    <w:rsid w:val="00672418"/>
    <w:rsid w:val="0067489C"/>
    <w:rsid w:val="00675A95"/>
    <w:rsid w:val="00675D92"/>
    <w:rsid w:val="00676803"/>
    <w:rsid w:val="006819D2"/>
    <w:rsid w:val="00683FD8"/>
    <w:rsid w:val="006901F2"/>
    <w:rsid w:val="00690A43"/>
    <w:rsid w:val="0069166D"/>
    <w:rsid w:val="006918D1"/>
    <w:rsid w:val="006938E7"/>
    <w:rsid w:val="00694A63"/>
    <w:rsid w:val="006A05C6"/>
    <w:rsid w:val="006A38BD"/>
    <w:rsid w:val="006A6592"/>
    <w:rsid w:val="006C041E"/>
    <w:rsid w:val="006C344C"/>
    <w:rsid w:val="006C4E14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E7221"/>
    <w:rsid w:val="006F0CE2"/>
    <w:rsid w:val="006F19CD"/>
    <w:rsid w:val="006F30CD"/>
    <w:rsid w:val="006F3311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16F69"/>
    <w:rsid w:val="00720E2A"/>
    <w:rsid w:val="007226C1"/>
    <w:rsid w:val="00723A91"/>
    <w:rsid w:val="00730B6F"/>
    <w:rsid w:val="00731307"/>
    <w:rsid w:val="00734BFD"/>
    <w:rsid w:val="00735815"/>
    <w:rsid w:val="00741113"/>
    <w:rsid w:val="0074183A"/>
    <w:rsid w:val="00742907"/>
    <w:rsid w:val="00742BF6"/>
    <w:rsid w:val="00743136"/>
    <w:rsid w:val="007457BD"/>
    <w:rsid w:val="00747E62"/>
    <w:rsid w:val="00752FA6"/>
    <w:rsid w:val="00753460"/>
    <w:rsid w:val="00754059"/>
    <w:rsid w:val="007577C4"/>
    <w:rsid w:val="0076577D"/>
    <w:rsid w:val="00770A49"/>
    <w:rsid w:val="00770FDC"/>
    <w:rsid w:val="0077454B"/>
    <w:rsid w:val="00774B88"/>
    <w:rsid w:val="00781FF3"/>
    <w:rsid w:val="00784AE4"/>
    <w:rsid w:val="0079435E"/>
    <w:rsid w:val="007A1FC6"/>
    <w:rsid w:val="007A54E3"/>
    <w:rsid w:val="007A69F5"/>
    <w:rsid w:val="007B03E8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4522"/>
    <w:rsid w:val="007F6046"/>
    <w:rsid w:val="007F78C3"/>
    <w:rsid w:val="00801B1C"/>
    <w:rsid w:val="00806CF7"/>
    <w:rsid w:val="00807814"/>
    <w:rsid w:val="00811A82"/>
    <w:rsid w:val="00817310"/>
    <w:rsid w:val="00817A0B"/>
    <w:rsid w:val="008203AA"/>
    <w:rsid w:val="0082567D"/>
    <w:rsid w:val="008263CC"/>
    <w:rsid w:val="008341AD"/>
    <w:rsid w:val="00834413"/>
    <w:rsid w:val="00834446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497E"/>
    <w:rsid w:val="008802E5"/>
    <w:rsid w:val="00880795"/>
    <w:rsid w:val="00882173"/>
    <w:rsid w:val="00883A81"/>
    <w:rsid w:val="00891A52"/>
    <w:rsid w:val="00894CC0"/>
    <w:rsid w:val="00895C76"/>
    <w:rsid w:val="00897604"/>
    <w:rsid w:val="008A3899"/>
    <w:rsid w:val="008A73D9"/>
    <w:rsid w:val="008A79DF"/>
    <w:rsid w:val="008B1081"/>
    <w:rsid w:val="008B4C89"/>
    <w:rsid w:val="008B5D8C"/>
    <w:rsid w:val="008B695C"/>
    <w:rsid w:val="008B6CAB"/>
    <w:rsid w:val="008B716E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0621E"/>
    <w:rsid w:val="009166CF"/>
    <w:rsid w:val="00920370"/>
    <w:rsid w:val="0092165D"/>
    <w:rsid w:val="009218C6"/>
    <w:rsid w:val="00921E65"/>
    <w:rsid w:val="00923041"/>
    <w:rsid w:val="009254EC"/>
    <w:rsid w:val="00925EB6"/>
    <w:rsid w:val="00930100"/>
    <w:rsid w:val="00931C8E"/>
    <w:rsid w:val="00933150"/>
    <w:rsid w:val="0093699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2857"/>
    <w:rsid w:val="009825B3"/>
    <w:rsid w:val="00982BC9"/>
    <w:rsid w:val="0098661A"/>
    <w:rsid w:val="00991BCE"/>
    <w:rsid w:val="0099284C"/>
    <w:rsid w:val="00992DBA"/>
    <w:rsid w:val="00994BAC"/>
    <w:rsid w:val="009A1FB4"/>
    <w:rsid w:val="009B03D6"/>
    <w:rsid w:val="009B1221"/>
    <w:rsid w:val="009B2057"/>
    <w:rsid w:val="009B48FA"/>
    <w:rsid w:val="009B503F"/>
    <w:rsid w:val="009B679A"/>
    <w:rsid w:val="009C0469"/>
    <w:rsid w:val="009C0586"/>
    <w:rsid w:val="009C497E"/>
    <w:rsid w:val="009C4AC7"/>
    <w:rsid w:val="009C7280"/>
    <w:rsid w:val="009D033B"/>
    <w:rsid w:val="009D13C6"/>
    <w:rsid w:val="009D14DB"/>
    <w:rsid w:val="009D35A9"/>
    <w:rsid w:val="009D4FF9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3F41"/>
    <w:rsid w:val="00A567D5"/>
    <w:rsid w:val="00A60AF3"/>
    <w:rsid w:val="00A610E7"/>
    <w:rsid w:val="00A613C6"/>
    <w:rsid w:val="00A63211"/>
    <w:rsid w:val="00A679A2"/>
    <w:rsid w:val="00A67A57"/>
    <w:rsid w:val="00A70248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289D"/>
    <w:rsid w:val="00AA2EFD"/>
    <w:rsid w:val="00AA7F30"/>
    <w:rsid w:val="00AB2194"/>
    <w:rsid w:val="00AB21AD"/>
    <w:rsid w:val="00AB2867"/>
    <w:rsid w:val="00AC2841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133F"/>
    <w:rsid w:val="00B537BC"/>
    <w:rsid w:val="00B53CBA"/>
    <w:rsid w:val="00B558B0"/>
    <w:rsid w:val="00B55A96"/>
    <w:rsid w:val="00B5780C"/>
    <w:rsid w:val="00B57F57"/>
    <w:rsid w:val="00B60B93"/>
    <w:rsid w:val="00B617AD"/>
    <w:rsid w:val="00B659C0"/>
    <w:rsid w:val="00B66BBE"/>
    <w:rsid w:val="00B710DA"/>
    <w:rsid w:val="00B75B27"/>
    <w:rsid w:val="00B7774D"/>
    <w:rsid w:val="00B777C5"/>
    <w:rsid w:val="00B80521"/>
    <w:rsid w:val="00B85F93"/>
    <w:rsid w:val="00B868DB"/>
    <w:rsid w:val="00B87C42"/>
    <w:rsid w:val="00B90666"/>
    <w:rsid w:val="00B970FB"/>
    <w:rsid w:val="00BA147D"/>
    <w:rsid w:val="00BA5C6D"/>
    <w:rsid w:val="00BA7BB6"/>
    <w:rsid w:val="00BB1C76"/>
    <w:rsid w:val="00BB23D9"/>
    <w:rsid w:val="00BB447B"/>
    <w:rsid w:val="00BB4A5C"/>
    <w:rsid w:val="00BB5C55"/>
    <w:rsid w:val="00BB657F"/>
    <w:rsid w:val="00BB7051"/>
    <w:rsid w:val="00BC0F84"/>
    <w:rsid w:val="00BC27EC"/>
    <w:rsid w:val="00BC486F"/>
    <w:rsid w:val="00BC5759"/>
    <w:rsid w:val="00BD77B4"/>
    <w:rsid w:val="00BE28E6"/>
    <w:rsid w:val="00BE38A0"/>
    <w:rsid w:val="00BE42F7"/>
    <w:rsid w:val="00BF20BB"/>
    <w:rsid w:val="00BF2A66"/>
    <w:rsid w:val="00BF2DC8"/>
    <w:rsid w:val="00BF3D47"/>
    <w:rsid w:val="00BF5217"/>
    <w:rsid w:val="00BF54A1"/>
    <w:rsid w:val="00BF5B0D"/>
    <w:rsid w:val="00C041DC"/>
    <w:rsid w:val="00C05016"/>
    <w:rsid w:val="00C06216"/>
    <w:rsid w:val="00C11C08"/>
    <w:rsid w:val="00C11F76"/>
    <w:rsid w:val="00C16D03"/>
    <w:rsid w:val="00C20287"/>
    <w:rsid w:val="00C22002"/>
    <w:rsid w:val="00C22F3C"/>
    <w:rsid w:val="00C27875"/>
    <w:rsid w:val="00C34E2F"/>
    <w:rsid w:val="00C351CD"/>
    <w:rsid w:val="00C35E3B"/>
    <w:rsid w:val="00C36121"/>
    <w:rsid w:val="00C3677E"/>
    <w:rsid w:val="00C457B7"/>
    <w:rsid w:val="00C53AAD"/>
    <w:rsid w:val="00C553E3"/>
    <w:rsid w:val="00C56C2A"/>
    <w:rsid w:val="00C574C5"/>
    <w:rsid w:val="00C60387"/>
    <w:rsid w:val="00C63794"/>
    <w:rsid w:val="00C642C1"/>
    <w:rsid w:val="00C6502B"/>
    <w:rsid w:val="00C6517D"/>
    <w:rsid w:val="00C71DA6"/>
    <w:rsid w:val="00C7529A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D48A8"/>
    <w:rsid w:val="00CE0D83"/>
    <w:rsid w:val="00CE2112"/>
    <w:rsid w:val="00CE3796"/>
    <w:rsid w:val="00CE557C"/>
    <w:rsid w:val="00CE6F84"/>
    <w:rsid w:val="00CE77C0"/>
    <w:rsid w:val="00CF1074"/>
    <w:rsid w:val="00CF2E8B"/>
    <w:rsid w:val="00CF6B64"/>
    <w:rsid w:val="00CF7780"/>
    <w:rsid w:val="00D0172B"/>
    <w:rsid w:val="00D022E3"/>
    <w:rsid w:val="00D03C58"/>
    <w:rsid w:val="00D06468"/>
    <w:rsid w:val="00D06D46"/>
    <w:rsid w:val="00D06F7C"/>
    <w:rsid w:val="00D11783"/>
    <w:rsid w:val="00D148EB"/>
    <w:rsid w:val="00D16F43"/>
    <w:rsid w:val="00D20229"/>
    <w:rsid w:val="00D214CC"/>
    <w:rsid w:val="00D2159B"/>
    <w:rsid w:val="00D22EE5"/>
    <w:rsid w:val="00D2453E"/>
    <w:rsid w:val="00D306E9"/>
    <w:rsid w:val="00D312A1"/>
    <w:rsid w:val="00D31CD7"/>
    <w:rsid w:val="00D374F4"/>
    <w:rsid w:val="00D40A4B"/>
    <w:rsid w:val="00D41CAD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3290"/>
    <w:rsid w:val="00D53636"/>
    <w:rsid w:val="00D60F4C"/>
    <w:rsid w:val="00D61FD8"/>
    <w:rsid w:val="00D6215E"/>
    <w:rsid w:val="00D6236E"/>
    <w:rsid w:val="00D62F13"/>
    <w:rsid w:val="00D63FE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842A9"/>
    <w:rsid w:val="00D9133F"/>
    <w:rsid w:val="00D919BD"/>
    <w:rsid w:val="00D91DF7"/>
    <w:rsid w:val="00DA0F46"/>
    <w:rsid w:val="00DA10A5"/>
    <w:rsid w:val="00DA51A6"/>
    <w:rsid w:val="00DA779B"/>
    <w:rsid w:val="00DB0450"/>
    <w:rsid w:val="00DB2175"/>
    <w:rsid w:val="00DB2426"/>
    <w:rsid w:val="00DB3384"/>
    <w:rsid w:val="00DB60AE"/>
    <w:rsid w:val="00DC0AE7"/>
    <w:rsid w:val="00DC27AC"/>
    <w:rsid w:val="00DC3098"/>
    <w:rsid w:val="00DC661B"/>
    <w:rsid w:val="00DC6E56"/>
    <w:rsid w:val="00DD0465"/>
    <w:rsid w:val="00DD30DF"/>
    <w:rsid w:val="00DD432B"/>
    <w:rsid w:val="00DE1EB5"/>
    <w:rsid w:val="00DE4F20"/>
    <w:rsid w:val="00DE6817"/>
    <w:rsid w:val="00DF15B8"/>
    <w:rsid w:val="00DF6556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4848"/>
    <w:rsid w:val="00E25889"/>
    <w:rsid w:val="00E278A0"/>
    <w:rsid w:val="00E33D54"/>
    <w:rsid w:val="00E366B7"/>
    <w:rsid w:val="00E4033A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236F"/>
    <w:rsid w:val="00EA401B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CD8"/>
    <w:rsid w:val="00EE5D2F"/>
    <w:rsid w:val="00EF207D"/>
    <w:rsid w:val="00EF2249"/>
    <w:rsid w:val="00EF2957"/>
    <w:rsid w:val="00EF39C6"/>
    <w:rsid w:val="00EF4826"/>
    <w:rsid w:val="00EF5FC7"/>
    <w:rsid w:val="00F01072"/>
    <w:rsid w:val="00F06E79"/>
    <w:rsid w:val="00F10F7C"/>
    <w:rsid w:val="00F133F8"/>
    <w:rsid w:val="00F1356D"/>
    <w:rsid w:val="00F17AFC"/>
    <w:rsid w:val="00F201FA"/>
    <w:rsid w:val="00F20C2E"/>
    <w:rsid w:val="00F22A76"/>
    <w:rsid w:val="00F22E9C"/>
    <w:rsid w:val="00F309B0"/>
    <w:rsid w:val="00F36FFC"/>
    <w:rsid w:val="00F41AEB"/>
    <w:rsid w:val="00F42E08"/>
    <w:rsid w:val="00F54A9F"/>
    <w:rsid w:val="00F560B7"/>
    <w:rsid w:val="00F57785"/>
    <w:rsid w:val="00F57A01"/>
    <w:rsid w:val="00F6099F"/>
    <w:rsid w:val="00F61C10"/>
    <w:rsid w:val="00F657E2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630"/>
    <w:rsid w:val="00F97CDB"/>
    <w:rsid w:val="00F97FB8"/>
    <w:rsid w:val="00FA05C4"/>
    <w:rsid w:val="00FA2B12"/>
    <w:rsid w:val="00FA3702"/>
    <w:rsid w:val="00FA40EA"/>
    <w:rsid w:val="00FA6C63"/>
    <w:rsid w:val="00FB2210"/>
    <w:rsid w:val="00FB699C"/>
    <w:rsid w:val="00FB6A73"/>
    <w:rsid w:val="00FC254C"/>
    <w:rsid w:val="00FC2F03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7A645B-F4BF-4AA1-87B1-1389E02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Мусуралиев Нуртай Нурланович</cp:lastModifiedBy>
  <cp:revision>3</cp:revision>
  <cp:lastPrinted>2023-03-22T14:03:00Z</cp:lastPrinted>
  <dcterms:created xsi:type="dcterms:W3CDTF">2025-04-28T06:02:00Z</dcterms:created>
  <dcterms:modified xsi:type="dcterms:W3CDTF">2025-04-28T06:05:00Z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