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D4316" w14:textId="77777777" w:rsidR="005E52AE" w:rsidRPr="007E1EE6" w:rsidRDefault="005E52AE" w:rsidP="005E52AE">
      <w:pPr>
        <w:spacing w:after="0" w:line="240" w:lineRule="auto"/>
        <w:jc w:val="center"/>
        <w:rPr>
          <w:rFonts w:cs="Times New Roman"/>
          <w:b/>
          <w:spacing w:val="30"/>
          <w:sz w:val="30"/>
          <w:szCs w:val="30"/>
        </w:rPr>
      </w:pPr>
      <w:r w:rsidRPr="007E1EE6">
        <w:rPr>
          <w:rFonts w:ascii="Times New Roman Полужирный" w:hAnsi="Times New Roman Полужирный" w:cs="Times New Roman"/>
          <w:b/>
          <w:spacing w:val="30"/>
          <w:sz w:val="30"/>
          <w:szCs w:val="30"/>
        </w:rPr>
        <w:t>ТАБЛИЦА</w:t>
      </w:r>
    </w:p>
    <w:p w14:paraId="10B36981" w14:textId="45CAEF14" w:rsidR="00CD686A" w:rsidRPr="007E1EE6" w:rsidRDefault="005E52AE" w:rsidP="00503EC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1EE6">
        <w:rPr>
          <w:rFonts w:ascii="Times New Roman" w:hAnsi="Times New Roman" w:cs="Times New Roman"/>
          <w:sz w:val="30"/>
          <w:szCs w:val="30"/>
        </w:rPr>
        <w:t xml:space="preserve">замечаний и предложений </w:t>
      </w:r>
      <w:r w:rsidR="00631622" w:rsidRPr="007E1EE6">
        <w:rPr>
          <w:rFonts w:ascii="Times New Roman" w:hAnsi="Times New Roman" w:cs="Times New Roman"/>
          <w:sz w:val="30"/>
          <w:szCs w:val="30"/>
        </w:rPr>
        <w:t>Федеральной службы безопасности</w:t>
      </w:r>
      <w:r w:rsidR="00B4727F" w:rsidRPr="007E1EE6">
        <w:rPr>
          <w:rFonts w:ascii="Times New Roman" w:hAnsi="Times New Roman" w:cs="Times New Roman"/>
          <w:sz w:val="30"/>
          <w:szCs w:val="30"/>
        </w:rPr>
        <w:t xml:space="preserve"> РФ</w:t>
      </w:r>
      <w:r w:rsidR="00631622" w:rsidRPr="007E1EE6">
        <w:rPr>
          <w:rFonts w:ascii="Times New Roman" w:hAnsi="Times New Roman" w:cs="Times New Roman"/>
          <w:sz w:val="30"/>
          <w:szCs w:val="30"/>
        </w:rPr>
        <w:t xml:space="preserve"> (письмо от 09.07.2025) к</w:t>
      </w:r>
      <w:r w:rsidRPr="007E1EE6">
        <w:rPr>
          <w:rFonts w:ascii="Times New Roman" w:hAnsi="Times New Roman" w:cs="Times New Roman"/>
          <w:sz w:val="30"/>
          <w:szCs w:val="30"/>
        </w:rPr>
        <w:t xml:space="preserve"> проекту Правил взаимного признания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 </w:t>
      </w:r>
    </w:p>
    <w:tbl>
      <w:tblPr>
        <w:tblStyle w:val="a4"/>
        <w:tblW w:w="5450" w:type="pct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4961"/>
        <w:gridCol w:w="3544"/>
        <w:gridCol w:w="5102"/>
      </w:tblGrid>
      <w:tr w:rsidR="005E52AE" w:rsidRPr="007E1EE6" w14:paraId="6C29499B" w14:textId="77777777" w:rsidTr="000623FE">
        <w:trPr>
          <w:trHeight w:val="958"/>
          <w:tblHeader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4DE32A6B" w14:textId="77777777" w:rsidR="005E52AE" w:rsidRPr="007E1EE6" w:rsidRDefault="005E52AE" w:rsidP="00CD686A">
            <w:pPr>
              <w:spacing w:line="264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EDF1953" w14:textId="77777777" w:rsidR="005E52AE" w:rsidRPr="007E1EE6" w:rsidRDefault="005E52AE" w:rsidP="00E63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E1EE6">
              <w:rPr>
                <w:b/>
                <w:sz w:val="24"/>
                <w:szCs w:val="24"/>
              </w:rPr>
              <w:t>Структурн</w:t>
            </w:r>
            <w:proofErr w:type="spellEnd"/>
            <w:r w:rsidRPr="007E1EE6">
              <w:rPr>
                <w:b/>
                <w:sz w:val="24"/>
                <w:szCs w:val="24"/>
              </w:rPr>
              <w:t>. элемент</w:t>
            </w:r>
          </w:p>
        </w:tc>
        <w:tc>
          <w:tcPr>
            <w:tcW w:w="496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FDB3F72" w14:textId="77777777" w:rsidR="005E52AE" w:rsidRPr="007E1EE6" w:rsidRDefault="005E52AE" w:rsidP="00E636E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t>Предложение или замечание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1DDE64" w14:textId="77777777" w:rsidR="005E52AE" w:rsidRPr="007E1EE6" w:rsidRDefault="005E52AE" w:rsidP="00E636ED">
            <w:pPr>
              <w:jc w:val="center"/>
              <w:rPr>
                <w:sz w:val="24"/>
                <w:szCs w:val="24"/>
              </w:rPr>
            </w:pPr>
            <w:r w:rsidRPr="007E1EE6">
              <w:rPr>
                <w:b/>
                <w:sz w:val="24"/>
                <w:szCs w:val="24"/>
              </w:rPr>
              <w:t>Текущая редакция в проекте Правил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9E98469" w14:textId="77777777" w:rsidR="005E52AE" w:rsidRPr="007E1EE6" w:rsidRDefault="00171396" w:rsidP="00E636ED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1EE6">
              <w:rPr>
                <w:b/>
                <w:sz w:val="24"/>
                <w:szCs w:val="24"/>
              </w:rPr>
              <w:t>Предложени</w:t>
            </w:r>
            <w:r w:rsidR="00984D15" w:rsidRPr="007E1EE6">
              <w:rPr>
                <w:b/>
                <w:sz w:val="24"/>
                <w:szCs w:val="24"/>
              </w:rPr>
              <w:t xml:space="preserve">е </w:t>
            </w:r>
            <w:r w:rsidRPr="007E1EE6">
              <w:rPr>
                <w:b/>
                <w:sz w:val="24"/>
                <w:szCs w:val="24"/>
              </w:rPr>
              <w:t>Комиссии</w:t>
            </w:r>
            <w:r w:rsidR="00465036" w:rsidRPr="007E1EE6">
              <w:rPr>
                <w:b/>
                <w:sz w:val="24"/>
                <w:szCs w:val="24"/>
              </w:rPr>
              <w:t xml:space="preserve"> /</w:t>
            </w:r>
          </w:p>
          <w:p w14:paraId="2E898112" w14:textId="77777777" w:rsidR="00465036" w:rsidRPr="007E1EE6" w:rsidRDefault="00465036" w:rsidP="00E636ED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1EE6">
              <w:rPr>
                <w:b/>
                <w:sz w:val="24"/>
                <w:szCs w:val="24"/>
              </w:rPr>
              <w:t>Позиции государств-членов</w:t>
            </w:r>
          </w:p>
        </w:tc>
      </w:tr>
      <w:tr w:rsidR="005E52AE" w:rsidRPr="007E1EE6" w14:paraId="2671DCA1" w14:textId="77777777" w:rsidTr="000623FE">
        <w:trPr>
          <w:trHeight w:val="637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6E517D37" w14:textId="497F11A7" w:rsidR="005E52AE" w:rsidRPr="007E1EE6" w:rsidRDefault="00631622" w:rsidP="00CD686A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14:paraId="473D8FE1" w14:textId="3B432F4B" w:rsidR="005E52AE" w:rsidRPr="007E1EE6" w:rsidRDefault="007E1EE6" w:rsidP="00CD686A">
            <w:pPr>
              <w:contextualSpacing/>
              <w:jc w:val="center"/>
              <w:rPr>
                <w:sz w:val="26"/>
                <w:szCs w:val="26"/>
              </w:rPr>
            </w:pPr>
            <w:r w:rsidRPr="007E1EE6">
              <w:rPr>
                <w:sz w:val="26"/>
                <w:szCs w:val="26"/>
              </w:rPr>
              <w:t>Таблица 7 приложения № 2</w:t>
            </w:r>
          </w:p>
        </w:tc>
        <w:tc>
          <w:tcPr>
            <w:tcW w:w="4961" w:type="dxa"/>
            <w:shd w:val="clear" w:color="auto" w:fill="auto"/>
            <w:tcMar>
              <w:top w:w="85" w:type="dxa"/>
              <w:bottom w:w="85" w:type="dxa"/>
            </w:tcMar>
          </w:tcPr>
          <w:p w14:paraId="702A85B0" w14:textId="42EEBBF2" w:rsidR="00160E1E" w:rsidRPr="007E1EE6" w:rsidRDefault="00A65742" w:rsidP="001520D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sz w:val="24"/>
                <w:szCs w:val="24"/>
              </w:rPr>
              <w:t>Приведение используемых в таблице 7 приложения № 2 проекта правил терминов в соответствие с терминами, применяемыми в международных стандартных и в актах Евразийской экономической комиссии</w:t>
            </w:r>
          </w:p>
        </w:tc>
        <w:tc>
          <w:tcPr>
            <w:tcW w:w="3544" w:type="dxa"/>
            <w:shd w:val="clear" w:color="auto" w:fill="auto"/>
          </w:tcPr>
          <w:p w14:paraId="2A57A261" w14:textId="545AC9F8" w:rsidR="005E52AE" w:rsidRPr="007E1EE6" w:rsidRDefault="00F909EF" w:rsidP="0015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36D52ADE" w14:textId="77777777" w:rsidR="00CF15E0" w:rsidRPr="007E1EE6" w:rsidRDefault="007E1EE6" w:rsidP="002F6716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E1EE6">
              <w:rPr>
                <w:b/>
                <w:sz w:val="24"/>
                <w:szCs w:val="24"/>
              </w:rPr>
              <w:t>Предлагается принять предложение.</w:t>
            </w:r>
          </w:p>
          <w:p w14:paraId="61718B54" w14:textId="77777777" w:rsidR="006118F1" w:rsidRDefault="006118F1" w:rsidP="002F671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4366949" w14:textId="148585FA" w:rsidR="007E1EE6" w:rsidRPr="00F0181B" w:rsidRDefault="007E1EE6" w:rsidP="002F671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таблицы скорректирован в части использования термина «сертификат ключа проверки ЭЦП» и представлен в обновленно</w:t>
            </w:r>
            <w:r w:rsidR="00F0181B">
              <w:rPr>
                <w:sz w:val="24"/>
                <w:szCs w:val="24"/>
              </w:rPr>
              <w:t>й редакции проекта Правил (</w:t>
            </w:r>
            <w:r w:rsidR="00F0181B">
              <w:rPr>
                <w:sz w:val="24"/>
                <w:szCs w:val="24"/>
                <w:lang w:val="en-US"/>
              </w:rPr>
              <w:t>v</w:t>
            </w:r>
            <w:r w:rsidR="00F0181B" w:rsidRPr="00F0181B">
              <w:rPr>
                <w:sz w:val="24"/>
                <w:szCs w:val="24"/>
              </w:rPr>
              <w:t>.0.4.4).</w:t>
            </w:r>
          </w:p>
        </w:tc>
      </w:tr>
      <w:tr w:rsidR="0023689A" w:rsidRPr="007E1EE6" w14:paraId="272802FA" w14:textId="77777777" w:rsidTr="000623FE">
        <w:trPr>
          <w:trHeight w:val="958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7929CE6C" w14:textId="2AD521D0" w:rsidR="0023689A" w:rsidRPr="007E1EE6" w:rsidRDefault="00631622" w:rsidP="00CD686A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14:paraId="53E0FF71" w14:textId="3B3BB454" w:rsidR="0023689A" w:rsidRPr="007E1EE6" w:rsidRDefault="002C025A" w:rsidP="00E636E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Правил</w:t>
            </w:r>
          </w:p>
        </w:tc>
        <w:tc>
          <w:tcPr>
            <w:tcW w:w="4961" w:type="dxa"/>
            <w:shd w:val="clear" w:color="auto" w:fill="auto"/>
            <w:tcMar>
              <w:top w:w="85" w:type="dxa"/>
              <w:bottom w:w="85" w:type="dxa"/>
            </w:tcMar>
          </w:tcPr>
          <w:p w14:paraId="1B174A6E" w14:textId="4DD33CCE" w:rsidR="00E636ED" w:rsidRPr="007E1EE6" w:rsidRDefault="00A65742" w:rsidP="001520D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sz w:val="24"/>
                <w:szCs w:val="24"/>
              </w:rPr>
              <w:t>Отсутствия положений о проверке полномочий лица, подписавшего электронный документ своей ЭЦП</w:t>
            </w:r>
          </w:p>
        </w:tc>
        <w:tc>
          <w:tcPr>
            <w:tcW w:w="3544" w:type="dxa"/>
            <w:shd w:val="clear" w:color="auto" w:fill="auto"/>
          </w:tcPr>
          <w:p w14:paraId="7B48918E" w14:textId="66D39E7B" w:rsidR="0023689A" w:rsidRPr="007E1EE6" w:rsidRDefault="002C025A" w:rsidP="0015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530CD754" w14:textId="77777777" w:rsidR="006C548A" w:rsidRPr="002C025A" w:rsidRDefault="002C025A" w:rsidP="002F6716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025A">
              <w:rPr>
                <w:b/>
                <w:sz w:val="24"/>
                <w:szCs w:val="24"/>
              </w:rPr>
              <w:t>Предлагается сохранить текущую редакцию.</w:t>
            </w:r>
          </w:p>
          <w:p w14:paraId="6522730D" w14:textId="77777777" w:rsidR="006118F1" w:rsidRDefault="006118F1" w:rsidP="002F671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6656340" w14:textId="354D39B9" w:rsidR="002C025A" w:rsidRDefault="002C025A" w:rsidP="002F671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ранее отмечалось, р</w:t>
            </w:r>
            <w:r w:rsidRPr="000D6962">
              <w:rPr>
                <w:sz w:val="24"/>
                <w:szCs w:val="24"/>
              </w:rPr>
              <w:t xml:space="preserve">егулирование механизма проверки полномочий </w:t>
            </w:r>
            <w:r w:rsidRPr="000D6962">
              <w:rPr>
                <w:b/>
                <w:sz w:val="24"/>
                <w:szCs w:val="24"/>
              </w:rPr>
              <w:t>выходит за рамки Договора</w:t>
            </w:r>
            <w:r w:rsidRPr="000D6962">
              <w:rPr>
                <w:sz w:val="24"/>
                <w:szCs w:val="24"/>
              </w:rPr>
              <w:t xml:space="preserve"> о Евразийском экономическом и предметн</w:t>
            </w:r>
            <w:r w:rsidR="00FA21E4">
              <w:rPr>
                <w:sz w:val="24"/>
                <w:szCs w:val="24"/>
              </w:rPr>
              <w:t>ой</w:t>
            </w:r>
            <w:r w:rsidRPr="000D6962">
              <w:rPr>
                <w:sz w:val="24"/>
                <w:szCs w:val="24"/>
              </w:rPr>
              <w:t xml:space="preserve"> област</w:t>
            </w:r>
            <w:r w:rsidR="00FA21E4">
              <w:rPr>
                <w:sz w:val="24"/>
                <w:szCs w:val="24"/>
              </w:rPr>
              <w:t>и</w:t>
            </w:r>
            <w:r w:rsidRPr="000D6962">
              <w:rPr>
                <w:sz w:val="24"/>
                <w:szCs w:val="24"/>
              </w:rPr>
              <w:t xml:space="preserve"> Правил.</w:t>
            </w:r>
          </w:p>
          <w:p w14:paraId="4E4D89DD" w14:textId="03FBC05F" w:rsidR="002F6716" w:rsidRPr="000D6962" w:rsidRDefault="002F6716" w:rsidP="002F6716">
            <w:pPr>
              <w:ind w:firstLine="284"/>
              <w:rPr>
                <w:sz w:val="24"/>
                <w:szCs w:val="24"/>
              </w:rPr>
            </w:pPr>
            <w:r w:rsidRPr="000D6962">
              <w:rPr>
                <w:sz w:val="24"/>
                <w:szCs w:val="24"/>
              </w:rPr>
              <w:t>Согласно Договор</w:t>
            </w:r>
            <w:r>
              <w:rPr>
                <w:sz w:val="24"/>
                <w:szCs w:val="24"/>
              </w:rPr>
              <w:t>у,</w:t>
            </w:r>
            <w:r w:rsidRPr="000D6962">
              <w:rPr>
                <w:sz w:val="24"/>
                <w:szCs w:val="24"/>
              </w:rPr>
              <w:t xml:space="preserve"> обеспечение беспрепятственного доступа потенциальных поставщиков и поставщиков государств-членов к участию в закупках, проводимых в электронном формате, </w:t>
            </w:r>
            <w:r w:rsidRPr="000D6962">
              <w:rPr>
                <w:b/>
                <w:sz w:val="24"/>
                <w:szCs w:val="24"/>
              </w:rPr>
              <w:t>обеспечивается путем взаимного признания ЭЦП</w:t>
            </w:r>
            <w:r w:rsidRPr="000D6962">
              <w:rPr>
                <w:sz w:val="24"/>
                <w:szCs w:val="24"/>
              </w:rPr>
              <w:t xml:space="preserve">, изготовленной в соответствии с законодательством одного государства-члена, другим государством-членом. </w:t>
            </w:r>
          </w:p>
          <w:p w14:paraId="5B2B4CA3" w14:textId="0FAEAF91" w:rsidR="002F6716" w:rsidRPr="007E1EE6" w:rsidRDefault="002F6716" w:rsidP="002F671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0D6962">
              <w:rPr>
                <w:sz w:val="24"/>
                <w:szCs w:val="24"/>
              </w:rPr>
              <w:t xml:space="preserve">Обеспечение полномочий представителя поставщика находится в национальной юрисдикции при выдаче ЭЦП. Проверка ЭЦП </w:t>
            </w:r>
            <w:r w:rsidRPr="000D6962">
              <w:rPr>
                <w:sz w:val="24"/>
                <w:szCs w:val="24"/>
              </w:rPr>
              <w:lastRenderedPageBreak/>
              <w:t>осуществляется при помощи национальных доверенных третьих сторон.</w:t>
            </w:r>
          </w:p>
        </w:tc>
      </w:tr>
      <w:tr w:rsidR="0023689A" w:rsidRPr="007E1EE6" w14:paraId="5647D232" w14:textId="77777777" w:rsidTr="000623FE">
        <w:trPr>
          <w:trHeight w:val="958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4506EAAA" w14:textId="4D7F02DA" w:rsidR="0023689A" w:rsidRPr="007E1EE6" w:rsidRDefault="00631622" w:rsidP="00CD686A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3" w:type="dxa"/>
            <w:shd w:val="clear" w:color="auto" w:fill="auto"/>
          </w:tcPr>
          <w:p w14:paraId="35655E4A" w14:textId="22F9BA1C" w:rsidR="0023689A" w:rsidRPr="007E1EE6" w:rsidRDefault="008044EF" w:rsidP="00CD686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Правил</w:t>
            </w:r>
          </w:p>
        </w:tc>
        <w:tc>
          <w:tcPr>
            <w:tcW w:w="4961" w:type="dxa"/>
            <w:shd w:val="clear" w:color="auto" w:fill="auto"/>
            <w:tcMar>
              <w:top w:w="85" w:type="dxa"/>
              <w:bottom w:w="85" w:type="dxa"/>
            </w:tcMar>
          </w:tcPr>
          <w:p w14:paraId="0CDF1141" w14:textId="26778FD0" w:rsidR="0023689A" w:rsidRPr="007E1EE6" w:rsidRDefault="00A65742" w:rsidP="001520D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sz w:val="24"/>
                <w:szCs w:val="24"/>
              </w:rPr>
              <w:t>Дополнения проекта правил положениями, устанавливающими требование по обеспечению конфиденциальности информации, передаваемой между участниками информационного взаимодействия государств-членов Союза при совершении государственных (муниципальных) закупок, и порядок реализации этого требования</w:t>
            </w:r>
          </w:p>
        </w:tc>
        <w:tc>
          <w:tcPr>
            <w:tcW w:w="3544" w:type="dxa"/>
            <w:shd w:val="clear" w:color="auto" w:fill="auto"/>
          </w:tcPr>
          <w:p w14:paraId="56015669" w14:textId="0A738B85" w:rsidR="0023689A" w:rsidRPr="008044EF" w:rsidRDefault="008044EF" w:rsidP="001520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266CD3E9" w14:textId="282D560B" w:rsidR="008044EF" w:rsidRPr="00E43F37" w:rsidRDefault="008044EF" w:rsidP="008044EF">
            <w:pPr>
              <w:ind w:firstLine="284"/>
              <w:rPr>
                <w:sz w:val="24"/>
                <w:szCs w:val="24"/>
              </w:rPr>
            </w:pPr>
            <w:r w:rsidRPr="00E43F37">
              <w:rPr>
                <w:sz w:val="24"/>
                <w:szCs w:val="24"/>
              </w:rPr>
              <w:t>Включение в Правила единых требований к национальным торговым площадкам в части защиты канала взаимодействия с иностранными поставщиками выходит за рамки Договора и предметн</w:t>
            </w:r>
            <w:r w:rsidR="00DD754F">
              <w:rPr>
                <w:sz w:val="24"/>
                <w:szCs w:val="24"/>
              </w:rPr>
              <w:t>ой</w:t>
            </w:r>
            <w:r w:rsidRPr="00E43F37">
              <w:rPr>
                <w:sz w:val="24"/>
                <w:szCs w:val="24"/>
              </w:rPr>
              <w:t xml:space="preserve"> област</w:t>
            </w:r>
            <w:r w:rsidR="00DD754F">
              <w:rPr>
                <w:sz w:val="24"/>
                <w:szCs w:val="24"/>
              </w:rPr>
              <w:t>и</w:t>
            </w:r>
            <w:r w:rsidRPr="00E43F37">
              <w:rPr>
                <w:sz w:val="24"/>
                <w:szCs w:val="24"/>
              </w:rPr>
              <w:t xml:space="preserve"> Правил.</w:t>
            </w:r>
          </w:p>
          <w:p w14:paraId="380A4DE3" w14:textId="77777777" w:rsidR="008044EF" w:rsidRPr="00E43F37" w:rsidRDefault="008044EF" w:rsidP="008044EF">
            <w:pPr>
              <w:ind w:firstLine="284"/>
              <w:rPr>
                <w:sz w:val="24"/>
                <w:szCs w:val="24"/>
              </w:rPr>
            </w:pPr>
            <w:r w:rsidRPr="00E43F37">
              <w:rPr>
                <w:sz w:val="24"/>
                <w:szCs w:val="24"/>
              </w:rPr>
              <w:t>Защита канала взаимодействия национальных торговых площадок с иностранными поставщиками осуществляется в соответствии с национальным законодательством государств-членов.</w:t>
            </w:r>
          </w:p>
          <w:p w14:paraId="7E5AD8CD" w14:textId="51EA0E5C" w:rsidR="008044EF" w:rsidRPr="00E43F37" w:rsidRDefault="008044EF" w:rsidP="008044EF">
            <w:pPr>
              <w:ind w:firstLine="284"/>
              <w:rPr>
                <w:sz w:val="24"/>
                <w:szCs w:val="24"/>
              </w:rPr>
            </w:pPr>
            <w:r w:rsidRPr="00E43F37">
              <w:rPr>
                <w:b/>
                <w:sz w:val="24"/>
                <w:szCs w:val="24"/>
              </w:rPr>
              <w:t>В этой связи Комиссия полагает возможным</w:t>
            </w:r>
            <w:r w:rsidRPr="00E43F37">
              <w:rPr>
                <w:sz w:val="24"/>
                <w:szCs w:val="24"/>
              </w:rPr>
              <w:t xml:space="preserve"> для взаимодействия иностранного поставщика с национальной ЭТП </w:t>
            </w:r>
            <w:r w:rsidR="00DD754F">
              <w:rPr>
                <w:sz w:val="24"/>
                <w:szCs w:val="24"/>
              </w:rPr>
              <w:t>рекомендова</w:t>
            </w:r>
            <w:r w:rsidR="00126F11">
              <w:rPr>
                <w:sz w:val="24"/>
                <w:szCs w:val="24"/>
              </w:rPr>
              <w:t>ть</w:t>
            </w:r>
            <w:r w:rsidRPr="00E43F37">
              <w:rPr>
                <w:sz w:val="24"/>
                <w:szCs w:val="24"/>
              </w:rPr>
              <w:t xml:space="preserve"> использование шифрования канала связи при помощи одностороннего </w:t>
            </w:r>
            <w:r w:rsidRPr="00E43F37">
              <w:rPr>
                <w:sz w:val="24"/>
                <w:szCs w:val="24"/>
                <w:lang w:val="en-US"/>
              </w:rPr>
              <w:t>TLS</w:t>
            </w:r>
            <w:r w:rsidRPr="00E43F37">
              <w:rPr>
                <w:sz w:val="24"/>
                <w:szCs w:val="24"/>
              </w:rPr>
              <w:t xml:space="preserve"> соединения с использованием международного сертификата. </w:t>
            </w:r>
          </w:p>
          <w:p w14:paraId="7E3C1A6B" w14:textId="1B35BFC8" w:rsidR="008044EF" w:rsidRPr="00E43F37" w:rsidRDefault="008044EF" w:rsidP="008044EF">
            <w:pPr>
              <w:ind w:firstLine="284"/>
              <w:rPr>
                <w:sz w:val="24"/>
                <w:szCs w:val="24"/>
              </w:rPr>
            </w:pPr>
            <w:r w:rsidRPr="00E43F37">
              <w:rPr>
                <w:sz w:val="24"/>
                <w:szCs w:val="24"/>
              </w:rPr>
              <w:t>Использование национальных сертификатов для защиты канала взаимодействия всеми поставщиками из других государств-членов является практически нереализуемым для трансграничного взаимодействия в рамках ЕАЭС, в том числе потому что затрагивается вопрос национального суверенитета.</w:t>
            </w:r>
          </w:p>
          <w:p w14:paraId="62CE7514" w14:textId="77777777" w:rsidR="008044EF" w:rsidRPr="00E43F37" w:rsidRDefault="008044EF" w:rsidP="008044EF">
            <w:pPr>
              <w:ind w:firstLine="459"/>
              <w:rPr>
                <w:sz w:val="24"/>
                <w:szCs w:val="24"/>
              </w:rPr>
            </w:pPr>
            <w:r w:rsidRPr="00E43F37">
              <w:rPr>
                <w:sz w:val="24"/>
                <w:szCs w:val="24"/>
              </w:rPr>
              <w:t xml:space="preserve">Средства шифрования в Комиссии (абонентское шифрование) разработано для </w:t>
            </w:r>
            <w:r w:rsidRPr="00E43F37">
              <w:rPr>
                <w:sz w:val="24"/>
                <w:szCs w:val="24"/>
              </w:rPr>
              <w:lastRenderedPageBreak/>
              <w:t>шифрования информации между абонентами государственных органов и не может применяться для защиты канала взаимодействия в связи с техническими ограничениями.</w:t>
            </w:r>
          </w:p>
          <w:p w14:paraId="256E63FF" w14:textId="77777777" w:rsidR="008044EF" w:rsidRDefault="008044EF" w:rsidP="008044EF">
            <w:pPr>
              <w:ind w:firstLine="459"/>
              <w:rPr>
                <w:b/>
                <w:sz w:val="24"/>
                <w:szCs w:val="24"/>
              </w:rPr>
            </w:pPr>
          </w:p>
          <w:p w14:paraId="16FEFE6A" w14:textId="77777777" w:rsidR="008044EF" w:rsidRPr="00E43F37" w:rsidRDefault="008044EF" w:rsidP="008044EF">
            <w:pPr>
              <w:ind w:firstLine="459"/>
              <w:rPr>
                <w:sz w:val="24"/>
                <w:szCs w:val="24"/>
              </w:rPr>
            </w:pPr>
            <w:r w:rsidRPr="00E43F37">
              <w:rPr>
                <w:b/>
                <w:sz w:val="24"/>
                <w:szCs w:val="24"/>
              </w:rPr>
              <w:t>Позиции сторон:</w:t>
            </w:r>
            <w:r w:rsidRPr="00E43F37">
              <w:rPr>
                <w:sz w:val="24"/>
                <w:szCs w:val="24"/>
              </w:rPr>
              <w:t xml:space="preserve"> РА, РБ, РК, КР – за предложение ЕЭК; РФ – настаивают на своём предложении.</w:t>
            </w:r>
          </w:p>
          <w:p w14:paraId="4F72D4A4" w14:textId="77777777" w:rsidR="008044EF" w:rsidRDefault="008044EF" w:rsidP="008044EF">
            <w:pPr>
              <w:ind w:firstLine="459"/>
              <w:rPr>
                <w:b/>
                <w:sz w:val="24"/>
                <w:szCs w:val="24"/>
              </w:rPr>
            </w:pPr>
          </w:p>
          <w:p w14:paraId="035470E6" w14:textId="77777777" w:rsidR="008044EF" w:rsidRPr="00E43F37" w:rsidRDefault="008044EF" w:rsidP="008044EF">
            <w:pPr>
              <w:ind w:firstLine="459"/>
              <w:rPr>
                <w:b/>
                <w:sz w:val="24"/>
                <w:szCs w:val="24"/>
              </w:rPr>
            </w:pPr>
            <w:r w:rsidRPr="00E43F37">
              <w:rPr>
                <w:b/>
                <w:sz w:val="24"/>
                <w:szCs w:val="24"/>
              </w:rPr>
              <w:t xml:space="preserve">По предложению РФ от 17.03.2025 (создание шлюза): </w:t>
            </w:r>
          </w:p>
          <w:p w14:paraId="597BC872" w14:textId="77777777" w:rsidR="008044EF" w:rsidRPr="00E43F37" w:rsidRDefault="008044EF" w:rsidP="008044EF">
            <w:pPr>
              <w:ind w:firstLine="33"/>
              <w:rPr>
                <w:sz w:val="24"/>
                <w:szCs w:val="24"/>
              </w:rPr>
            </w:pPr>
            <w:r w:rsidRPr="00E43F37">
              <w:rPr>
                <w:b/>
                <w:sz w:val="24"/>
                <w:szCs w:val="24"/>
              </w:rPr>
              <w:t xml:space="preserve">РА – </w:t>
            </w:r>
            <w:r w:rsidRPr="00E43F37">
              <w:rPr>
                <w:sz w:val="24"/>
                <w:szCs w:val="24"/>
              </w:rPr>
              <w:t>за предложение ЕЭК по</w:t>
            </w:r>
            <w:r w:rsidRPr="00E43F37">
              <w:rPr>
                <w:b/>
                <w:sz w:val="24"/>
                <w:szCs w:val="24"/>
              </w:rPr>
              <w:t xml:space="preserve"> </w:t>
            </w:r>
            <w:r w:rsidRPr="00E43F37">
              <w:rPr>
                <w:sz w:val="24"/>
                <w:szCs w:val="24"/>
              </w:rPr>
              <w:t xml:space="preserve">использованию механизма защиты канала взаимодействия с международными сертификатами в качестве временного решения.  </w:t>
            </w:r>
          </w:p>
          <w:p w14:paraId="7CC5B3A6" w14:textId="77777777" w:rsidR="008044EF" w:rsidRPr="00E43F37" w:rsidRDefault="008044EF" w:rsidP="008044EF">
            <w:pPr>
              <w:ind w:firstLine="33"/>
              <w:rPr>
                <w:sz w:val="24"/>
                <w:szCs w:val="24"/>
              </w:rPr>
            </w:pPr>
            <w:r w:rsidRPr="00E43F37">
              <w:rPr>
                <w:b/>
                <w:sz w:val="24"/>
                <w:szCs w:val="24"/>
              </w:rPr>
              <w:t xml:space="preserve">РБ – </w:t>
            </w:r>
            <w:r w:rsidRPr="00E43F37">
              <w:rPr>
                <w:sz w:val="24"/>
                <w:szCs w:val="24"/>
              </w:rPr>
              <w:t>готовы рассмотреть предложение. Просят ФСБ предоставить схему взаимодействия.</w:t>
            </w:r>
          </w:p>
          <w:p w14:paraId="4789F046" w14:textId="77777777" w:rsidR="008044EF" w:rsidRPr="00E43F37" w:rsidRDefault="008044EF" w:rsidP="008044EF">
            <w:pPr>
              <w:rPr>
                <w:sz w:val="24"/>
                <w:szCs w:val="24"/>
              </w:rPr>
            </w:pPr>
            <w:r w:rsidRPr="00E43F37">
              <w:rPr>
                <w:b/>
                <w:sz w:val="24"/>
                <w:szCs w:val="24"/>
              </w:rPr>
              <w:t>РК</w:t>
            </w:r>
            <w:r w:rsidRPr="00E43F37">
              <w:rPr>
                <w:sz w:val="24"/>
                <w:szCs w:val="24"/>
              </w:rPr>
              <w:t xml:space="preserve"> – резерв позиции.</w:t>
            </w:r>
          </w:p>
          <w:p w14:paraId="5144C509" w14:textId="11D388C5" w:rsidR="00CD686A" w:rsidRPr="007E1EE6" w:rsidRDefault="008044EF" w:rsidP="008044E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E43F37">
              <w:rPr>
                <w:b/>
                <w:sz w:val="24"/>
                <w:szCs w:val="24"/>
              </w:rPr>
              <w:t>КР</w:t>
            </w:r>
            <w:r w:rsidRPr="00E43F37">
              <w:rPr>
                <w:sz w:val="24"/>
                <w:szCs w:val="24"/>
              </w:rPr>
              <w:t xml:space="preserve"> – резерв позиции.</w:t>
            </w:r>
          </w:p>
        </w:tc>
      </w:tr>
      <w:tr w:rsidR="0023689A" w:rsidRPr="007E1EE6" w14:paraId="48BEAB7A" w14:textId="77777777" w:rsidTr="000623FE">
        <w:trPr>
          <w:trHeight w:val="958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1C579F88" w14:textId="1C9D3A51" w:rsidR="0023689A" w:rsidRPr="007E1EE6" w:rsidRDefault="00631622" w:rsidP="00CD686A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03" w:type="dxa"/>
            <w:shd w:val="clear" w:color="auto" w:fill="auto"/>
          </w:tcPr>
          <w:p w14:paraId="688FF64D" w14:textId="0B9D5A14" w:rsidR="0023689A" w:rsidRPr="007E1EE6" w:rsidRDefault="008044EF" w:rsidP="00E636E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 проекта Правил</w:t>
            </w:r>
          </w:p>
        </w:tc>
        <w:tc>
          <w:tcPr>
            <w:tcW w:w="4961" w:type="dxa"/>
            <w:shd w:val="clear" w:color="auto" w:fill="auto"/>
            <w:tcMar>
              <w:top w:w="85" w:type="dxa"/>
              <w:bottom w:w="85" w:type="dxa"/>
            </w:tcMar>
          </w:tcPr>
          <w:p w14:paraId="75E8D644" w14:textId="3AB487F5" w:rsidR="0023689A" w:rsidRPr="007E1EE6" w:rsidRDefault="00A65742" w:rsidP="001520D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sz w:val="24"/>
                <w:szCs w:val="24"/>
              </w:rPr>
              <w:t>Необходимость подписания ЭЦП запроса DVCSRequest, а также указания в приложении № 1 проекта правил сведений об алгоритмах создания такой подписи для запросов, направляемых к доверенной третьей стороне (далее – ДТС) проверяемого участника</w:t>
            </w:r>
          </w:p>
        </w:tc>
        <w:tc>
          <w:tcPr>
            <w:tcW w:w="3544" w:type="dxa"/>
            <w:shd w:val="clear" w:color="auto" w:fill="auto"/>
          </w:tcPr>
          <w:p w14:paraId="03F2356B" w14:textId="33CB441E" w:rsidR="0023689A" w:rsidRPr="007E1EE6" w:rsidRDefault="00543014" w:rsidP="0015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6476FF78" w14:textId="77777777" w:rsidR="00F0181B" w:rsidRPr="004053DB" w:rsidRDefault="00F0181B" w:rsidP="00F0181B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053DB">
              <w:rPr>
                <w:b/>
                <w:sz w:val="24"/>
                <w:szCs w:val="24"/>
              </w:rPr>
              <w:t>Предлагается сохранить текущую редакцию.</w:t>
            </w:r>
          </w:p>
          <w:p w14:paraId="4433925C" w14:textId="77777777" w:rsidR="00F0181B" w:rsidRPr="004053DB" w:rsidRDefault="00F0181B" w:rsidP="00F0181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E309486" w14:textId="09829F41" w:rsidR="00AD47B7" w:rsidRPr="007E1EE6" w:rsidRDefault="00F0181B" w:rsidP="00F0181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п</w:t>
            </w:r>
            <w:r w:rsidRPr="005977DB">
              <w:rPr>
                <w:sz w:val="24"/>
                <w:szCs w:val="24"/>
              </w:rPr>
              <w:t>одписани</w:t>
            </w:r>
            <w:r>
              <w:rPr>
                <w:sz w:val="24"/>
                <w:szCs w:val="24"/>
              </w:rPr>
              <w:t>я</w:t>
            </w:r>
            <w:r w:rsidRPr="005977DB">
              <w:rPr>
                <w:sz w:val="24"/>
                <w:szCs w:val="24"/>
              </w:rPr>
              <w:t xml:space="preserve"> ЭЦП </w:t>
            </w:r>
            <w:r>
              <w:rPr>
                <w:sz w:val="24"/>
                <w:szCs w:val="24"/>
              </w:rPr>
              <w:t xml:space="preserve">запросов к ДТС уже поднимался </w:t>
            </w:r>
            <w:r w:rsidRPr="005977DB">
              <w:rPr>
                <w:sz w:val="24"/>
                <w:szCs w:val="24"/>
              </w:rPr>
              <w:t>на предыдущих заседаниях рабоч</w:t>
            </w:r>
            <w:r>
              <w:rPr>
                <w:sz w:val="24"/>
                <w:szCs w:val="24"/>
              </w:rPr>
              <w:t>их групп</w:t>
            </w:r>
            <w:r w:rsidRPr="005977DB">
              <w:rPr>
                <w:sz w:val="24"/>
                <w:szCs w:val="24"/>
              </w:rPr>
              <w:t xml:space="preserve"> (без фиксации в протоколе). Высказывалось мнение об избыточности такой меры вследствие усложнения взаимодействия с ДТС</w:t>
            </w:r>
            <w:r>
              <w:rPr>
                <w:sz w:val="24"/>
                <w:szCs w:val="24"/>
              </w:rPr>
              <w:t>.</w:t>
            </w:r>
          </w:p>
        </w:tc>
      </w:tr>
      <w:tr w:rsidR="00A65742" w:rsidRPr="007E1EE6" w14:paraId="30BEDC4D" w14:textId="77777777" w:rsidTr="000623FE">
        <w:trPr>
          <w:trHeight w:val="958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011C1CAB" w14:textId="09408B87" w:rsidR="00A65742" w:rsidRPr="007E1EE6" w:rsidRDefault="00BF3834" w:rsidP="00CD686A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03" w:type="dxa"/>
            <w:shd w:val="clear" w:color="auto" w:fill="auto"/>
          </w:tcPr>
          <w:p w14:paraId="2E846FDD" w14:textId="7AB8E6F3" w:rsidR="00A65742" w:rsidRPr="007E1EE6" w:rsidRDefault="008044EF" w:rsidP="00E636E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 проекта Правил</w:t>
            </w:r>
          </w:p>
        </w:tc>
        <w:tc>
          <w:tcPr>
            <w:tcW w:w="4961" w:type="dxa"/>
            <w:shd w:val="clear" w:color="auto" w:fill="auto"/>
            <w:tcMar>
              <w:top w:w="85" w:type="dxa"/>
              <w:bottom w:w="85" w:type="dxa"/>
            </w:tcMar>
          </w:tcPr>
          <w:p w14:paraId="29C43D6A" w14:textId="4CB977FF" w:rsidR="00A65742" w:rsidRPr="007E1EE6" w:rsidRDefault="00A65742" w:rsidP="001520D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sz w:val="24"/>
                <w:szCs w:val="24"/>
              </w:rPr>
              <w:t>Необходимость подписания ЭЦП запроса VerifyRequest, а также указания в приложении № 2 проекта правил сведений об алгоритмах создания такой подписи для запросов, направляемых к ДТС проверяемого участника</w:t>
            </w:r>
          </w:p>
        </w:tc>
        <w:tc>
          <w:tcPr>
            <w:tcW w:w="3544" w:type="dxa"/>
            <w:shd w:val="clear" w:color="auto" w:fill="auto"/>
          </w:tcPr>
          <w:p w14:paraId="6874DF76" w14:textId="0A99CD2B" w:rsidR="00A65742" w:rsidRPr="007E1EE6" w:rsidRDefault="00543014" w:rsidP="0015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6E269FB6" w14:textId="77777777" w:rsidR="00F0181B" w:rsidRPr="004053DB" w:rsidRDefault="00F0181B" w:rsidP="00F0181B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053DB">
              <w:rPr>
                <w:b/>
                <w:sz w:val="24"/>
                <w:szCs w:val="24"/>
              </w:rPr>
              <w:t>Предлагается сохранить текущую редакцию.</w:t>
            </w:r>
          </w:p>
          <w:p w14:paraId="437960AF" w14:textId="77777777" w:rsidR="006118F1" w:rsidRDefault="006118F1" w:rsidP="00F0181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6ADB327" w14:textId="45F7836A" w:rsidR="00A65742" w:rsidRPr="007E1EE6" w:rsidRDefault="00F0181B" w:rsidP="00F0181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п</w:t>
            </w:r>
            <w:r w:rsidRPr="005977DB">
              <w:rPr>
                <w:sz w:val="24"/>
                <w:szCs w:val="24"/>
              </w:rPr>
              <w:t>одписани</w:t>
            </w:r>
            <w:r>
              <w:rPr>
                <w:sz w:val="24"/>
                <w:szCs w:val="24"/>
              </w:rPr>
              <w:t>я</w:t>
            </w:r>
            <w:r w:rsidRPr="005977DB">
              <w:rPr>
                <w:sz w:val="24"/>
                <w:szCs w:val="24"/>
              </w:rPr>
              <w:t xml:space="preserve"> ЭЦП </w:t>
            </w:r>
            <w:r>
              <w:rPr>
                <w:sz w:val="24"/>
                <w:szCs w:val="24"/>
              </w:rPr>
              <w:t xml:space="preserve">запросов к ДТС уже поднимался </w:t>
            </w:r>
            <w:r w:rsidRPr="005977DB">
              <w:rPr>
                <w:sz w:val="24"/>
                <w:szCs w:val="24"/>
              </w:rPr>
              <w:t>на предыдущих заседаниях рабоч</w:t>
            </w:r>
            <w:r>
              <w:rPr>
                <w:sz w:val="24"/>
                <w:szCs w:val="24"/>
              </w:rPr>
              <w:t>их групп</w:t>
            </w:r>
            <w:r w:rsidRPr="005977DB">
              <w:rPr>
                <w:sz w:val="24"/>
                <w:szCs w:val="24"/>
              </w:rPr>
              <w:t xml:space="preserve"> (без фиксации в протоколе). Высказывалось мнение об избыточности такой меры вследствие усложнения взаимодействия с ДТС</w:t>
            </w:r>
            <w:r>
              <w:rPr>
                <w:sz w:val="24"/>
                <w:szCs w:val="24"/>
              </w:rPr>
              <w:t>.</w:t>
            </w:r>
          </w:p>
        </w:tc>
      </w:tr>
      <w:tr w:rsidR="00A65742" w:rsidRPr="007E1EE6" w14:paraId="7771DE13" w14:textId="77777777" w:rsidTr="000623FE">
        <w:trPr>
          <w:trHeight w:val="958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1A6336BF" w14:textId="6161AB55" w:rsidR="00A65742" w:rsidRPr="007E1EE6" w:rsidRDefault="00BF3834" w:rsidP="00CD686A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3" w:type="dxa"/>
            <w:shd w:val="clear" w:color="auto" w:fill="auto"/>
          </w:tcPr>
          <w:p w14:paraId="6B37EB64" w14:textId="160EDD97" w:rsidR="00A65742" w:rsidRPr="007E1EE6" w:rsidRDefault="008044EF" w:rsidP="00E636E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 проекта Правил</w:t>
            </w:r>
          </w:p>
        </w:tc>
        <w:tc>
          <w:tcPr>
            <w:tcW w:w="4961" w:type="dxa"/>
            <w:shd w:val="clear" w:color="auto" w:fill="auto"/>
            <w:tcMar>
              <w:top w:w="85" w:type="dxa"/>
              <w:bottom w:w="85" w:type="dxa"/>
            </w:tcMar>
          </w:tcPr>
          <w:p w14:paraId="5B4E4965" w14:textId="2674990F" w:rsidR="00A65742" w:rsidRPr="007E1EE6" w:rsidRDefault="00A65742" w:rsidP="004D2D9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sz w:val="24"/>
                <w:szCs w:val="24"/>
              </w:rPr>
              <w:t>Указание в приложении № 2 проекта правил сведений о данных, подписываемых ЭЦП в квитанции VerifyResponse, в частности данных о результате проверки ЭЦП (поле dss:Result), хэш-значении электронного документа, вычисленного в соответствии с законодательством государства места регистрации</w:t>
            </w:r>
            <w:r w:rsidR="004D2D96">
              <w:rPr>
                <w:rFonts w:cs="Times New Roman"/>
                <w:sz w:val="24"/>
                <w:szCs w:val="24"/>
              </w:rPr>
              <w:t xml:space="preserve"> электронного торговой площадки</w:t>
            </w:r>
          </w:p>
        </w:tc>
        <w:tc>
          <w:tcPr>
            <w:tcW w:w="3544" w:type="dxa"/>
            <w:shd w:val="clear" w:color="auto" w:fill="auto"/>
          </w:tcPr>
          <w:p w14:paraId="6562A173" w14:textId="6D9D9F73" w:rsidR="00A65742" w:rsidRPr="007E1EE6" w:rsidRDefault="00543014" w:rsidP="0015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15CC9000" w14:textId="77777777" w:rsidR="00A65742" w:rsidRDefault="0054402E" w:rsidP="002F6716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D5C">
              <w:rPr>
                <w:b/>
                <w:sz w:val="24"/>
                <w:szCs w:val="24"/>
              </w:rPr>
              <w:t>Предлагается принять предложение.</w:t>
            </w:r>
          </w:p>
          <w:p w14:paraId="7A110418" w14:textId="77777777" w:rsidR="006118F1" w:rsidRDefault="006118F1" w:rsidP="002F671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41710F3" w14:textId="5FAD0209" w:rsidR="0054402E" w:rsidRDefault="0054402E" w:rsidP="002F671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рабочей группе</w:t>
            </w:r>
            <w:r w:rsidR="006118F1" w:rsidRPr="006118F1">
              <w:rPr>
                <w:sz w:val="24"/>
                <w:szCs w:val="24"/>
              </w:rPr>
              <w:t xml:space="preserve">, </w:t>
            </w:r>
            <w:r w:rsidR="006118F1">
              <w:rPr>
                <w:sz w:val="24"/>
                <w:szCs w:val="24"/>
              </w:rPr>
              <w:t>проходившей</w:t>
            </w:r>
            <w:r>
              <w:rPr>
                <w:sz w:val="24"/>
                <w:szCs w:val="24"/>
              </w:rPr>
              <w:t xml:space="preserve"> 22.05.2025, </w:t>
            </w:r>
            <w:r w:rsidR="006118F1">
              <w:rPr>
                <w:sz w:val="24"/>
                <w:szCs w:val="24"/>
              </w:rPr>
              <w:t>было предложено</w:t>
            </w:r>
            <w:r>
              <w:rPr>
                <w:sz w:val="24"/>
                <w:szCs w:val="24"/>
              </w:rPr>
              <w:t xml:space="preserve"> следующее</w:t>
            </w:r>
            <w:r w:rsidRPr="0054402E">
              <w:rPr>
                <w:sz w:val="24"/>
                <w:szCs w:val="24"/>
              </w:rPr>
              <w:t>:</w:t>
            </w:r>
          </w:p>
          <w:p w14:paraId="77E4FCE4" w14:textId="19C9BFEF" w:rsidR="0054402E" w:rsidRDefault="0054402E" w:rsidP="0054402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1B7846">
              <w:rPr>
                <w:sz w:val="24"/>
                <w:szCs w:val="24"/>
              </w:rPr>
              <w:t>Элемент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B7846">
              <w:rPr>
                <w:sz w:val="24"/>
                <w:szCs w:val="24"/>
                <w:lang w:val="en-US"/>
              </w:rPr>
              <w:t xml:space="preserve">dss:VerifyResponse/dss:OptionalOutputs/ds:Signature/ds:SignedInfo/ds:Reference[1]/ds:Transforms/ds:Transform[2] </w:t>
            </w:r>
            <w:r w:rsidRPr="001B7846">
              <w:rPr>
                <w:sz w:val="24"/>
                <w:szCs w:val="24"/>
              </w:rPr>
              <w:t>содержит</w:t>
            </w:r>
            <w:r w:rsidRPr="001B7846">
              <w:rPr>
                <w:sz w:val="24"/>
                <w:szCs w:val="24"/>
                <w:lang w:val="en-US"/>
              </w:rPr>
              <w:t xml:space="preserve"> </w:t>
            </w:r>
            <w:r w:rsidRPr="001B7846">
              <w:rPr>
                <w:sz w:val="24"/>
                <w:szCs w:val="24"/>
              </w:rPr>
              <w:t>значение</w:t>
            </w:r>
            <w:r w:rsidRPr="001B7846">
              <w:rPr>
                <w:sz w:val="24"/>
                <w:szCs w:val="24"/>
                <w:lang w:val="en-US"/>
              </w:rPr>
              <w:t xml:space="preserve"> "</w:t>
            </w:r>
            <w:hyperlink r:id="rId7" w:anchor="enveloped-signature%22." w:tgtFrame="_blank" w:tooltip="http://www.w3.org/2000/09/xmldsig#enveloped-signature%22." w:history="1">
              <w:r w:rsidRPr="001B7846">
                <w:rPr>
                  <w:rStyle w:val="af5"/>
                  <w:sz w:val="24"/>
                  <w:szCs w:val="24"/>
                  <w:lang w:val="en-US"/>
                </w:rPr>
                <w:t>http://www.w3.org/2000/09/xmldsig#enveloped-signature".</w:t>
              </w:r>
            </w:hyperlink>
            <w:r w:rsidRPr="001B7846">
              <w:rPr>
                <w:sz w:val="24"/>
                <w:szCs w:val="24"/>
                <w:lang w:val="en-US"/>
              </w:rPr>
              <w:t xml:space="preserve"> </w:t>
            </w:r>
            <w:r w:rsidRPr="001B7846">
              <w:rPr>
                <w:sz w:val="24"/>
                <w:szCs w:val="24"/>
              </w:rPr>
              <w:t xml:space="preserve">Согласно стандарту </w:t>
            </w:r>
            <w:proofErr w:type="spellStart"/>
            <w:r w:rsidRPr="001B7846">
              <w:rPr>
                <w:sz w:val="24"/>
                <w:szCs w:val="24"/>
              </w:rPr>
              <w:t>XMLDSig</w:t>
            </w:r>
            <w:proofErr w:type="spellEnd"/>
            <w:r w:rsidRPr="001B7846">
              <w:rPr>
                <w:sz w:val="24"/>
                <w:szCs w:val="24"/>
              </w:rPr>
              <w:t xml:space="preserve"> это означает, что при проверке подписываемых с помощью ЭЦП данных, сама ЭЦП (блок ds:Signature) исключается из структуры квитанции, а ЭЦП охватывает всю квитанцию в целом, включая данные о результате проверки ЭЦП (поле dss:Result), хэш-значении электронного документа, переданного для проверки ЭЦП (поле dss:DocumentHash), данные о времени </w:t>
            </w:r>
            <w:r>
              <w:rPr>
                <w:sz w:val="24"/>
                <w:szCs w:val="24"/>
              </w:rPr>
              <w:t>формирования квитанции и другие</w:t>
            </w:r>
          </w:p>
          <w:p w14:paraId="13D898FD" w14:textId="4574E3D4" w:rsidR="006118F1" w:rsidRPr="006118F1" w:rsidRDefault="0054402E" w:rsidP="001D4743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54402E">
              <w:rPr>
                <w:b/>
                <w:sz w:val="24"/>
              </w:rPr>
              <w:t>Для того, чтобы более явно подчеркнуть это,</w:t>
            </w:r>
            <w:r w:rsidRPr="001B7846">
              <w:rPr>
                <w:sz w:val="24"/>
              </w:rPr>
              <w:t xml:space="preserve"> описание элемента</w:t>
            </w:r>
            <w:r w:rsidRPr="0054402E">
              <w:rPr>
                <w:sz w:val="24"/>
              </w:rPr>
              <w:t xml:space="preserve"> </w:t>
            </w:r>
            <w:r w:rsidRPr="001B7846">
              <w:rPr>
                <w:sz w:val="24"/>
              </w:rPr>
              <w:lastRenderedPageBreak/>
              <w:t xml:space="preserve">dss:VerifyResponse/dss:OptionalOutputs/ds:Signature/ds:SignedInfo/ds:Reference[1]/ds:Transforms/ds:Transform[2] предлагается дополнить фразой </w:t>
            </w:r>
            <w:r>
              <w:rPr>
                <w:sz w:val="24"/>
              </w:rPr>
              <w:t>«</w:t>
            </w:r>
            <w:r w:rsidRPr="001B7846">
              <w:rPr>
                <w:sz w:val="24"/>
              </w:rPr>
              <w:t>таким образом, подпись охватывает все блоки квитанции</w:t>
            </w:r>
            <w:r>
              <w:rPr>
                <w:sz w:val="24"/>
              </w:rPr>
              <w:t xml:space="preserve">», а также скорректировать </w:t>
            </w:r>
            <w:r w:rsidR="001D4743">
              <w:rPr>
                <w:sz w:val="24"/>
              </w:rPr>
              <w:t xml:space="preserve">требования к заполнению </w:t>
            </w:r>
            <w:r>
              <w:rPr>
                <w:sz w:val="24"/>
              </w:rPr>
              <w:t>элемент</w:t>
            </w:r>
            <w:r w:rsidR="001D4743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623558">
              <w:rPr>
                <w:sz w:val="24"/>
              </w:rPr>
              <w:t>dss:VerifyResponse/dss:OptionalOutputs/ds:Signature/ds:S</w:t>
            </w:r>
            <w:r>
              <w:rPr>
                <w:sz w:val="24"/>
              </w:rPr>
              <w:t>ignedInfo/ds:Reference[1] убрав</w:t>
            </w:r>
            <w:r w:rsidRPr="00623558">
              <w:rPr>
                <w:sz w:val="24"/>
              </w:rPr>
              <w:t xml:space="preserve"> значение "urn:EEC:TTP:v1.0:verify:response", поставить вместо этого пустые кавычки ""</w:t>
            </w:r>
            <w:r w:rsidR="001D4743">
              <w:rPr>
                <w:sz w:val="24"/>
              </w:rPr>
              <w:t>.</w:t>
            </w:r>
          </w:p>
        </w:tc>
      </w:tr>
      <w:tr w:rsidR="00A65742" w:rsidRPr="007E1EE6" w14:paraId="1E705009" w14:textId="77777777" w:rsidTr="00E958A7">
        <w:trPr>
          <w:trHeight w:val="958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53A6E9C0" w14:textId="7320D40E" w:rsidR="00A65742" w:rsidRPr="007E1EE6" w:rsidRDefault="00BF3834" w:rsidP="00CD686A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03" w:type="dxa"/>
            <w:shd w:val="clear" w:color="auto" w:fill="auto"/>
          </w:tcPr>
          <w:p w14:paraId="4562456A" w14:textId="08F13D86" w:rsidR="00A65742" w:rsidRPr="007E1EE6" w:rsidRDefault="008044EF" w:rsidP="00E636E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Пункт 18, приложение № 1, </w:t>
            </w:r>
            <w:r w:rsidR="00947D62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№ 2 проекта Правил</w:t>
            </w:r>
          </w:p>
        </w:tc>
        <w:tc>
          <w:tcPr>
            <w:tcW w:w="4961" w:type="dxa"/>
            <w:shd w:val="clear" w:color="auto" w:fill="auto"/>
            <w:tcMar>
              <w:top w:w="85" w:type="dxa"/>
              <w:bottom w:w="85" w:type="dxa"/>
            </w:tcMar>
          </w:tcPr>
          <w:p w14:paraId="660DC51A" w14:textId="552F01B4" w:rsidR="00A65742" w:rsidRPr="007E1EE6" w:rsidRDefault="00A65742" w:rsidP="001520D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sz w:val="24"/>
                <w:szCs w:val="24"/>
              </w:rPr>
              <w:t>Указание в абзаце втором пункта 18, приложениях № 1 и № 2 проекта правил сведений о месте размещения хэш-значения электронного документа, переданного ДТС инициатора запроса, с которым при проверке ЭЦП сравнивает хэш-значение, вычисленное ДТС проверяемого участника</w:t>
            </w:r>
          </w:p>
        </w:tc>
        <w:tc>
          <w:tcPr>
            <w:tcW w:w="3544" w:type="dxa"/>
            <w:shd w:val="clear" w:color="auto" w:fill="auto"/>
          </w:tcPr>
          <w:p w14:paraId="75E65C17" w14:textId="32F26E84" w:rsidR="00362BDA" w:rsidRPr="00362BDA" w:rsidRDefault="00362BDA" w:rsidP="00362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62BDA">
              <w:rPr>
                <w:sz w:val="24"/>
                <w:szCs w:val="24"/>
              </w:rPr>
              <w:t>18. Проверка ЭЦП заключается в проверке соблюдения следующих условий в совокупности:</w:t>
            </w:r>
          </w:p>
          <w:p w14:paraId="2167D5A5" w14:textId="77777777" w:rsidR="00362BDA" w:rsidRPr="00362BDA" w:rsidRDefault="00362BDA" w:rsidP="00362BDA">
            <w:pPr>
              <w:rPr>
                <w:sz w:val="24"/>
                <w:szCs w:val="24"/>
              </w:rPr>
            </w:pPr>
            <w:r w:rsidRPr="00362BDA">
              <w:rPr>
                <w:sz w:val="24"/>
                <w:szCs w:val="24"/>
              </w:rPr>
              <w:t xml:space="preserve">целостность электронного документа не нарушена, </w:t>
            </w:r>
          </w:p>
          <w:p w14:paraId="277BD503" w14:textId="77777777" w:rsidR="00362BDA" w:rsidRPr="00362BDA" w:rsidRDefault="00362BDA" w:rsidP="00362BDA">
            <w:pPr>
              <w:rPr>
                <w:sz w:val="24"/>
                <w:szCs w:val="24"/>
              </w:rPr>
            </w:pPr>
            <w:r w:rsidRPr="00362BDA">
              <w:rPr>
                <w:sz w:val="24"/>
                <w:szCs w:val="24"/>
              </w:rPr>
              <w:t xml:space="preserve">что проверяется путем сравнения хэша электронного документа, вычисленного доверенной третьей стороной проверяемого участника, </w:t>
            </w:r>
          </w:p>
          <w:p w14:paraId="394F6F3B" w14:textId="3D0C8798" w:rsidR="00A65742" w:rsidRPr="007E1EE6" w:rsidRDefault="00362BDA" w:rsidP="00362BDA">
            <w:pPr>
              <w:rPr>
                <w:sz w:val="24"/>
                <w:szCs w:val="24"/>
              </w:rPr>
            </w:pPr>
            <w:r w:rsidRPr="00362BDA">
              <w:rPr>
                <w:sz w:val="24"/>
                <w:szCs w:val="24"/>
              </w:rPr>
              <w:t>с хэшем электронного документа, переданного доверенной третьей стороной инициатора запроса;</w:t>
            </w:r>
            <w:r>
              <w:rPr>
                <w:sz w:val="24"/>
                <w:szCs w:val="24"/>
              </w:rPr>
              <w:t>…»</w:t>
            </w:r>
          </w:p>
        </w:tc>
        <w:tc>
          <w:tcPr>
            <w:tcW w:w="5102" w:type="dxa"/>
            <w:shd w:val="clear" w:color="auto" w:fill="auto"/>
          </w:tcPr>
          <w:p w14:paraId="52A263D4" w14:textId="7D2674B9" w:rsidR="00A65742" w:rsidRDefault="004D0D5C" w:rsidP="002F6716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D5C">
              <w:rPr>
                <w:b/>
                <w:sz w:val="24"/>
                <w:szCs w:val="24"/>
              </w:rPr>
              <w:t xml:space="preserve">Предлагается </w:t>
            </w:r>
            <w:r w:rsidR="009D641F">
              <w:rPr>
                <w:b/>
                <w:sz w:val="24"/>
                <w:szCs w:val="24"/>
              </w:rPr>
              <w:t xml:space="preserve">частично </w:t>
            </w:r>
            <w:r w:rsidRPr="004D0D5C">
              <w:rPr>
                <w:b/>
                <w:sz w:val="24"/>
                <w:szCs w:val="24"/>
              </w:rPr>
              <w:t>принять предложение.</w:t>
            </w:r>
          </w:p>
          <w:p w14:paraId="4E4BF8D5" w14:textId="160107DD" w:rsidR="007B68B0" w:rsidRDefault="007B68B0" w:rsidP="002F6716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4097605C" w14:textId="0B762EF0" w:rsidR="009D641F" w:rsidRDefault="009D641F" w:rsidP="002F671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подпункт а пункта 17 (ранее пункт 18) предлагается внести изменение, касающееся указание место размещения хэша электронного документа. </w:t>
            </w:r>
          </w:p>
          <w:p w14:paraId="0295F796" w14:textId="12DADC30" w:rsidR="009D641F" w:rsidRPr="00A35D19" w:rsidRDefault="009D641F" w:rsidP="002F671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следующая редакция</w:t>
            </w:r>
            <w:r w:rsidRPr="00A35D19">
              <w:rPr>
                <w:sz w:val="24"/>
                <w:szCs w:val="24"/>
              </w:rPr>
              <w:t>:</w:t>
            </w:r>
          </w:p>
          <w:p w14:paraId="7827EAAF" w14:textId="55FC7922" w:rsidR="009D641F" w:rsidRPr="009D641F" w:rsidRDefault="00BB65AA" w:rsidP="009D641F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D641F" w:rsidRPr="009D641F">
              <w:rPr>
                <w:sz w:val="24"/>
                <w:szCs w:val="24"/>
              </w:rPr>
              <w:t>17.</w:t>
            </w:r>
            <w:r w:rsidR="009D641F" w:rsidRPr="009D641F">
              <w:rPr>
                <w:sz w:val="24"/>
                <w:szCs w:val="24"/>
              </w:rPr>
              <w:tab/>
              <w:t>Доверенная третья сторона проверяемого участника, получившая запрос на проверку ЭЦП от доверенной третьей стороны инициатора запроса, выполняет проверку ЭЦП в электронном документе, переданном в запросе. Проверка ЭЦП в электронном документе заключается в проверке соблюдения следующих требований в совокупности:</w:t>
            </w:r>
          </w:p>
          <w:p w14:paraId="715AC995" w14:textId="56476255" w:rsidR="00E958A7" w:rsidRDefault="009D641F" w:rsidP="009D641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D641F">
              <w:rPr>
                <w:sz w:val="24"/>
                <w:szCs w:val="24"/>
              </w:rPr>
              <w:t xml:space="preserve">а) целостность электронного документа не нарушена, что проверяется путем сравнения хэша электронного документа, вычисленного доверенной третьей стороной проверяемого </w:t>
            </w:r>
            <w:r w:rsidRPr="009D641F">
              <w:rPr>
                <w:sz w:val="24"/>
                <w:szCs w:val="24"/>
              </w:rPr>
              <w:lastRenderedPageBreak/>
              <w:t xml:space="preserve">участника в соответствии с законодательством государства-члена доверенной третьей стороны проверяемого участника, с хэшем электронного документа, </w:t>
            </w:r>
            <w:r w:rsidRPr="00E958A7">
              <w:rPr>
                <w:b/>
                <w:sz w:val="24"/>
                <w:szCs w:val="24"/>
              </w:rPr>
              <w:t>входящим в состав ЭЦП</w:t>
            </w:r>
            <w:r w:rsidRPr="009D641F">
              <w:rPr>
                <w:sz w:val="24"/>
                <w:szCs w:val="24"/>
              </w:rPr>
              <w:t>;</w:t>
            </w:r>
            <w:r w:rsidR="00BB65AA">
              <w:rPr>
                <w:sz w:val="24"/>
                <w:szCs w:val="24"/>
              </w:rPr>
              <w:t>…»</w:t>
            </w:r>
          </w:p>
          <w:p w14:paraId="0B942F73" w14:textId="45491DD1" w:rsidR="00E958A7" w:rsidRDefault="00E958A7" w:rsidP="009D641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Предложенная редакция однозначно указывает место размещения хэша.</w:t>
            </w:r>
          </w:p>
          <w:p w14:paraId="2109AC60" w14:textId="17537A1B" w:rsidR="00E958A7" w:rsidRPr="00E958A7" w:rsidRDefault="00E958A7" w:rsidP="009D641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этом в приложениях № 1 и № 2 указание размещения данного хэша не целесообразно, так как состав ЭЦП в указанных приложениях не представлен.</w:t>
            </w:r>
          </w:p>
          <w:p w14:paraId="07176868" w14:textId="77777777" w:rsidR="009D641F" w:rsidRPr="009D641F" w:rsidRDefault="009D641F" w:rsidP="002F671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76AFCC8" w14:textId="49B8D54D" w:rsidR="004D0D5C" w:rsidRPr="007E1EE6" w:rsidRDefault="009D641F" w:rsidP="004D0D5C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</w:t>
            </w:r>
            <w:r w:rsidR="004D0D5C">
              <w:rPr>
                <w:sz w:val="24"/>
                <w:szCs w:val="24"/>
              </w:rPr>
              <w:t>едакци</w:t>
            </w:r>
            <w:r>
              <w:rPr>
                <w:sz w:val="24"/>
                <w:szCs w:val="24"/>
              </w:rPr>
              <w:t>ю</w:t>
            </w:r>
            <w:r w:rsidR="004D0D5C">
              <w:rPr>
                <w:sz w:val="24"/>
                <w:szCs w:val="24"/>
              </w:rPr>
              <w:t xml:space="preserve"> Раздела 3 проекта Правил был</w:t>
            </w:r>
            <w:r>
              <w:rPr>
                <w:sz w:val="24"/>
                <w:szCs w:val="24"/>
              </w:rPr>
              <w:t>и изменения, касающиеся последовательности электронного взаимодействия и обработки данных ДТС. Новая редакция Раздела 3 содержит последовательное описание действий ДТС инициатора запрос</w:t>
            </w:r>
            <w:r w:rsidR="00E958A7">
              <w:rPr>
                <w:sz w:val="24"/>
                <w:szCs w:val="24"/>
              </w:rPr>
              <w:t>а и ДТ</w:t>
            </w:r>
            <w:r w:rsidR="001D4743">
              <w:rPr>
                <w:sz w:val="24"/>
                <w:szCs w:val="24"/>
              </w:rPr>
              <w:t>С</w:t>
            </w:r>
            <w:r w:rsidR="00E958A7">
              <w:rPr>
                <w:sz w:val="24"/>
                <w:szCs w:val="24"/>
              </w:rPr>
              <w:t xml:space="preserve"> проверяемого участника.</w:t>
            </w:r>
          </w:p>
        </w:tc>
      </w:tr>
      <w:tr w:rsidR="00A65742" w:rsidRPr="00387685" w14:paraId="265F946A" w14:textId="77777777" w:rsidTr="00E958A7">
        <w:trPr>
          <w:trHeight w:val="958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3E907475" w14:textId="21B70635" w:rsidR="00A65742" w:rsidRPr="00701F3E" w:rsidRDefault="00BF3834" w:rsidP="00CD686A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F3E">
              <w:rPr>
                <w:rFonts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703" w:type="dxa"/>
            <w:shd w:val="clear" w:color="auto" w:fill="auto"/>
          </w:tcPr>
          <w:p w14:paraId="46D07542" w14:textId="2E850375" w:rsidR="00A65742" w:rsidRPr="00701F3E" w:rsidRDefault="000623FE" w:rsidP="000623FE">
            <w:pPr>
              <w:contextualSpacing/>
              <w:jc w:val="center"/>
              <w:rPr>
                <w:sz w:val="26"/>
                <w:szCs w:val="26"/>
              </w:rPr>
            </w:pPr>
            <w:r w:rsidRPr="00701F3E">
              <w:rPr>
                <w:sz w:val="26"/>
                <w:szCs w:val="26"/>
              </w:rPr>
              <w:t xml:space="preserve">Таблица 4 и пункт 10 </w:t>
            </w:r>
            <w:r w:rsidR="00CA5F9F" w:rsidRPr="00701F3E">
              <w:rPr>
                <w:sz w:val="26"/>
                <w:szCs w:val="26"/>
              </w:rPr>
              <w:t>Приложени</w:t>
            </w:r>
            <w:r w:rsidRPr="00701F3E">
              <w:rPr>
                <w:sz w:val="26"/>
                <w:szCs w:val="26"/>
              </w:rPr>
              <w:t>я</w:t>
            </w:r>
            <w:r w:rsidR="00CA5F9F" w:rsidRPr="00701F3E">
              <w:rPr>
                <w:sz w:val="26"/>
                <w:szCs w:val="26"/>
              </w:rPr>
              <w:t xml:space="preserve"> № 2</w:t>
            </w:r>
          </w:p>
        </w:tc>
        <w:tc>
          <w:tcPr>
            <w:tcW w:w="4961" w:type="dxa"/>
            <w:shd w:val="clear" w:color="auto" w:fill="auto"/>
            <w:tcMar>
              <w:top w:w="85" w:type="dxa"/>
              <w:bottom w:w="85" w:type="dxa"/>
            </w:tcMar>
          </w:tcPr>
          <w:p w14:paraId="462F4D20" w14:textId="11A4E0F7" w:rsidR="00A65742" w:rsidRPr="00701F3E" w:rsidRDefault="00A65742" w:rsidP="001520D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01F3E">
              <w:rPr>
                <w:rFonts w:cs="Times New Roman"/>
                <w:sz w:val="24"/>
                <w:szCs w:val="24"/>
              </w:rPr>
              <w:t>Для устранения противоречий в новой редакции проекта правил предлагаем описание штампа времени в таблице 4 (поле ttp:ValidationTimeStamp) и пункте 10 приложения № 2 привести в соответствие с описанием поля responseTime таблицы 2 приложения № 1</w:t>
            </w:r>
          </w:p>
        </w:tc>
        <w:tc>
          <w:tcPr>
            <w:tcW w:w="3544" w:type="dxa"/>
            <w:shd w:val="clear" w:color="auto" w:fill="auto"/>
          </w:tcPr>
          <w:p w14:paraId="00160098" w14:textId="1B83FD2A" w:rsidR="000623FE" w:rsidRPr="00701F3E" w:rsidRDefault="00362BDA" w:rsidP="000623FE">
            <w:pPr>
              <w:rPr>
                <w:sz w:val="24"/>
                <w:szCs w:val="24"/>
              </w:rPr>
            </w:pPr>
            <w:r w:rsidRPr="00701F3E">
              <w:rPr>
                <w:sz w:val="24"/>
                <w:szCs w:val="24"/>
              </w:rPr>
              <w:t>«</w:t>
            </w:r>
            <w:r w:rsidR="000623FE" w:rsidRPr="00701F3E">
              <w:rPr>
                <w:sz w:val="24"/>
                <w:szCs w:val="24"/>
              </w:rPr>
              <w:t xml:space="preserve">10. Формирование штампа времени </w:t>
            </w:r>
            <w:r w:rsidR="00947D62" w:rsidRPr="00701F3E">
              <w:rPr>
                <w:sz w:val="24"/>
                <w:szCs w:val="24"/>
              </w:rPr>
              <w:t xml:space="preserve">(необязательный элемент </w:t>
            </w:r>
            <w:r w:rsidR="000623FE" w:rsidRPr="00701F3E">
              <w:rPr>
                <w:sz w:val="24"/>
                <w:szCs w:val="24"/>
              </w:rPr>
              <w:t xml:space="preserve">ttp:ValidationTimeStamp) для фиксации времени проверки ЭЦП в электронном документе для квитанции доверенной третьей стороны проверяемого участника выполняется с использованием сервиса штампа времени доверенной третьей стороны или сервиса штампа </w:t>
            </w:r>
            <w:r w:rsidR="000623FE" w:rsidRPr="00701F3E">
              <w:rPr>
                <w:sz w:val="24"/>
                <w:szCs w:val="24"/>
              </w:rPr>
              <w:lastRenderedPageBreak/>
              <w:t>времени государства проверяемого участника (при наличии таких сервисов).</w:t>
            </w:r>
          </w:p>
          <w:p w14:paraId="1FAEB0E6" w14:textId="74B2B1C6" w:rsidR="00A65742" w:rsidRPr="00701F3E" w:rsidRDefault="000623FE" w:rsidP="000623FE">
            <w:pPr>
              <w:rPr>
                <w:sz w:val="24"/>
                <w:szCs w:val="24"/>
              </w:rPr>
            </w:pPr>
            <w:r w:rsidRPr="00701F3E">
              <w:rPr>
                <w:sz w:val="24"/>
                <w:szCs w:val="24"/>
              </w:rPr>
              <w:t xml:space="preserve">Формирование штампа времени (элемент </w:t>
            </w:r>
            <w:proofErr w:type="spellStart"/>
            <w:r w:rsidRPr="00701F3E">
              <w:rPr>
                <w:sz w:val="24"/>
                <w:szCs w:val="24"/>
              </w:rPr>
              <w:t>xades:EncapsulatedTimeStamp</w:t>
            </w:r>
            <w:proofErr w:type="spellEnd"/>
            <w:r w:rsidRPr="00701F3E">
              <w:rPr>
                <w:sz w:val="24"/>
                <w:szCs w:val="24"/>
              </w:rPr>
              <w:t>) для квитанции доверенной третьей стороны инициатора запроса выполняется с использованием сервиса штампа времени государства инициатора запроса.</w:t>
            </w:r>
            <w:r w:rsidR="00362BDA" w:rsidRPr="00701F3E">
              <w:rPr>
                <w:sz w:val="24"/>
                <w:szCs w:val="24"/>
              </w:rPr>
              <w:t>»</w:t>
            </w:r>
          </w:p>
        </w:tc>
        <w:tc>
          <w:tcPr>
            <w:tcW w:w="5102" w:type="dxa"/>
            <w:shd w:val="clear" w:color="auto" w:fill="auto"/>
          </w:tcPr>
          <w:p w14:paraId="2A8B2355" w14:textId="51EA6E4B" w:rsidR="00180CC7" w:rsidRDefault="00180CC7" w:rsidP="00E958A7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Предлагаем исключить </w:t>
            </w:r>
            <w:r w:rsidR="00D41659">
              <w:rPr>
                <w:sz w:val="24"/>
                <w:szCs w:val="24"/>
              </w:rPr>
              <w:t>штамп времени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01F3E">
              <w:rPr>
                <w:sz w:val="24"/>
                <w:szCs w:val="24"/>
              </w:rPr>
              <w:t>ttp:ValidationTimeStamp</w:t>
            </w:r>
            <w:proofErr w:type="spellEnd"/>
            <w:r>
              <w:rPr>
                <w:sz w:val="24"/>
                <w:szCs w:val="24"/>
              </w:rPr>
              <w:t xml:space="preserve">, поскольку после ревизии структуры квитанции определено, что  оно является </w:t>
            </w:r>
            <w:r w:rsidR="00D41659">
              <w:rPr>
                <w:sz w:val="24"/>
                <w:szCs w:val="24"/>
              </w:rPr>
              <w:t xml:space="preserve">в целом </w:t>
            </w:r>
            <w:r>
              <w:rPr>
                <w:sz w:val="24"/>
                <w:szCs w:val="24"/>
              </w:rPr>
              <w:t>избыточным в связи с наличием в составе квитанции</w:t>
            </w:r>
            <w:r w:rsidR="00D41659">
              <w:rPr>
                <w:sz w:val="24"/>
                <w:szCs w:val="24"/>
              </w:rPr>
              <w:t xml:space="preserve"> штампа времени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80CC7">
              <w:rPr>
                <w:sz w:val="24"/>
                <w:szCs w:val="24"/>
              </w:rPr>
              <w:t>xades:SignatureTimeStamp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E447B17" w14:textId="77777777" w:rsidR="00D41659" w:rsidRDefault="00D41659" w:rsidP="00E958A7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A2F9BA5" w14:textId="33D6D081" w:rsidR="00180CC7" w:rsidRPr="00D41659" w:rsidRDefault="00D41659" w:rsidP="00E958A7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 </w:t>
            </w:r>
            <w:proofErr w:type="spellStart"/>
            <w:r w:rsidRPr="00701F3E">
              <w:rPr>
                <w:sz w:val="24"/>
                <w:szCs w:val="24"/>
              </w:rPr>
              <w:t>responseTime</w:t>
            </w:r>
            <w:proofErr w:type="spellEnd"/>
            <w:r>
              <w:rPr>
                <w:sz w:val="24"/>
                <w:szCs w:val="24"/>
              </w:rPr>
              <w:t xml:space="preserve"> квитанции </w:t>
            </w:r>
            <w:r>
              <w:rPr>
                <w:sz w:val="24"/>
                <w:szCs w:val="24"/>
                <w:lang w:val="en-US"/>
              </w:rPr>
              <w:t>DVCS</w:t>
            </w:r>
            <w:r>
              <w:rPr>
                <w:sz w:val="24"/>
                <w:szCs w:val="24"/>
              </w:rPr>
              <w:t xml:space="preserve"> описывается в стандарте </w:t>
            </w:r>
            <w:r>
              <w:rPr>
                <w:sz w:val="24"/>
                <w:szCs w:val="24"/>
                <w:lang w:val="en-US"/>
              </w:rPr>
              <w:t>DVCS</w:t>
            </w:r>
            <w:r>
              <w:rPr>
                <w:sz w:val="24"/>
                <w:szCs w:val="24"/>
              </w:rPr>
              <w:t xml:space="preserve"> следующим образом: </w:t>
            </w:r>
          </w:p>
          <w:p w14:paraId="099337F9" w14:textId="7085CE1D" w:rsidR="00D41659" w:rsidRPr="00D41659" w:rsidRDefault="00D41659" w:rsidP="00E958A7">
            <w:pPr>
              <w:pStyle w:val="a5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41659">
              <w:rPr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584129F1" wp14:editId="78F02A34">
                  <wp:extent cx="3102610" cy="536575"/>
                  <wp:effectExtent l="19050" t="19050" r="21590" b="158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610" cy="536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D2356" w14:textId="77777777" w:rsidR="00D41659" w:rsidRDefault="00D41659" w:rsidP="00E958A7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EC0D172" w14:textId="455FAA53" w:rsidR="00D41659" w:rsidRDefault="00180CC7" w:rsidP="00E958A7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Аналогом </w:t>
            </w:r>
            <w:r w:rsidR="00D41659">
              <w:rPr>
                <w:sz w:val="24"/>
                <w:szCs w:val="24"/>
              </w:rPr>
              <w:t>поля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01F3E">
              <w:rPr>
                <w:sz w:val="24"/>
                <w:szCs w:val="24"/>
              </w:rPr>
              <w:t>responseTime</w:t>
            </w:r>
            <w:proofErr w:type="spellEnd"/>
            <w:r>
              <w:rPr>
                <w:sz w:val="24"/>
                <w:szCs w:val="24"/>
              </w:rPr>
              <w:t xml:space="preserve"> в приложении № 2</w:t>
            </w:r>
            <w:r w:rsidR="00D416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являются </w:t>
            </w:r>
            <w:r w:rsidR="00D41659">
              <w:rPr>
                <w:sz w:val="24"/>
                <w:szCs w:val="24"/>
              </w:rPr>
              <w:t>следующие поля:</w:t>
            </w:r>
          </w:p>
          <w:p w14:paraId="34855D11" w14:textId="19EE87EB" w:rsidR="00D41659" w:rsidRDefault="00180CC7" w:rsidP="00D41659">
            <w:pPr>
              <w:pStyle w:val="a5"/>
              <w:numPr>
                <w:ilvl w:val="0"/>
                <w:numId w:val="1"/>
              </w:numPr>
              <w:spacing w:line="240" w:lineRule="auto"/>
              <w:ind w:left="325"/>
              <w:rPr>
                <w:sz w:val="24"/>
                <w:szCs w:val="24"/>
                <w:lang w:val="en-US"/>
              </w:rPr>
            </w:pPr>
            <w:proofErr w:type="spellStart"/>
            <w:r w:rsidRPr="00D41659">
              <w:rPr>
                <w:sz w:val="24"/>
                <w:szCs w:val="24"/>
                <w:lang w:val="en-US"/>
              </w:rPr>
              <w:t>xades:SigningTime</w:t>
            </w:r>
            <w:proofErr w:type="spellEnd"/>
            <w:r w:rsidRPr="00D41659">
              <w:rPr>
                <w:sz w:val="24"/>
                <w:szCs w:val="24"/>
                <w:lang w:val="en-US"/>
              </w:rPr>
              <w:t xml:space="preserve"> </w:t>
            </w:r>
            <w:r w:rsidR="00D4165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аналог</w:t>
            </w:r>
            <w:r w:rsidRPr="00D4165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659">
              <w:rPr>
                <w:sz w:val="24"/>
                <w:szCs w:val="24"/>
                <w:lang w:val="en-US"/>
              </w:rPr>
              <w:t>responseTime</w:t>
            </w:r>
            <w:proofErr w:type="spellEnd"/>
            <w:r w:rsidRPr="00D41659">
              <w:rPr>
                <w:sz w:val="24"/>
                <w:szCs w:val="24"/>
                <w:lang w:val="en-US"/>
              </w:rPr>
              <w:t>/</w:t>
            </w:r>
            <w:r w:rsidRPr="00D41659">
              <w:rPr>
                <w:lang w:val="en-US"/>
              </w:rPr>
              <w:t xml:space="preserve"> </w:t>
            </w:r>
            <w:proofErr w:type="spellStart"/>
            <w:r w:rsidRPr="00D41659">
              <w:rPr>
                <w:sz w:val="24"/>
                <w:szCs w:val="24"/>
                <w:lang w:val="en-US"/>
              </w:rPr>
              <w:t>genTim</w:t>
            </w:r>
            <w:r>
              <w:rPr>
                <w:sz w:val="24"/>
                <w:szCs w:val="24"/>
                <w:lang w:val="en-US"/>
              </w:rPr>
              <w:t>e</w:t>
            </w:r>
            <w:proofErr w:type="spellEnd"/>
          </w:p>
          <w:p w14:paraId="30723884" w14:textId="61EA7670" w:rsidR="00180CC7" w:rsidRDefault="00180CC7" w:rsidP="00D41659">
            <w:pPr>
              <w:pStyle w:val="a5"/>
              <w:numPr>
                <w:ilvl w:val="0"/>
                <w:numId w:val="1"/>
              </w:numPr>
              <w:spacing w:line="240" w:lineRule="auto"/>
              <w:ind w:left="325"/>
              <w:rPr>
                <w:sz w:val="24"/>
                <w:szCs w:val="24"/>
                <w:lang w:val="en-US"/>
              </w:rPr>
            </w:pPr>
            <w:proofErr w:type="spellStart"/>
            <w:r w:rsidRPr="00D41659">
              <w:rPr>
                <w:sz w:val="24"/>
                <w:szCs w:val="24"/>
                <w:lang w:val="en-US"/>
              </w:rPr>
              <w:t>xades:SignatureTimeStamp</w:t>
            </w:r>
            <w:proofErr w:type="spellEnd"/>
            <w:r w:rsidR="00D41659" w:rsidRPr="00D41659">
              <w:rPr>
                <w:sz w:val="24"/>
                <w:szCs w:val="24"/>
                <w:lang w:val="en-US"/>
              </w:rPr>
              <w:t xml:space="preserve"> </w:t>
            </w:r>
            <w:r w:rsidR="00D4165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аналог</w:t>
            </w:r>
            <w:r w:rsidRPr="00D4165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659">
              <w:rPr>
                <w:sz w:val="24"/>
                <w:szCs w:val="24"/>
                <w:lang w:val="en-US"/>
              </w:rPr>
              <w:t>responseTime</w:t>
            </w:r>
            <w:proofErr w:type="spellEnd"/>
            <w:r w:rsidRPr="00D4165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D41659">
              <w:rPr>
                <w:sz w:val="24"/>
                <w:szCs w:val="24"/>
                <w:lang w:val="en-US"/>
              </w:rPr>
              <w:t>timeStampToken</w:t>
            </w:r>
            <w:proofErr w:type="spellEnd"/>
          </w:p>
          <w:p w14:paraId="5B4BEAB6" w14:textId="77777777" w:rsidR="00D41659" w:rsidRPr="00D41659" w:rsidRDefault="00D41659" w:rsidP="00E958A7">
            <w:pPr>
              <w:pStyle w:val="a5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7D4FCD59" w14:textId="39BC4472" w:rsidR="00D41659" w:rsidRDefault="00D41659" w:rsidP="00E958A7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этим наличие дополнительного штампа времени </w:t>
            </w:r>
            <w:proofErr w:type="spellStart"/>
            <w:r w:rsidRPr="00701F3E">
              <w:rPr>
                <w:sz w:val="24"/>
                <w:szCs w:val="24"/>
              </w:rPr>
              <w:t>ttp:ValidationTimeStamp</w:t>
            </w:r>
            <w:proofErr w:type="spellEnd"/>
            <w:r>
              <w:rPr>
                <w:sz w:val="24"/>
                <w:szCs w:val="24"/>
              </w:rPr>
              <w:t xml:space="preserve"> в приложении № 2 представляется избыточным.</w:t>
            </w:r>
          </w:p>
          <w:p w14:paraId="069A8D87" w14:textId="72342BC9" w:rsidR="00D41659" w:rsidRDefault="00D41659" w:rsidP="00E958A7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BC52D17" w14:textId="520685C5" w:rsidR="00387685" w:rsidRPr="00177FAA" w:rsidRDefault="00F169DB" w:rsidP="000954C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Изначально штамп времени </w:t>
            </w:r>
            <w:proofErr w:type="spellStart"/>
            <w:r w:rsidRPr="00701F3E">
              <w:rPr>
                <w:sz w:val="24"/>
                <w:szCs w:val="24"/>
              </w:rPr>
              <w:t>ttp:ValidationTimeStamp</w:t>
            </w:r>
            <w:proofErr w:type="spellEnd"/>
            <w:r>
              <w:rPr>
                <w:sz w:val="24"/>
                <w:szCs w:val="24"/>
              </w:rPr>
              <w:t xml:space="preserve"> появился в тексте Правил в связи с дискуссией о необходимости разделять в явном виде моменты времени проверки ЭЦП и время формирования квитанции. С учетом того, что в связи с позицией сторон отказались от обязательного формирования штампа времени в квитанции ДТС проверяемого участника (время </w:t>
            </w:r>
            <w:r w:rsidR="00662B52">
              <w:rPr>
                <w:sz w:val="24"/>
                <w:szCs w:val="24"/>
              </w:rPr>
              <w:t xml:space="preserve">формирования квитанции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фиксируется без использования штампа времени), то фиксация момента времени </w:t>
            </w:r>
            <w:r w:rsidR="007D4A94">
              <w:rPr>
                <w:sz w:val="24"/>
                <w:szCs w:val="24"/>
              </w:rPr>
              <w:t xml:space="preserve">проверки ЭЦП с помощью штампа времени </w:t>
            </w:r>
            <w:proofErr w:type="spellStart"/>
            <w:r w:rsidR="007D4A94" w:rsidRPr="00701F3E">
              <w:rPr>
                <w:sz w:val="24"/>
                <w:szCs w:val="24"/>
              </w:rPr>
              <w:t>ttp:ValidationTimeStamp</w:t>
            </w:r>
            <w:proofErr w:type="spellEnd"/>
            <w:r w:rsidR="007D4A94">
              <w:rPr>
                <w:sz w:val="24"/>
                <w:szCs w:val="24"/>
              </w:rPr>
              <w:t xml:space="preserve"> утратила свой смысл.</w:t>
            </w:r>
          </w:p>
        </w:tc>
      </w:tr>
    </w:tbl>
    <w:p w14:paraId="19C1F456" w14:textId="77777777" w:rsidR="005E52AE" w:rsidRPr="00387685" w:rsidRDefault="005E52AE"/>
    <w:sectPr w:rsidR="005E52AE" w:rsidRPr="00387685" w:rsidSect="00E636ED">
      <w:head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C5CC4" w14:textId="77777777" w:rsidR="009D641F" w:rsidRDefault="009D641F" w:rsidP="00156922">
      <w:pPr>
        <w:spacing w:after="0" w:line="240" w:lineRule="auto"/>
      </w:pPr>
      <w:r>
        <w:separator/>
      </w:r>
    </w:p>
  </w:endnote>
  <w:endnote w:type="continuationSeparator" w:id="0">
    <w:p w14:paraId="5042FEF8" w14:textId="77777777" w:rsidR="009D641F" w:rsidRDefault="009D641F" w:rsidP="00156922">
      <w:pPr>
        <w:spacing w:after="0" w:line="240" w:lineRule="auto"/>
      </w:pPr>
      <w:r>
        <w:continuationSeparator/>
      </w:r>
    </w:p>
  </w:endnote>
  <w:endnote w:type="continuationNotice" w:id="1">
    <w:p w14:paraId="64888C05" w14:textId="77777777" w:rsidR="009D641F" w:rsidRDefault="009D6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EF144" w14:textId="77777777" w:rsidR="009D641F" w:rsidRDefault="009D641F" w:rsidP="00156922">
      <w:pPr>
        <w:spacing w:after="0" w:line="240" w:lineRule="auto"/>
      </w:pPr>
      <w:r>
        <w:separator/>
      </w:r>
    </w:p>
  </w:footnote>
  <w:footnote w:type="continuationSeparator" w:id="0">
    <w:p w14:paraId="1DD4C17C" w14:textId="77777777" w:rsidR="009D641F" w:rsidRDefault="009D641F" w:rsidP="00156922">
      <w:pPr>
        <w:spacing w:after="0" w:line="240" w:lineRule="auto"/>
      </w:pPr>
      <w:r>
        <w:continuationSeparator/>
      </w:r>
    </w:p>
  </w:footnote>
  <w:footnote w:type="continuationNotice" w:id="1">
    <w:p w14:paraId="1B908AFF" w14:textId="77777777" w:rsidR="009D641F" w:rsidRDefault="009D64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2489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837079" w14:textId="7D91488A" w:rsidR="009D641F" w:rsidRPr="00156922" w:rsidRDefault="009D641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69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69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69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5D1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569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7EA13B" w14:textId="77777777" w:rsidR="009D641F" w:rsidRDefault="009D64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4786D"/>
    <w:multiLevelType w:val="hybridMultilevel"/>
    <w:tmpl w:val="7B6A1024"/>
    <w:lvl w:ilvl="0" w:tplc="FD6CC1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AE"/>
    <w:rsid w:val="0000024E"/>
    <w:rsid w:val="0001741C"/>
    <w:rsid w:val="0002012B"/>
    <w:rsid w:val="00021956"/>
    <w:rsid w:val="000474F8"/>
    <w:rsid w:val="00052813"/>
    <w:rsid w:val="000576BB"/>
    <w:rsid w:val="000623FE"/>
    <w:rsid w:val="0007282F"/>
    <w:rsid w:val="00077957"/>
    <w:rsid w:val="000954C2"/>
    <w:rsid w:val="000A64E7"/>
    <w:rsid w:val="000B23A9"/>
    <w:rsid w:val="000B7D41"/>
    <w:rsid w:val="000D0264"/>
    <w:rsid w:val="000D5F65"/>
    <w:rsid w:val="000D6962"/>
    <w:rsid w:val="00113D71"/>
    <w:rsid w:val="00126F11"/>
    <w:rsid w:val="001520DC"/>
    <w:rsid w:val="00152D56"/>
    <w:rsid w:val="00156922"/>
    <w:rsid w:val="00160E1E"/>
    <w:rsid w:val="00171396"/>
    <w:rsid w:val="00177FAA"/>
    <w:rsid w:val="00180CC7"/>
    <w:rsid w:val="001C131D"/>
    <w:rsid w:val="001D4743"/>
    <w:rsid w:val="001E3E73"/>
    <w:rsid w:val="001E7AB8"/>
    <w:rsid w:val="001F32B5"/>
    <w:rsid w:val="001F6B35"/>
    <w:rsid w:val="00206D1E"/>
    <w:rsid w:val="00214C2C"/>
    <w:rsid w:val="0022748B"/>
    <w:rsid w:val="00231D45"/>
    <w:rsid w:val="00235740"/>
    <w:rsid w:val="0023689A"/>
    <w:rsid w:val="00240C4B"/>
    <w:rsid w:val="00243BF1"/>
    <w:rsid w:val="002463DB"/>
    <w:rsid w:val="00254CD0"/>
    <w:rsid w:val="00262238"/>
    <w:rsid w:val="00265645"/>
    <w:rsid w:val="002717F8"/>
    <w:rsid w:val="002725B5"/>
    <w:rsid w:val="00277052"/>
    <w:rsid w:val="00277B6F"/>
    <w:rsid w:val="002A5843"/>
    <w:rsid w:val="002C025A"/>
    <w:rsid w:val="002D3A60"/>
    <w:rsid w:val="002E17AA"/>
    <w:rsid w:val="002E732A"/>
    <w:rsid w:val="002F13B1"/>
    <w:rsid w:val="002F6716"/>
    <w:rsid w:val="00342C26"/>
    <w:rsid w:val="00362BDA"/>
    <w:rsid w:val="00373832"/>
    <w:rsid w:val="00375468"/>
    <w:rsid w:val="00380C0E"/>
    <w:rsid w:val="00382B42"/>
    <w:rsid w:val="00387685"/>
    <w:rsid w:val="0039368B"/>
    <w:rsid w:val="003A1570"/>
    <w:rsid w:val="003A2CBB"/>
    <w:rsid w:val="003A6DD3"/>
    <w:rsid w:val="003C43D7"/>
    <w:rsid w:val="003F69E0"/>
    <w:rsid w:val="004053DB"/>
    <w:rsid w:val="004649AF"/>
    <w:rsid w:val="00464E8F"/>
    <w:rsid w:val="00465036"/>
    <w:rsid w:val="00480A61"/>
    <w:rsid w:val="00490E67"/>
    <w:rsid w:val="004D0D5C"/>
    <w:rsid w:val="004D2825"/>
    <w:rsid w:val="004D2D96"/>
    <w:rsid w:val="004E54AC"/>
    <w:rsid w:val="00503EC4"/>
    <w:rsid w:val="0051682C"/>
    <w:rsid w:val="00543014"/>
    <w:rsid w:val="0054402E"/>
    <w:rsid w:val="00556C9E"/>
    <w:rsid w:val="00572418"/>
    <w:rsid w:val="005A3AFA"/>
    <w:rsid w:val="005C21B3"/>
    <w:rsid w:val="005C3206"/>
    <w:rsid w:val="005E52AE"/>
    <w:rsid w:val="005F6792"/>
    <w:rsid w:val="00604A8D"/>
    <w:rsid w:val="006118F1"/>
    <w:rsid w:val="00623558"/>
    <w:rsid w:val="00631622"/>
    <w:rsid w:val="006503C6"/>
    <w:rsid w:val="00662B52"/>
    <w:rsid w:val="00677C3F"/>
    <w:rsid w:val="006844FE"/>
    <w:rsid w:val="006A55CF"/>
    <w:rsid w:val="006C24A6"/>
    <w:rsid w:val="006C548A"/>
    <w:rsid w:val="006C60BF"/>
    <w:rsid w:val="006D78EC"/>
    <w:rsid w:val="006E002D"/>
    <w:rsid w:val="006F3ECE"/>
    <w:rsid w:val="00701F3E"/>
    <w:rsid w:val="00755058"/>
    <w:rsid w:val="007609B5"/>
    <w:rsid w:val="00774993"/>
    <w:rsid w:val="00786DD8"/>
    <w:rsid w:val="007B0A3B"/>
    <w:rsid w:val="007B68B0"/>
    <w:rsid w:val="007D4A94"/>
    <w:rsid w:val="007D56C0"/>
    <w:rsid w:val="007E1EE6"/>
    <w:rsid w:val="008044EF"/>
    <w:rsid w:val="00804A55"/>
    <w:rsid w:val="00812A02"/>
    <w:rsid w:val="00813E99"/>
    <w:rsid w:val="00815CD1"/>
    <w:rsid w:val="0082496B"/>
    <w:rsid w:val="00843DBB"/>
    <w:rsid w:val="008713C1"/>
    <w:rsid w:val="00871D61"/>
    <w:rsid w:val="008742EC"/>
    <w:rsid w:val="008B111B"/>
    <w:rsid w:val="008C3451"/>
    <w:rsid w:val="008D0A68"/>
    <w:rsid w:val="008D66C0"/>
    <w:rsid w:val="008E6C77"/>
    <w:rsid w:val="00946DDA"/>
    <w:rsid w:val="00947D62"/>
    <w:rsid w:val="00951C15"/>
    <w:rsid w:val="00954CF5"/>
    <w:rsid w:val="00977C04"/>
    <w:rsid w:val="00984D15"/>
    <w:rsid w:val="009A6B7C"/>
    <w:rsid w:val="009D4E2A"/>
    <w:rsid w:val="009D641F"/>
    <w:rsid w:val="009E54F6"/>
    <w:rsid w:val="00A10901"/>
    <w:rsid w:val="00A13CFF"/>
    <w:rsid w:val="00A35D19"/>
    <w:rsid w:val="00A43001"/>
    <w:rsid w:val="00A56401"/>
    <w:rsid w:val="00A65742"/>
    <w:rsid w:val="00A83C69"/>
    <w:rsid w:val="00A84417"/>
    <w:rsid w:val="00A92141"/>
    <w:rsid w:val="00AA2362"/>
    <w:rsid w:val="00AC7D0B"/>
    <w:rsid w:val="00AD47B7"/>
    <w:rsid w:val="00AF1755"/>
    <w:rsid w:val="00B2309D"/>
    <w:rsid w:val="00B32C7B"/>
    <w:rsid w:val="00B4100B"/>
    <w:rsid w:val="00B4727F"/>
    <w:rsid w:val="00B53151"/>
    <w:rsid w:val="00B77800"/>
    <w:rsid w:val="00B8304D"/>
    <w:rsid w:val="00BB65AA"/>
    <w:rsid w:val="00BD35E8"/>
    <w:rsid w:val="00BD4648"/>
    <w:rsid w:val="00BE6AEF"/>
    <w:rsid w:val="00BE7635"/>
    <w:rsid w:val="00BF3834"/>
    <w:rsid w:val="00C17855"/>
    <w:rsid w:val="00C37041"/>
    <w:rsid w:val="00C37673"/>
    <w:rsid w:val="00C41C8E"/>
    <w:rsid w:val="00C646F1"/>
    <w:rsid w:val="00CA5F9F"/>
    <w:rsid w:val="00CB446A"/>
    <w:rsid w:val="00CB5DEA"/>
    <w:rsid w:val="00CD686A"/>
    <w:rsid w:val="00CF15E0"/>
    <w:rsid w:val="00D02C49"/>
    <w:rsid w:val="00D110EC"/>
    <w:rsid w:val="00D20614"/>
    <w:rsid w:val="00D22E6B"/>
    <w:rsid w:val="00D32602"/>
    <w:rsid w:val="00D33056"/>
    <w:rsid w:val="00D41659"/>
    <w:rsid w:val="00D60E15"/>
    <w:rsid w:val="00DB23A6"/>
    <w:rsid w:val="00DC0611"/>
    <w:rsid w:val="00DC47E9"/>
    <w:rsid w:val="00DD4ABF"/>
    <w:rsid w:val="00DD754F"/>
    <w:rsid w:val="00DE4A21"/>
    <w:rsid w:val="00DF01CD"/>
    <w:rsid w:val="00E01871"/>
    <w:rsid w:val="00E03E99"/>
    <w:rsid w:val="00E14741"/>
    <w:rsid w:val="00E151F4"/>
    <w:rsid w:val="00E1684E"/>
    <w:rsid w:val="00E25E1B"/>
    <w:rsid w:val="00E32E66"/>
    <w:rsid w:val="00E43F37"/>
    <w:rsid w:val="00E55B04"/>
    <w:rsid w:val="00E636ED"/>
    <w:rsid w:val="00E719FC"/>
    <w:rsid w:val="00E865D2"/>
    <w:rsid w:val="00E90635"/>
    <w:rsid w:val="00E958A7"/>
    <w:rsid w:val="00E97853"/>
    <w:rsid w:val="00EC2517"/>
    <w:rsid w:val="00ED0158"/>
    <w:rsid w:val="00ED547E"/>
    <w:rsid w:val="00EF2BB4"/>
    <w:rsid w:val="00F0181B"/>
    <w:rsid w:val="00F169DB"/>
    <w:rsid w:val="00F250CF"/>
    <w:rsid w:val="00F34C0E"/>
    <w:rsid w:val="00F52CC4"/>
    <w:rsid w:val="00F60AA3"/>
    <w:rsid w:val="00F625EF"/>
    <w:rsid w:val="00F67E59"/>
    <w:rsid w:val="00F87165"/>
    <w:rsid w:val="00F909EF"/>
    <w:rsid w:val="00FA21E4"/>
    <w:rsid w:val="00FA58D2"/>
    <w:rsid w:val="00FB1F8C"/>
    <w:rsid w:val="00FC66DE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236E"/>
  <w15:chartTrackingRefBased/>
  <w15:docId w15:val="{2B8F0300-49A7-40B3-9060-A023DF6A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52A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E52AE"/>
    <w:pPr>
      <w:widowControl w:val="0"/>
      <w:spacing w:after="0" w:line="38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5E52AE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"/>
    <w:basedOn w:val="a"/>
    <w:qFormat/>
    <w:rsid w:val="005E52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_Основной с красной строки"/>
    <w:link w:val="a7"/>
    <w:uiPriority w:val="99"/>
    <w:qFormat/>
    <w:rsid w:val="005E52AE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Arial"/>
      <w:kern w:val="2"/>
      <w:sz w:val="30"/>
      <w:szCs w:val="24"/>
      <w:lang w:eastAsia="zh-CN" w:bidi="hi-IN"/>
    </w:rPr>
  </w:style>
  <w:style w:type="character" w:customStyle="1" w:styleId="a7">
    <w:name w:val="_Основной с красной строки Знак"/>
    <w:link w:val="a6"/>
    <w:uiPriority w:val="99"/>
    <w:locked/>
    <w:rsid w:val="005E52AE"/>
    <w:rPr>
      <w:rFonts w:ascii="Times New Roman" w:eastAsia="NSimSun" w:hAnsi="Times New Roman" w:cs="Arial"/>
      <w:kern w:val="2"/>
      <w:sz w:val="30"/>
      <w:szCs w:val="24"/>
      <w:lang w:eastAsia="zh-CN" w:bidi="hi-IN"/>
    </w:rPr>
  </w:style>
  <w:style w:type="paragraph" w:customStyle="1" w:styleId="a8">
    <w:name w:val="ЕЭК основной текст"/>
    <w:basedOn w:val="a"/>
    <w:link w:val="a9"/>
    <w:qFormat/>
    <w:rsid w:val="005E52AE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Arial"/>
      <w:kern w:val="2"/>
      <w:sz w:val="30"/>
      <w:szCs w:val="30"/>
      <w:lang w:eastAsia="zh-CN" w:bidi="hi-IN"/>
    </w:rPr>
  </w:style>
  <w:style w:type="character" w:customStyle="1" w:styleId="a9">
    <w:name w:val="ЕЭК основной текст Знак"/>
    <w:basedOn w:val="a0"/>
    <w:link w:val="a8"/>
    <w:rsid w:val="005E52AE"/>
    <w:rPr>
      <w:rFonts w:ascii="Times New Roman" w:eastAsia="NSimSun" w:hAnsi="Times New Roman" w:cs="Arial"/>
      <w:kern w:val="2"/>
      <w:sz w:val="30"/>
      <w:szCs w:val="30"/>
      <w:lang w:eastAsia="zh-CN" w:bidi="hi-IN"/>
    </w:rPr>
  </w:style>
  <w:style w:type="character" w:customStyle="1" w:styleId="CharStyle8">
    <w:name w:val="Char Style 8"/>
    <w:basedOn w:val="a0"/>
    <w:link w:val="Style7"/>
    <w:rsid w:val="005E52AE"/>
    <w:rPr>
      <w:sz w:val="27"/>
      <w:szCs w:val="27"/>
      <w:shd w:val="clear" w:color="auto" w:fill="FFFFFF"/>
    </w:rPr>
  </w:style>
  <w:style w:type="paragraph" w:customStyle="1" w:styleId="Style7">
    <w:name w:val="Style 7"/>
    <w:basedOn w:val="a"/>
    <w:link w:val="CharStyle8"/>
    <w:rsid w:val="005E52AE"/>
    <w:pPr>
      <w:widowControl w:val="0"/>
      <w:shd w:val="clear" w:color="auto" w:fill="FFFFFF"/>
      <w:spacing w:after="0" w:line="331" w:lineRule="exact"/>
      <w:ind w:firstLine="700"/>
      <w:jc w:val="both"/>
    </w:pPr>
    <w:rPr>
      <w:sz w:val="27"/>
      <w:szCs w:val="27"/>
    </w:rPr>
  </w:style>
  <w:style w:type="paragraph" w:customStyle="1" w:styleId="Default">
    <w:name w:val="Default"/>
    <w:rsid w:val="00503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5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922"/>
  </w:style>
  <w:style w:type="paragraph" w:styleId="ac">
    <w:name w:val="footer"/>
    <w:basedOn w:val="a"/>
    <w:link w:val="ad"/>
    <w:uiPriority w:val="99"/>
    <w:unhideWhenUsed/>
    <w:rsid w:val="0015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922"/>
  </w:style>
  <w:style w:type="paragraph" w:customStyle="1" w:styleId="TableText">
    <w:name w:val="Table_Text"/>
    <w:rsid w:val="00240C4B"/>
    <w:pPr>
      <w:spacing w:before="40" w:after="40" w:line="288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character" w:styleId="ae">
    <w:name w:val="annotation reference"/>
    <w:basedOn w:val="a0"/>
    <w:uiPriority w:val="99"/>
    <w:semiHidden/>
    <w:unhideWhenUsed/>
    <w:rsid w:val="00E9063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9063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9063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063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90635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90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0635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FA58D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A58D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677C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w3.org/2000/09/xmlds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Сурганов Кирилл</dc:creator>
  <cp:keywords/>
  <dc:description/>
  <cp:lastModifiedBy>Сурганов Кирилл</cp:lastModifiedBy>
  <cp:revision>6</cp:revision>
  <dcterms:created xsi:type="dcterms:W3CDTF">2025-07-18T05:48:00Z</dcterms:created>
  <dcterms:modified xsi:type="dcterms:W3CDTF">2025-07-18T09:32:00Z</dcterms:modified>
</cp:coreProperties>
</file>