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2D" w:rsidRDefault="00230656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62D" w:rsidRPr="00230656" w:rsidRDefault="00230656">
      <w:pPr>
        <w:spacing w:after="0"/>
        <w:rPr>
          <w:lang w:val="ru-RU"/>
        </w:rPr>
      </w:pPr>
      <w:r w:rsidRPr="00230656">
        <w:rPr>
          <w:b/>
          <w:color w:val="000000"/>
          <w:lang w:val="ru-RU"/>
        </w:rPr>
        <w:t>О некоторых вопросах лицензирования деятельности по оценке имущества (за исключением объектов интеллектуальной собственности, стоимости нематериальных активов) и объектов интеллектуальной собственности, стоимости нематериальных активов</w:t>
      </w:r>
    </w:p>
    <w:p w:rsidR="002B062D" w:rsidRDefault="00230656">
      <w:pPr>
        <w:spacing w:after="0"/>
      </w:pPr>
      <w:r w:rsidRPr="00230656">
        <w:rPr>
          <w:color w:val="000000"/>
          <w:sz w:val="20"/>
          <w:lang w:val="ru-RU"/>
        </w:rPr>
        <w:t xml:space="preserve">Приказ Министра </w:t>
      </w:r>
      <w:r w:rsidRPr="00230656">
        <w:rPr>
          <w:color w:val="000000"/>
          <w:sz w:val="20"/>
          <w:lang w:val="ru-RU"/>
        </w:rPr>
        <w:t xml:space="preserve">юстиции Республики Казахстан от 16 января 2015 года № 17. </w:t>
      </w:r>
      <w:r>
        <w:rPr>
          <w:color w:val="000000"/>
          <w:sz w:val="20"/>
        </w:rPr>
        <w:t>Зарегистрирован в Министерстве юстиции Республики Казахстан 17 февраля 2015 года № 10272</w:t>
      </w:r>
    </w:p>
    <w:p w:rsidR="002B062D" w:rsidRDefault="00230656">
      <w:pPr>
        <w:spacing w:after="0"/>
      </w:pPr>
      <w:bookmarkStart w:id="1" w:name="z1"/>
      <w:r>
        <w:rPr>
          <w:color w:val="000000"/>
          <w:sz w:val="20"/>
        </w:rPr>
        <w:t xml:space="preserve">      В соответствии с подпунктом 1-1) пункта 1 статьи 12 Закона Республики Казахстан от 16 мая 2014 года «О </w:t>
      </w:r>
      <w:r>
        <w:rPr>
          <w:color w:val="000000"/>
          <w:sz w:val="20"/>
        </w:rPr>
        <w:t xml:space="preserve">разрешениях и уведомлениях» </w:t>
      </w:r>
      <w:r>
        <w:rPr>
          <w:b/>
          <w:color w:val="000000"/>
          <w:sz w:val="20"/>
        </w:rPr>
        <w:t>ПРИКАЗЫВАЮ:</w:t>
      </w:r>
      <w:r>
        <w:br/>
      </w:r>
      <w:r>
        <w:rPr>
          <w:color w:val="000000"/>
          <w:sz w:val="20"/>
        </w:rPr>
        <w:t>      1. Утвердить прилагаемые:</w:t>
      </w:r>
      <w:r>
        <w:br/>
      </w:r>
      <w:r>
        <w:rPr>
          <w:color w:val="000000"/>
          <w:sz w:val="20"/>
        </w:rPr>
        <w:t>      1) Квалификационные требования и перечень документов, подтверждающих соответствие им, для осуществления деятельности по оценке имущества (за исключением объектов интеллектуальной</w:t>
      </w:r>
      <w:r>
        <w:rPr>
          <w:color w:val="000000"/>
          <w:sz w:val="20"/>
        </w:rPr>
        <w:t xml:space="preserve"> собственности, стоимости нематериальных активов), согласно приложению 1 к настоящему приказу;</w:t>
      </w:r>
      <w:r>
        <w:br/>
      </w:r>
      <w:r>
        <w:rPr>
          <w:color w:val="000000"/>
          <w:sz w:val="20"/>
        </w:rPr>
        <w:t>      2) Квалификационные требования и перечень документов, подтверждающих соответствие им, для осуществления деятельности по оценке объектов интеллектуальной со</w:t>
      </w:r>
      <w:r>
        <w:rPr>
          <w:color w:val="000000"/>
          <w:sz w:val="20"/>
        </w:rPr>
        <w:t>бственности, стоимости нематериальных активов, согласно приложению 2 к настоящему приказу;</w:t>
      </w:r>
      <w:r>
        <w:br/>
      </w:r>
      <w:r>
        <w:rPr>
          <w:color w:val="000000"/>
          <w:sz w:val="20"/>
        </w:rPr>
        <w:t>      3) Форму сведений для физических лиц согласно приложению 3 к настоящему приказу;</w:t>
      </w:r>
      <w:r>
        <w:br/>
      </w:r>
      <w:r>
        <w:rPr>
          <w:color w:val="000000"/>
          <w:sz w:val="20"/>
        </w:rPr>
        <w:t>      4) Форму сведений для юридических лиц согласно приложению 4 к настоящему</w:t>
      </w:r>
      <w:r>
        <w:rPr>
          <w:color w:val="000000"/>
          <w:sz w:val="20"/>
        </w:rPr>
        <w:t xml:space="preserve"> приказу.</w:t>
      </w:r>
      <w:r>
        <w:br/>
      </w:r>
      <w:r>
        <w:rPr>
          <w:color w:val="000000"/>
          <w:sz w:val="20"/>
        </w:rPr>
        <w:t>      2. Департаменту регистрационной службы и организации юридических услуг Министерства юстиции Республики Казахстан обеспечить государственную регистрацию настоящего приказа и обеспечить его официальное опубликование.</w:t>
      </w:r>
      <w:r>
        <w:br/>
      </w:r>
      <w:r>
        <w:rPr>
          <w:color w:val="000000"/>
          <w:sz w:val="20"/>
        </w:rPr>
        <w:t>      3. Контроль за испо</w:t>
      </w:r>
      <w:r>
        <w:rPr>
          <w:color w:val="000000"/>
          <w:sz w:val="20"/>
        </w:rPr>
        <w:t>лнением настоящего приказа возложить на курирующего Заместителя министра юстиции Республики Казахстан.</w:t>
      </w:r>
      <w:r>
        <w:br/>
      </w:r>
      <w:r>
        <w:rPr>
          <w:color w:val="000000"/>
          <w:sz w:val="20"/>
        </w:rPr>
        <w:t>      4. Настоящий приказ вводится в действие по истечении двадцати одного календарного дня после дня его первого официального опубликования.</w:t>
      </w:r>
    </w:p>
    <w:bookmarkEnd w:id="1"/>
    <w:p w:rsidR="002B062D" w:rsidRDefault="00230656">
      <w:pPr>
        <w:spacing w:after="0"/>
      </w:pPr>
      <w:r>
        <w:rPr>
          <w:i/>
          <w:color w:val="000000"/>
          <w:sz w:val="20"/>
        </w:rPr>
        <w:t>      Минис</w:t>
      </w:r>
      <w:r>
        <w:rPr>
          <w:i/>
          <w:color w:val="000000"/>
          <w:sz w:val="20"/>
        </w:rPr>
        <w:t>тр юстиции</w:t>
      </w:r>
      <w:r>
        <w:br/>
      </w:r>
      <w:r>
        <w:rPr>
          <w:i/>
          <w:color w:val="000000"/>
          <w:sz w:val="20"/>
        </w:rPr>
        <w:t>      Республики Казахстан                       Б. Имашев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09"/>
        <w:gridCol w:w="4853"/>
      </w:tblGrid>
      <w:tr w:rsidR="002B062D">
        <w:trPr>
          <w:trHeight w:val="30"/>
          <w:tblCellSpacing w:w="0" w:type="auto"/>
        </w:trPr>
        <w:tc>
          <w:tcPr>
            <w:tcW w:w="6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>«СОГЛАСОВАНО»</w:t>
            </w:r>
            <w:r>
              <w:br/>
            </w:r>
            <w:r>
              <w:rPr>
                <w:i/>
                <w:color w:val="000000"/>
                <w:sz w:val="20"/>
              </w:rPr>
              <w:t>Министр национальной экономики</w:t>
            </w:r>
            <w:r>
              <w:br/>
            </w:r>
            <w:r>
              <w:rPr>
                <w:i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i/>
                <w:color w:val="000000"/>
                <w:sz w:val="20"/>
              </w:rPr>
              <w:t>______________ Е. Досаев</w:t>
            </w:r>
            <w:r>
              <w:br/>
            </w:r>
            <w:r>
              <w:rPr>
                <w:i/>
                <w:color w:val="000000"/>
                <w:sz w:val="20"/>
              </w:rPr>
              <w:t>3 февраля 2015 года</w:t>
            </w:r>
          </w:p>
        </w:tc>
        <w:tc>
          <w:tcPr>
            <w:tcW w:w="6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i/>
                <w:color w:val="000000"/>
                <w:sz w:val="20"/>
              </w:rPr>
              <w:t>«СОГЛАСОВАНО»</w:t>
            </w:r>
            <w:r>
              <w:br/>
            </w:r>
            <w:r>
              <w:rPr>
                <w:i/>
                <w:color w:val="000000"/>
                <w:sz w:val="20"/>
              </w:rPr>
              <w:t>Министр по инвестициям и развитию</w:t>
            </w:r>
            <w:r>
              <w:br/>
            </w:r>
            <w:r>
              <w:rPr>
                <w:i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i/>
                <w:color w:val="000000"/>
                <w:sz w:val="20"/>
              </w:rPr>
              <w:t>______</w:t>
            </w:r>
            <w:r>
              <w:rPr>
                <w:i/>
                <w:color w:val="000000"/>
                <w:sz w:val="20"/>
              </w:rPr>
              <w:t>_______А. Исекешев</w:t>
            </w:r>
            <w:r>
              <w:br/>
            </w:r>
            <w:r>
              <w:rPr>
                <w:i/>
                <w:color w:val="000000"/>
                <w:sz w:val="20"/>
              </w:rPr>
              <w:t>4 февраля 2015 года</w:t>
            </w:r>
          </w:p>
        </w:tc>
      </w:tr>
    </w:tbl>
    <w:p w:rsidR="002B062D" w:rsidRDefault="00230656">
      <w:pPr>
        <w:spacing w:after="0"/>
        <w:jc w:val="right"/>
      </w:pPr>
      <w:bookmarkStart w:id="2" w:name="z6"/>
      <w:r>
        <w:rPr>
          <w:color w:val="000000"/>
          <w:sz w:val="20"/>
        </w:rPr>
        <w:t xml:space="preserve">  Приложение 1     </w:t>
      </w:r>
      <w:r>
        <w:br/>
      </w:r>
      <w:r>
        <w:rPr>
          <w:color w:val="000000"/>
          <w:sz w:val="20"/>
        </w:rPr>
        <w:t>к приказу Министра юстиции</w:t>
      </w:r>
      <w:r>
        <w:br/>
      </w:r>
      <w:r>
        <w:rPr>
          <w:color w:val="000000"/>
          <w:sz w:val="20"/>
        </w:rPr>
        <w:t xml:space="preserve"> Республики Казахстан </w:t>
      </w:r>
      <w:r>
        <w:br/>
      </w:r>
      <w:r>
        <w:rPr>
          <w:color w:val="000000"/>
          <w:sz w:val="20"/>
        </w:rPr>
        <w:t>от 16 января 2015 г. № 17</w:t>
      </w:r>
    </w:p>
    <w:p w:rsidR="002B062D" w:rsidRDefault="00230656">
      <w:pPr>
        <w:spacing w:after="0"/>
      </w:pPr>
      <w:bookmarkStart w:id="3" w:name="z7"/>
      <w:bookmarkEnd w:id="2"/>
      <w:r>
        <w:rPr>
          <w:b/>
          <w:color w:val="000000"/>
          <w:sz w:val="20"/>
        </w:rPr>
        <w:t>        Квалификационные требования и перечень документов,</w:t>
      </w:r>
      <w:r>
        <w:br/>
      </w:r>
      <w:r>
        <w:rPr>
          <w:b/>
          <w:color w:val="000000"/>
          <w:sz w:val="20"/>
        </w:rPr>
        <w:t>  подтверждающих соответствие им для осуществления деятельнос</w:t>
      </w:r>
      <w:r>
        <w:rPr>
          <w:b/>
          <w:color w:val="000000"/>
          <w:sz w:val="20"/>
        </w:rPr>
        <w:t>ти</w:t>
      </w:r>
      <w:r>
        <w:br/>
      </w:r>
      <w:r>
        <w:rPr>
          <w:b/>
          <w:color w:val="000000"/>
          <w:sz w:val="20"/>
        </w:rPr>
        <w:t>  по оценке имущества (за исключением объектов интеллектуальной</w:t>
      </w:r>
      <w:r>
        <w:br/>
      </w:r>
      <w:r>
        <w:rPr>
          <w:b/>
          <w:color w:val="000000"/>
          <w:sz w:val="20"/>
        </w:rPr>
        <w:t>       собственности, стоимости нематериальных активов)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5"/>
        <w:gridCol w:w="3393"/>
        <w:gridCol w:w="3537"/>
        <w:gridCol w:w="2227"/>
      </w:tblGrid>
      <w:tr w:rsidR="002B062D">
        <w:trPr>
          <w:trHeight w:val="66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2B062D" w:rsidRDefault="00230656">
            <w:pPr>
              <w:spacing w:after="0"/>
            </w:pPr>
            <w:r>
              <w:br/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Квалификационные</w:t>
            </w:r>
            <w:r>
              <w:br/>
            </w:r>
            <w:r>
              <w:rPr>
                <w:color w:val="000000"/>
                <w:sz w:val="20"/>
              </w:rPr>
              <w:t>требования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Документы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2B062D">
        <w:trPr>
          <w:trHeight w:val="33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B062D">
        <w:trPr>
          <w:trHeight w:val="42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Для физических лиц</w:t>
            </w:r>
          </w:p>
        </w:tc>
      </w:tr>
      <w:tr w:rsidR="002B062D">
        <w:trPr>
          <w:trHeight w:val="5505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высшего образования по специальности </w:t>
            </w:r>
            <w:r>
              <w:rPr>
                <w:color w:val="000000"/>
                <w:sz w:val="20"/>
              </w:rPr>
              <w:t>«оценка» и (или) высшего экономического или технического образования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форма сведений, содержащих информацию о наличии диплома, подтверждающего наличие высшего образования по специальности «оценка» и (или) высшего экономического или технического образования </w:t>
            </w:r>
            <w:r>
              <w:rPr>
                <w:color w:val="000000"/>
                <w:sz w:val="20"/>
              </w:rPr>
              <w:t>(согласно приложению 3 к настоящему приказу)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дипломов, выданных зарубежными образовательными учреждениями необходимо представление копии документа, подтверждающего прохождение процедуры нострификации или признания в соответствии с Законом Республики Ка</w:t>
            </w:r>
            <w:r>
              <w:rPr>
                <w:color w:val="000000"/>
                <w:sz w:val="20"/>
              </w:rPr>
              <w:t>захстан «Об образовании»</w:t>
            </w:r>
          </w:p>
        </w:tc>
      </w:tr>
      <w:tr w:rsidR="002B062D">
        <w:trPr>
          <w:trHeight w:val="264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лиц с высшим экономическим и (или) техническим образованием прохождение стажировки по оценке имущества (за исключением объектов интеллектуальной собственности, стоимости нематериальных активов)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копия заключения о прохождени</w:t>
            </w:r>
            <w:r>
              <w:rPr>
                <w:color w:val="000000"/>
                <w:sz w:val="20"/>
              </w:rPr>
              <w:t>и стажировки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электронная копия документа</w:t>
            </w:r>
          </w:p>
        </w:tc>
      </w:tr>
      <w:tr w:rsidR="002B062D">
        <w:trPr>
          <w:trHeight w:val="291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прохождение квалификационного экзамена в квалификационной комиссии по оценочной деятельности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сведений, содержащих информацию о прохождении квалификационного экзамена на право занятия оценочной деятельностью (согласно приложению 3 к настоящему приказу)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в виде формы сведений</w:t>
            </w:r>
          </w:p>
        </w:tc>
      </w:tr>
      <w:tr w:rsidR="002B062D">
        <w:trPr>
          <w:trHeight w:val="2595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отсутствие сведений о состоянии на учете в </w:t>
            </w:r>
            <w:r>
              <w:rPr>
                <w:color w:val="000000"/>
                <w:sz w:val="20"/>
              </w:rPr>
              <w:t>наркологическом и психиатрическом диспансерах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справки из наркологического и психиатрического диспансеров, выданные не ранее чем за месяц до их представления в Министерство юстиции Республики Казахстан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электронная копия документа</w:t>
            </w:r>
          </w:p>
        </w:tc>
      </w:tr>
      <w:tr w:rsidR="002B062D">
        <w:trPr>
          <w:trHeight w:val="291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отсутствие судимости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информация о наличии либо отсутствии сведений по учетам Комитета по правовой статистике и специальным учетам Генеральной прокуратуры Республики Казахстан о совершении лицом преступления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не требуется в случае наличия базы данных КПСиСУ </w:t>
            </w:r>
            <w:r>
              <w:rPr>
                <w:color w:val="000000"/>
                <w:sz w:val="20"/>
              </w:rPr>
              <w:t>ГП РК, интегрированной с ГБД «Е-лицензирование»</w:t>
            </w:r>
          </w:p>
        </w:tc>
      </w:tr>
      <w:tr w:rsidR="002B062D">
        <w:trPr>
          <w:trHeight w:val="345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Для юридических лиц</w:t>
            </w:r>
          </w:p>
        </w:tc>
      </w:tr>
      <w:tr w:rsidR="002B062D">
        <w:trPr>
          <w:trHeight w:val="2970"/>
          <w:tblCellSpacing w:w="0" w:type="auto"/>
        </w:trPr>
        <w:tc>
          <w:tcPr>
            <w:tcW w:w="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5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в штате не менее двух работников, имеющих лицензию на осуществление деятельности по оценке имущества (за исключением объектов интеллектуальной собственности, стоимости </w:t>
            </w:r>
            <w:r>
              <w:rPr>
                <w:color w:val="000000"/>
                <w:sz w:val="20"/>
              </w:rPr>
              <w:t>нематериальных активов), включая директора юридического лица</w:t>
            </w:r>
          </w:p>
        </w:tc>
        <w:tc>
          <w:tcPr>
            <w:tcW w:w="54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сведений, содержащих информацию о лицензированных физических лицах, состоящих в штате, наличии лицензий, приказов и трудовых соглашений (согласно приложению 4 к настоящему приказу)</w:t>
            </w:r>
          </w:p>
        </w:tc>
        <w:tc>
          <w:tcPr>
            <w:tcW w:w="2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</w:t>
            </w:r>
            <w:r>
              <w:rPr>
                <w:color w:val="000000"/>
                <w:sz w:val="20"/>
              </w:rPr>
              <w:t>вляется в виде формы сведений</w:t>
            </w:r>
          </w:p>
        </w:tc>
      </w:tr>
    </w:tbl>
    <w:p w:rsidR="002B062D" w:rsidRDefault="00230656">
      <w:pPr>
        <w:spacing w:after="0"/>
        <w:jc w:val="right"/>
      </w:pPr>
      <w:bookmarkStart w:id="4" w:name="z8"/>
      <w:r>
        <w:rPr>
          <w:color w:val="000000"/>
          <w:sz w:val="20"/>
        </w:rPr>
        <w:t xml:space="preserve">  Приложение 2     </w:t>
      </w:r>
      <w:r>
        <w:br/>
      </w:r>
      <w:r>
        <w:rPr>
          <w:color w:val="000000"/>
          <w:sz w:val="20"/>
        </w:rPr>
        <w:t>к приказу Министра юстиции</w:t>
      </w:r>
      <w:r>
        <w:br/>
      </w:r>
      <w:r>
        <w:rPr>
          <w:color w:val="000000"/>
          <w:sz w:val="20"/>
        </w:rPr>
        <w:t xml:space="preserve"> Республики Казахстан  </w:t>
      </w:r>
      <w:r>
        <w:br/>
      </w:r>
      <w:r>
        <w:rPr>
          <w:color w:val="000000"/>
          <w:sz w:val="20"/>
        </w:rPr>
        <w:t>от 16 января 2015 г. № 17</w:t>
      </w:r>
    </w:p>
    <w:p w:rsidR="002B062D" w:rsidRDefault="00230656">
      <w:pPr>
        <w:spacing w:after="0"/>
      </w:pPr>
      <w:bookmarkStart w:id="5" w:name="z9"/>
      <w:bookmarkEnd w:id="4"/>
      <w:r>
        <w:rPr>
          <w:b/>
          <w:color w:val="000000"/>
          <w:sz w:val="20"/>
        </w:rPr>
        <w:t>        Квалификационные требования и перечень документов,</w:t>
      </w:r>
      <w:r>
        <w:br/>
      </w:r>
      <w:r>
        <w:rPr>
          <w:b/>
          <w:color w:val="000000"/>
          <w:sz w:val="20"/>
        </w:rPr>
        <w:t>  подтверждающих соответствие им для осуществления деятельности</w:t>
      </w:r>
      <w:r>
        <w:br/>
      </w:r>
      <w:r>
        <w:rPr>
          <w:b/>
          <w:color w:val="000000"/>
          <w:sz w:val="20"/>
        </w:rPr>
        <w:t xml:space="preserve">  по </w:t>
      </w:r>
      <w:r>
        <w:rPr>
          <w:b/>
          <w:color w:val="000000"/>
          <w:sz w:val="20"/>
        </w:rPr>
        <w:t>оценке объектов интеллектуальной собственности, стоимости</w:t>
      </w:r>
      <w:r>
        <w:br/>
      </w:r>
      <w:r>
        <w:rPr>
          <w:b/>
          <w:color w:val="000000"/>
          <w:sz w:val="20"/>
        </w:rPr>
        <w:t>                       нематериальных активов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5"/>
        <w:gridCol w:w="3038"/>
        <w:gridCol w:w="3383"/>
        <w:gridCol w:w="2616"/>
      </w:tblGrid>
      <w:tr w:rsidR="002B062D">
        <w:trPr>
          <w:trHeight w:val="675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2B062D" w:rsidRDefault="00230656">
            <w:pPr>
              <w:spacing w:after="0"/>
            </w:pPr>
            <w:r>
              <w:br/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Квалификационные</w:t>
            </w:r>
            <w:r>
              <w:br/>
            </w:r>
            <w:r>
              <w:rPr>
                <w:color w:val="000000"/>
                <w:sz w:val="20"/>
              </w:rPr>
              <w:t>требования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Документы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2B062D">
        <w:trPr>
          <w:trHeight w:val="330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B062D">
        <w:trPr>
          <w:trHeight w:val="42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Для физических лиц</w:t>
            </w:r>
          </w:p>
        </w:tc>
      </w:tr>
      <w:tr w:rsidR="002B062D">
        <w:trPr>
          <w:trHeight w:val="5805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высшего образования по специальности «оценка» и (или) </w:t>
            </w:r>
            <w:r>
              <w:rPr>
                <w:color w:val="000000"/>
                <w:sz w:val="20"/>
              </w:rPr>
              <w:t>высшего экономического или технического образования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сведений, содержащих информацию о наличии диплома, подтверждающего наличие высшего образования по специальности «оценка» и (или) высшего экономического или технического образования (согласно приложе</w:t>
            </w:r>
            <w:r>
              <w:rPr>
                <w:color w:val="000000"/>
                <w:sz w:val="20"/>
              </w:rPr>
              <w:t>нию 3 к настоящему приказу)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дипломов, выданных зарубежными образовательными учреждениями необходимо представление копии документа, подтверждающего прохождение процедуры нострификации или признания в соответствии с Законом Республики Казахстан «Об образ</w:t>
            </w:r>
            <w:r>
              <w:rPr>
                <w:color w:val="000000"/>
                <w:sz w:val="20"/>
              </w:rPr>
              <w:t>овании»</w:t>
            </w:r>
          </w:p>
        </w:tc>
      </w:tr>
      <w:tr w:rsidR="002B062D">
        <w:trPr>
          <w:trHeight w:val="2985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для лиц с высшим экономическим и (или) техническим образованием прохождение стажировки по оценке объектов интеллектуальной собственности, стоимости нематериальных активов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копия заключения о прохождении стажировки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электронная коп</w:t>
            </w:r>
            <w:r>
              <w:rPr>
                <w:color w:val="000000"/>
                <w:sz w:val="20"/>
              </w:rPr>
              <w:t>ия документа</w:t>
            </w:r>
          </w:p>
        </w:tc>
      </w:tr>
      <w:tr w:rsidR="002B062D">
        <w:trPr>
          <w:trHeight w:val="2880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прохождение квалификационного экзамена в квалификационной комиссии по оценочной деятельности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сведений, содержащих информацию о прохождении квалификационного экзамена на право занятия оценочной деятельностью (согласно приложению 3</w:t>
            </w:r>
            <w:r>
              <w:rPr>
                <w:color w:val="000000"/>
                <w:sz w:val="20"/>
              </w:rPr>
              <w:t xml:space="preserve"> к настоящему приказу)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в виде формы сведений</w:t>
            </w:r>
          </w:p>
        </w:tc>
      </w:tr>
      <w:tr w:rsidR="002B062D">
        <w:trPr>
          <w:trHeight w:val="2580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отсутствие сведений о состоянии на учете в наркологическом и психиатрическом диспансерах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справки из наркологического и психиатрического диспансеров, выданные не ранее чем за месяц до их </w:t>
            </w:r>
            <w:r>
              <w:rPr>
                <w:color w:val="000000"/>
                <w:sz w:val="20"/>
              </w:rPr>
              <w:t>представления в Министерство юстиции Республики Казахстан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электронная копия документа</w:t>
            </w:r>
          </w:p>
        </w:tc>
      </w:tr>
      <w:tr w:rsidR="002B062D">
        <w:trPr>
          <w:trHeight w:val="2925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отсутствие судимости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информация о наличии либо отсутствии сведений по учетам Комитета по правовой статистике и специальным учетам Генеральной </w:t>
            </w:r>
            <w:r>
              <w:rPr>
                <w:color w:val="000000"/>
                <w:sz w:val="20"/>
              </w:rPr>
              <w:t>прокуратуры Республики Казахстан о совершении лицом преступления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не требуется в случае наличия базы данных КПСиСУ ГП РК, интегрированной с ГБД «Е-лицензирование»</w:t>
            </w:r>
          </w:p>
        </w:tc>
      </w:tr>
      <w:tr w:rsidR="002B062D">
        <w:trPr>
          <w:trHeight w:val="3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Для юридических лиц</w:t>
            </w:r>
          </w:p>
        </w:tc>
      </w:tr>
      <w:tr w:rsidR="002B062D">
        <w:trPr>
          <w:trHeight w:val="4275"/>
          <w:tblCellSpacing w:w="0" w:type="auto"/>
        </w:trPr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в штате не менее двух работников, имеющих лицензию на </w:t>
            </w:r>
            <w:r>
              <w:rPr>
                <w:color w:val="000000"/>
                <w:sz w:val="20"/>
              </w:rPr>
              <w:t>осуществление деятельности по оценке объектов интеллектуальной собственности, стоимости нематериальных активов, включая директора юридического лица</w:t>
            </w:r>
          </w:p>
        </w:tc>
        <w:tc>
          <w:tcPr>
            <w:tcW w:w="50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сведений, содержащих информацию о лицензированных физических лицах, состоящих в штате, наличии лицензи</w:t>
            </w:r>
            <w:r>
              <w:rPr>
                <w:color w:val="000000"/>
                <w:sz w:val="20"/>
              </w:rPr>
              <w:t>й, приказов и трудовых соглашений (согласно приложению 4 к настоящему приказу)</w:t>
            </w:r>
          </w:p>
        </w:tc>
        <w:tc>
          <w:tcPr>
            <w:tcW w:w="3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062D" w:rsidRDefault="00230656">
            <w:pPr>
              <w:spacing w:after="20"/>
              <w:ind w:left="20"/>
            </w:pPr>
            <w:r>
              <w:rPr>
                <w:color w:val="000000"/>
                <w:sz w:val="20"/>
              </w:rPr>
              <w:t>предоставляется в виде формы сведений</w:t>
            </w:r>
          </w:p>
        </w:tc>
      </w:tr>
    </w:tbl>
    <w:p w:rsidR="002B062D" w:rsidRDefault="00230656">
      <w:pPr>
        <w:spacing w:after="0"/>
        <w:jc w:val="right"/>
      </w:pPr>
      <w:bookmarkStart w:id="6" w:name="z10"/>
      <w:r>
        <w:rPr>
          <w:color w:val="000000"/>
          <w:sz w:val="20"/>
        </w:rPr>
        <w:t xml:space="preserve">  Приложение 3       </w:t>
      </w:r>
      <w:r>
        <w:br/>
      </w:r>
      <w:r>
        <w:rPr>
          <w:color w:val="000000"/>
          <w:sz w:val="20"/>
        </w:rPr>
        <w:t>к приказу Министра юстиции</w:t>
      </w:r>
      <w:r>
        <w:br/>
      </w:r>
      <w:r>
        <w:rPr>
          <w:color w:val="000000"/>
          <w:sz w:val="20"/>
        </w:rPr>
        <w:t xml:space="preserve"> Республики Казахстан </w:t>
      </w:r>
      <w:r>
        <w:br/>
      </w:r>
      <w:r>
        <w:rPr>
          <w:color w:val="000000"/>
          <w:sz w:val="20"/>
        </w:rPr>
        <w:t>от 16 января 2015 г. № 17</w:t>
      </w:r>
    </w:p>
    <w:p w:rsidR="002B062D" w:rsidRDefault="00230656">
      <w:pPr>
        <w:spacing w:after="0"/>
        <w:jc w:val="right"/>
      </w:pPr>
      <w:bookmarkStart w:id="7" w:name="z11"/>
      <w:bookmarkEnd w:id="6"/>
      <w:r>
        <w:rPr>
          <w:color w:val="000000"/>
          <w:sz w:val="20"/>
        </w:rPr>
        <w:t>Форма</w:t>
      </w:r>
    </w:p>
    <w:p w:rsidR="002B062D" w:rsidRDefault="00230656">
      <w:pPr>
        <w:spacing w:after="0"/>
      </w:pPr>
      <w:bookmarkStart w:id="8" w:name="z12"/>
      <w:bookmarkEnd w:id="7"/>
      <w:r>
        <w:rPr>
          <w:b/>
          <w:color w:val="000000"/>
          <w:sz w:val="20"/>
        </w:rPr>
        <w:t>                        Форма свед</w:t>
      </w:r>
      <w:r>
        <w:rPr>
          <w:b/>
          <w:color w:val="000000"/>
          <w:sz w:val="20"/>
        </w:rPr>
        <w:t>ений</w:t>
      </w:r>
      <w:r>
        <w:br/>
      </w:r>
      <w:r>
        <w:rPr>
          <w:b/>
          <w:color w:val="000000"/>
          <w:sz w:val="20"/>
        </w:rPr>
        <w:t>                     (для физических лиц)</w:t>
      </w:r>
    </w:p>
    <w:bookmarkEnd w:id="8"/>
    <w:p w:rsidR="002B062D" w:rsidRDefault="00230656">
      <w:pPr>
        <w:spacing w:after="0"/>
      </w:pPr>
      <w:r>
        <w:rPr>
          <w:color w:val="000000"/>
          <w:sz w:val="20"/>
        </w:rPr>
        <w:t>      1. Сведения о дипломе:</w:t>
      </w:r>
      <w:r>
        <w:br/>
      </w:r>
      <w:r>
        <w:rPr>
          <w:color w:val="000000"/>
          <w:sz w:val="20"/>
        </w:rPr>
        <w:t>      по специальности «оценка» ____________________________________;</w:t>
      </w:r>
      <w:r>
        <w:br/>
      </w:r>
      <w:r>
        <w:rPr>
          <w:color w:val="000000"/>
          <w:sz w:val="20"/>
        </w:rPr>
        <w:t>      высшее экономическое _________________________________________;</w:t>
      </w:r>
      <w:r>
        <w:br/>
      </w:r>
      <w:r>
        <w:rPr>
          <w:color w:val="000000"/>
          <w:sz w:val="20"/>
        </w:rPr>
        <w:t>      высшее техническое _______________</w:t>
      </w:r>
      <w:r>
        <w:rPr>
          <w:color w:val="000000"/>
          <w:sz w:val="20"/>
        </w:rPr>
        <w:t>____________________________.</w:t>
      </w:r>
      <w:r>
        <w:br/>
      </w:r>
      <w:r>
        <w:rPr>
          <w:color w:val="000000"/>
          <w:sz w:val="20"/>
        </w:rPr>
        <w:t>      1) наименование высшего учебного заведения ___________________;</w:t>
      </w:r>
      <w:r>
        <w:br/>
      </w:r>
      <w:r>
        <w:rPr>
          <w:color w:val="000000"/>
          <w:sz w:val="20"/>
        </w:rPr>
        <w:t>      2) наименование специальности ________________________________;</w:t>
      </w:r>
      <w:r>
        <w:br/>
      </w:r>
      <w:r>
        <w:rPr>
          <w:color w:val="000000"/>
          <w:sz w:val="20"/>
        </w:rPr>
        <w:lastRenderedPageBreak/>
        <w:t>      3) шифр специальности ________________________________________;</w:t>
      </w:r>
      <w:r>
        <w:br/>
      </w:r>
      <w:r>
        <w:rPr>
          <w:color w:val="000000"/>
          <w:sz w:val="20"/>
        </w:rPr>
        <w:t>      4) номер д</w:t>
      </w:r>
      <w:r>
        <w:rPr>
          <w:color w:val="000000"/>
          <w:sz w:val="20"/>
        </w:rPr>
        <w:t>иплома _____________________________________________;</w:t>
      </w:r>
      <w:r>
        <w:br/>
      </w:r>
      <w:r>
        <w:rPr>
          <w:color w:val="000000"/>
          <w:sz w:val="20"/>
        </w:rPr>
        <w:t>      5) дата выдачи диплома________________________________________.</w:t>
      </w:r>
      <w:r>
        <w:br/>
      </w:r>
      <w:r>
        <w:rPr>
          <w:color w:val="000000"/>
          <w:sz w:val="20"/>
        </w:rPr>
        <w:t>      2. Прохождение квалификационного экзамена в Квалификационной</w:t>
      </w:r>
      <w:r>
        <w:br/>
      </w:r>
      <w:r>
        <w:rPr>
          <w:color w:val="000000"/>
          <w:sz w:val="20"/>
        </w:rPr>
        <w:t xml:space="preserve"> комиссии по оценочной деятельности: </w:t>
      </w:r>
      <w:r>
        <w:br/>
      </w:r>
      <w:r>
        <w:rPr>
          <w:color w:val="000000"/>
          <w:sz w:val="20"/>
        </w:rPr>
        <w:t xml:space="preserve">      1) дата </w:t>
      </w:r>
      <w:r>
        <w:rPr>
          <w:color w:val="000000"/>
          <w:sz w:val="20"/>
        </w:rPr>
        <w:t>______________________________________________________;</w:t>
      </w:r>
      <w:r>
        <w:br/>
      </w:r>
      <w:r>
        <w:rPr>
          <w:color w:val="000000"/>
          <w:sz w:val="20"/>
        </w:rPr>
        <w:t>      2) город _____________________________________________________;</w:t>
      </w:r>
      <w:r>
        <w:br/>
      </w:r>
      <w:r>
        <w:rPr>
          <w:color w:val="000000"/>
          <w:sz w:val="20"/>
        </w:rPr>
        <w:t>      3) решение о прохождении квалификационного экзамена в</w:t>
      </w:r>
      <w:r>
        <w:br/>
      </w:r>
      <w:r>
        <w:rPr>
          <w:color w:val="000000"/>
          <w:sz w:val="20"/>
        </w:rPr>
        <w:t>Квалификационной комиссии по оценочной деятельности _________________</w:t>
      </w:r>
    </w:p>
    <w:p w:rsidR="002B062D" w:rsidRDefault="00230656">
      <w:pPr>
        <w:spacing w:after="0"/>
        <w:jc w:val="right"/>
      </w:pPr>
      <w:bookmarkStart w:id="9" w:name="z13"/>
      <w:r>
        <w:rPr>
          <w:color w:val="000000"/>
          <w:sz w:val="20"/>
        </w:rPr>
        <w:t xml:space="preserve">  Приложение 4      </w:t>
      </w:r>
      <w:r>
        <w:br/>
      </w:r>
      <w:r>
        <w:rPr>
          <w:color w:val="000000"/>
          <w:sz w:val="20"/>
        </w:rPr>
        <w:t>к приказу Министра юстиции</w:t>
      </w:r>
      <w:r>
        <w:br/>
      </w:r>
      <w:r>
        <w:rPr>
          <w:color w:val="000000"/>
          <w:sz w:val="20"/>
        </w:rPr>
        <w:t xml:space="preserve"> Республики Казахстан  </w:t>
      </w:r>
      <w:r>
        <w:br/>
      </w:r>
      <w:r>
        <w:rPr>
          <w:color w:val="000000"/>
          <w:sz w:val="20"/>
        </w:rPr>
        <w:t>от 16 января 2015 г. № 17</w:t>
      </w:r>
    </w:p>
    <w:p w:rsidR="002B062D" w:rsidRDefault="00230656">
      <w:pPr>
        <w:spacing w:after="0"/>
        <w:jc w:val="right"/>
      </w:pPr>
      <w:bookmarkStart w:id="10" w:name="z14"/>
      <w:bookmarkEnd w:id="9"/>
      <w:r>
        <w:rPr>
          <w:color w:val="000000"/>
          <w:sz w:val="20"/>
        </w:rPr>
        <w:t>Форма</w:t>
      </w:r>
    </w:p>
    <w:p w:rsidR="002B062D" w:rsidRDefault="00230656">
      <w:pPr>
        <w:spacing w:after="0"/>
      </w:pPr>
      <w:bookmarkStart w:id="11" w:name="z15"/>
      <w:bookmarkEnd w:id="10"/>
      <w:r>
        <w:rPr>
          <w:b/>
          <w:color w:val="000000"/>
          <w:sz w:val="20"/>
        </w:rPr>
        <w:t>                       Форма сведений</w:t>
      </w:r>
      <w:r>
        <w:br/>
      </w:r>
      <w:r>
        <w:rPr>
          <w:b/>
          <w:color w:val="000000"/>
          <w:sz w:val="20"/>
        </w:rPr>
        <w:t>                   (для юридических лиц)</w:t>
      </w:r>
    </w:p>
    <w:bookmarkEnd w:id="11"/>
    <w:p w:rsidR="002B062D" w:rsidRDefault="00230656">
      <w:pPr>
        <w:spacing w:after="0"/>
      </w:pPr>
      <w:r>
        <w:rPr>
          <w:color w:val="000000"/>
          <w:sz w:val="20"/>
        </w:rPr>
        <w:t>      Список лицензированных физических лиц, состоящих в штате,</w:t>
      </w:r>
      <w:r>
        <w:br/>
      </w:r>
      <w:r>
        <w:rPr>
          <w:color w:val="000000"/>
          <w:sz w:val="20"/>
        </w:rPr>
        <w:t xml:space="preserve">сведений </w:t>
      </w:r>
      <w:r>
        <w:rPr>
          <w:color w:val="000000"/>
          <w:sz w:val="20"/>
        </w:rPr>
        <w:t>о лицензиях и о приказах либо трудовых соглашениях:</w:t>
      </w:r>
      <w:r>
        <w:br/>
      </w:r>
      <w:r>
        <w:rPr>
          <w:color w:val="000000"/>
          <w:sz w:val="20"/>
        </w:rPr>
        <w:t>      1. Список физических лиц, состоящих в штате:</w:t>
      </w:r>
      <w:r>
        <w:br/>
      </w:r>
      <w:r>
        <w:rPr>
          <w:color w:val="000000"/>
          <w:sz w:val="20"/>
        </w:rPr>
        <w:t>      Номер лицензии директора ТОО _________________________________;</w:t>
      </w:r>
      <w:r>
        <w:br/>
      </w:r>
      <w:r>
        <w:rPr>
          <w:color w:val="000000"/>
          <w:sz w:val="20"/>
        </w:rPr>
        <w:t>      Ф.И.О. _______________________________________________________;</w:t>
      </w:r>
      <w:r>
        <w:br/>
      </w:r>
      <w:r>
        <w:rPr>
          <w:color w:val="000000"/>
          <w:sz w:val="20"/>
        </w:rPr>
        <w:t>      Номер л</w:t>
      </w:r>
      <w:r>
        <w:rPr>
          <w:color w:val="000000"/>
          <w:sz w:val="20"/>
        </w:rPr>
        <w:t>ицензии сотрудника ТОО ________________________________;</w:t>
      </w:r>
      <w:r>
        <w:br/>
      </w:r>
      <w:r>
        <w:rPr>
          <w:color w:val="000000"/>
          <w:sz w:val="20"/>
        </w:rPr>
        <w:t>      Ф.И.О. _______________________________________________________;</w:t>
      </w:r>
      <w:r>
        <w:br/>
      </w:r>
      <w:r>
        <w:rPr>
          <w:color w:val="000000"/>
          <w:sz w:val="20"/>
        </w:rPr>
        <w:t>      2. № и дата приказа либо трудового соглашения ________________.</w:t>
      </w:r>
    </w:p>
    <w:p w:rsidR="002B062D" w:rsidRDefault="00230656">
      <w:pPr>
        <w:spacing w:after="0"/>
      </w:pPr>
      <w:r>
        <w:br/>
      </w:r>
      <w:r>
        <w:br/>
      </w:r>
    </w:p>
    <w:p w:rsidR="002B062D" w:rsidRDefault="00230656">
      <w:pPr>
        <w:pStyle w:val="disclaimer"/>
      </w:pPr>
      <w:r>
        <w:rPr>
          <w:color w:val="000000"/>
        </w:rPr>
        <w:t>© 2012. РГП на ПХВ Республиканский центр правовой информ</w:t>
      </w:r>
      <w:r>
        <w:rPr>
          <w:color w:val="000000"/>
        </w:rPr>
        <w:t>ации Министерства юстиции Республики Казахстан</w:t>
      </w:r>
    </w:p>
    <w:sectPr w:rsidR="002B062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2D"/>
    <w:rsid w:val="00230656"/>
    <w:rsid w:val="002B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3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656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3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656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Петрова Дарья Андреевна</cp:lastModifiedBy>
  <cp:revision>2</cp:revision>
  <dcterms:created xsi:type="dcterms:W3CDTF">2017-04-17T14:20:00Z</dcterms:created>
  <dcterms:modified xsi:type="dcterms:W3CDTF">2017-04-17T14:20:00Z</dcterms:modified>
</cp:coreProperties>
</file>