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A03" w:rsidRDefault="006B2A03" w:rsidP="003F4AF8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Информация </w:t>
      </w:r>
      <w:r w:rsidR="002C043F" w:rsidRPr="002C043F">
        <w:rPr>
          <w:rFonts w:ascii="Times New Roman" w:hAnsi="Times New Roman" w:cs="Times New Roman"/>
          <w:b/>
          <w:i/>
          <w:sz w:val="28"/>
          <w:szCs w:val="28"/>
        </w:rPr>
        <w:t>о действующи</w:t>
      </w:r>
      <w:r>
        <w:rPr>
          <w:rFonts w:ascii="Times New Roman" w:hAnsi="Times New Roman" w:cs="Times New Roman"/>
          <w:b/>
          <w:i/>
          <w:sz w:val="28"/>
          <w:szCs w:val="28"/>
        </w:rPr>
        <w:t>х нормативно-правовых</w:t>
      </w:r>
      <w:r w:rsidR="002C043F" w:rsidRPr="002C043F">
        <w:rPr>
          <w:rFonts w:ascii="Times New Roman" w:hAnsi="Times New Roman" w:cs="Times New Roman"/>
          <w:b/>
          <w:i/>
          <w:sz w:val="28"/>
          <w:szCs w:val="28"/>
        </w:rPr>
        <w:t xml:space="preserve"> акта</w:t>
      </w:r>
      <w:r>
        <w:rPr>
          <w:rFonts w:ascii="Times New Roman" w:hAnsi="Times New Roman" w:cs="Times New Roman"/>
          <w:b/>
          <w:i/>
          <w:sz w:val="28"/>
          <w:szCs w:val="28"/>
        </w:rPr>
        <w:t>х</w:t>
      </w:r>
      <w:r w:rsidR="002C043F" w:rsidRPr="002C043F">
        <w:rPr>
          <w:rFonts w:ascii="Times New Roman" w:hAnsi="Times New Roman" w:cs="Times New Roman"/>
          <w:b/>
          <w:i/>
          <w:sz w:val="28"/>
          <w:szCs w:val="28"/>
        </w:rPr>
        <w:t>, регулирующи</w:t>
      </w:r>
      <w:r>
        <w:rPr>
          <w:rFonts w:ascii="Times New Roman" w:hAnsi="Times New Roman" w:cs="Times New Roman"/>
          <w:b/>
          <w:i/>
          <w:sz w:val="28"/>
          <w:szCs w:val="28"/>
        </w:rPr>
        <w:t>х</w:t>
      </w:r>
      <w:r w:rsidR="002C043F" w:rsidRPr="002C043F">
        <w:rPr>
          <w:rFonts w:ascii="Times New Roman" w:hAnsi="Times New Roman" w:cs="Times New Roman"/>
          <w:b/>
          <w:i/>
          <w:sz w:val="28"/>
          <w:szCs w:val="28"/>
        </w:rPr>
        <w:t xml:space="preserve"> услуги, </w:t>
      </w:r>
    </w:p>
    <w:p w:rsidR="003F4AF8" w:rsidRPr="00094198" w:rsidRDefault="002C043F" w:rsidP="003F4AF8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2C043F">
        <w:rPr>
          <w:rFonts w:ascii="Times New Roman" w:hAnsi="Times New Roman" w:cs="Times New Roman"/>
          <w:b/>
          <w:i/>
          <w:sz w:val="28"/>
          <w:szCs w:val="28"/>
        </w:rPr>
        <w:t>указанные</w:t>
      </w:r>
      <w:proofErr w:type="gramEnd"/>
      <w:r w:rsidRPr="002C043F">
        <w:rPr>
          <w:rFonts w:ascii="Times New Roman" w:hAnsi="Times New Roman" w:cs="Times New Roman"/>
          <w:b/>
          <w:i/>
          <w:sz w:val="28"/>
          <w:szCs w:val="28"/>
        </w:rPr>
        <w:t xml:space="preserve"> в </w:t>
      </w:r>
      <w:r w:rsidR="006B2A03">
        <w:rPr>
          <w:rFonts w:ascii="Times New Roman" w:hAnsi="Times New Roman" w:cs="Times New Roman"/>
          <w:b/>
          <w:i/>
          <w:sz w:val="28"/>
          <w:szCs w:val="28"/>
        </w:rPr>
        <w:t>Решении</w:t>
      </w:r>
      <w:r w:rsidRPr="002C043F">
        <w:rPr>
          <w:rFonts w:ascii="Times New Roman" w:hAnsi="Times New Roman" w:cs="Times New Roman"/>
          <w:b/>
          <w:i/>
          <w:sz w:val="28"/>
          <w:szCs w:val="28"/>
        </w:rPr>
        <w:t xml:space="preserve"> ВЕ</w:t>
      </w:r>
      <w:r w:rsidR="006B2A03">
        <w:rPr>
          <w:rFonts w:ascii="Times New Roman" w:hAnsi="Times New Roman" w:cs="Times New Roman"/>
          <w:b/>
          <w:i/>
          <w:sz w:val="28"/>
          <w:szCs w:val="28"/>
        </w:rPr>
        <w:t>ЭС №30 от 16 октября 2015 года</w:t>
      </w:r>
    </w:p>
    <w:tbl>
      <w:tblPr>
        <w:tblStyle w:val="a3"/>
        <w:tblpPr w:leftFromText="180" w:rightFromText="180" w:vertAnchor="text" w:horzAnchor="page" w:tblpX="388" w:tblpY="201"/>
        <w:tblW w:w="16309" w:type="dxa"/>
        <w:tblLook w:val="04A0" w:firstRow="1" w:lastRow="0" w:firstColumn="1" w:lastColumn="0" w:noHBand="0" w:noVBand="1"/>
      </w:tblPr>
      <w:tblGrid>
        <w:gridCol w:w="5053"/>
        <w:gridCol w:w="3377"/>
        <w:gridCol w:w="5095"/>
        <w:gridCol w:w="2784"/>
      </w:tblGrid>
      <w:tr w:rsidR="0012285F" w:rsidRPr="00E43DA7" w:rsidTr="0095388E">
        <w:tc>
          <w:tcPr>
            <w:tcW w:w="5053" w:type="dxa"/>
            <w:shd w:val="clear" w:color="auto" w:fill="F7CAAC" w:themeFill="accent2" w:themeFillTint="66"/>
          </w:tcPr>
          <w:p w:rsidR="0012285F" w:rsidRPr="00E43DA7" w:rsidRDefault="0012285F" w:rsidP="00624E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44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сектора услуг</w:t>
            </w:r>
          </w:p>
        </w:tc>
        <w:tc>
          <w:tcPr>
            <w:tcW w:w="3377" w:type="dxa"/>
            <w:shd w:val="clear" w:color="auto" w:fill="F7CAAC" w:themeFill="accent2" w:themeFillTint="66"/>
          </w:tcPr>
          <w:p w:rsidR="0012285F" w:rsidRPr="00E43DA7" w:rsidRDefault="0012285F" w:rsidP="00624E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DA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регулирующего нормативно правового акта (законы и подзаконные акты)</w:t>
            </w:r>
          </w:p>
        </w:tc>
        <w:tc>
          <w:tcPr>
            <w:tcW w:w="5095" w:type="dxa"/>
            <w:shd w:val="clear" w:color="auto" w:fill="F7CAAC" w:themeFill="accent2" w:themeFillTint="66"/>
          </w:tcPr>
          <w:p w:rsidR="0012285F" w:rsidRPr="000E5D87" w:rsidRDefault="0012285F" w:rsidP="00624E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DA7">
              <w:rPr>
                <w:rFonts w:ascii="Times New Roman" w:hAnsi="Times New Roman" w:cs="Times New Roman"/>
                <w:b/>
                <w:sz w:val="24"/>
                <w:szCs w:val="24"/>
              </w:rPr>
              <w:t>Указание требований к осуществлению деятельности: вид разрешения на осуществление деятельности; требования к заяви</w:t>
            </w:r>
            <w:r w:rsidR="000E5D87">
              <w:rPr>
                <w:rFonts w:ascii="Times New Roman" w:hAnsi="Times New Roman" w:cs="Times New Roman"/>
                <w:b/>
                <w:sz w:val="24"/>
                <w:szCs w:val="24"/>
              </w:rPr>
              <w:t>телю для получения разрешения (</w:t>
            </w:r>
            <w:r w:rsidRPr="00E43DA7">
              <w:rPr>
                <w:rFonts w:ascii="Times New Roman" w:hAnsi="Times New Roman" w:cs="Times New Roman"/>
                <w:b/>
                <w:sz w:val="24"/>
                <w:szCs w:val="24"/>
              </w:rPr>
              <w:t>квалификационные требования)</w:t>
            </w:r>
          </w:p>
        </w:tc>
        <w:tc>
          <w:tcPr>
            <w:tcW w:w="2784" w:type="dxa"/>
            <w:shd w:val="clear" w:color="auto" w:fill="F7CAAC" w:themeFill="accent2" w:themeFillTint="66"/>
          </w:tcPr>
          <w:p w:rsidR="0012285F" w:rsidRPr="00E43DA7" w:rsidRDefault="0012285F" w:rsidP="00624E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DA7">
              <w:rPr>
                <w:rFonts w:ascii="Times New Roman" w:hAnsi="Times New Roman" w:cs="Times New Roman"/>
                <w:b/>
                <w:sz w:val="24"/>
                <w:szCs w:val="24"/>
              </w:rPr>
              <w:t>Комментарии</w:t>
            </w:r>
          </w:p>
        </w:tc>
      </w:tr>
      <w:tr w:rsidR="002C043F" w:rsidRPr="00E43DA7" w:rsidTr="0095388E">
        <w:tc>
          <w:tcPr>
            <w:tcW w:w="5053" w:type="dxa"/>
          </w:tcPr>
          <w:p w:rsidR="002C043F" w:rsidRDefault="002C043F" w:rsidP="00624E5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</w:t>
            </w:r>
            <w:r w:rsidRPr="00B64791">
              <w:rPr>
                <w:rFonts w:ascii="Times New Roman" w:hAnsi="Times New Roman"/>
                <w:b/>
                <w:color w:val="221E1F"/>
                <w:sz w:val="24"/>
              </w:rPr>
              <w:t xml:space="preserve">Услуги, связанные с недвижимым имуществом, собственным или арендуемым (за исключением </w:t>
            </w:r>
            <w:proofErr w:type="spellStart"/>
            <w:r w:rsidRPr="00B64791">
              <w:rPr>
                <w:rFonts w:ascii="Times New Roman" w:hAnsi="Times New Roman"/>
                <w:b/>
                <w:color w:val="221E1F"/>
                <w:sz w:val="24"/>
              </w:rPr>
              <w:t>риелторских</w:t>
            </w:r>
            <w:proofErr w:type="spellEnd"/>
            <w:r w:rsidRPr="00B64791">
              <w:rPr>
                <w:rFonts w:ascii="Times New Roman" w:hAnsi="Times New Roman"/>
                <w:b/>
                <w:color w:val="221E1F"/>
                <w:sz w:val="24"/>
              </w:rPr>
              <w:t xml:space="preserve"> услуг посредников) (из CPC 72111, 72112, 72121, 72122, 72130 и 72212).</w:t>
            </w:r>
          </w:p>
        </w:tc>
        <w:tc>
          <w:tcPr>
            <w:tcW w:w="3377" w:type="dxa"/>
          </w:tcPr>
          <w:p w:rsidR="003F29A3" w:rsidRPr="004D4A63" w:rsidRDefault="003F29A3" w:rsidP="00A045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4A63">
              <w:rPr>
                <w:rFonts w:ascii="Times New Roman" w:hAnsi="Times New Roman" w:cs="Times New Roman"/>
                <w:sz w:val="24"/>
                <w:szCs w:val="24"/>
              </w:rPr>
              <w:t>1) Гражданский кодекс Республики Казахстан (Общая часть) (введен в действие постановлением Верховного Совета Республики Казахстан от 27 декабря 1994 года;</w:t>
            </w:r>
          </w:p>
          <w:p w:rsidR="002C043F" w:rsidRPr="004D4A63" w:rsidRDefault="00A04585" w:rsidP="00A04585">
            <w:pPr>
              <w:pStyle w:val="a5"/>
              <w:widowControl w:val="0"/>
              <w:ind w:left="0"/>
              <w:jc w:val="both"/>
              <w:rPr>
                <w:bCs/>
                <w:color w:val="000000"/>
              </w:rPr>
            </w:pPr>
            <w:r>
              <w:t xml:space="preserve"> </w:t>
            </w:r>
            <w:r w:rsidR="003F29A3" w:rsidRPr="004D4A63">
              <w:t>2) Гражданский кодекс Республики Казахстан (Особенная часть, от 1 июля 1999 года № 409).</w:t>
            </w:r>
          </w:p>
        </w:tc>
        <w:tc>
          <w:tcPr>
            <w:tcW w:w="5095" w:type="dxa"/>
          </w:tcPr>
          <w:p w:rsidR="002C043F" w:rsidRPr="002C043F" w:rsidRDefault="002C043F" w:rsidP="002C043F">
            <w:pPr>
              <w:jc w:val="both"/>
              <w:rPr>
                <w:rFonts w:ascii="Times New Roman" w:eastAsia="Calibri" w:hAnsi="Times New Roman"/>
                <w:b/>
                <w:i/>
                <w:color w:val="0D0D0D" w:themeColor="text1" w:themeTint="F2"/>
                <w:sz w:val="24"/>
              </w:rPr>
            </w:pPr>
          </w:p>
        </w:tc>
        <w:tc>
          <w:tcPr>
            <w:tcW w:w="2784" w:type="dxa"/>
          </w:tcPr>
          <w:p w:rsidR="003F29A3" w:rsidRPr="004D4A63" w:rsidRDefault="003F29A3" w:rsidP="00A045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4A63">
              <w:rPr>
                <w:rFonts w:ascii="Times New Roman" w:hAnsi="Times New Roman" w:cs="Times New Roman"/>
                <w:sz w:val="24"/>
                <w:szCs w:val="24"/>
              </w:rPr>
              <w:t>Услуги, связанные с недвижимым имуществом, находятся в конкурентной среде.</w:t>
            </w:r>
          </w:p>
          <w:p w:rsidR="003F29A3" w:rsidRPr="004D4A63" w:rsidRDefault="003F29A3" w:rsidP="00A045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9A3" w:rsidRPr="004D4A63" w:rsidRDefault="003F29A3" w:rsidP="00A04585">
            <w:pPr>
              <w:jc w:val="both"/>
              <w:rPr>
                <w:rFonts w:ascii="Times New Roman" w:hAnsi="Times New Roman"/>
                <w:sz w:val="24"/>
              </w:rPr>
            </w:pPr>
            <w:r w:rsidRPr="004D4A63">
              <w:rPr>
                <w:rFonts w:ascii="Times New Roman" w:hAnsi="Times New Roman"/>
                <w:sz w:val="24"/>
              </w:rPr>
              <w:t>Государственная услуга «Государственная регистрация прав (обременений) на недвижимое имущество»</w:t>
            </w:r>
          </w:p>
          <w:p w:rsidR="003F29A3" w:rsidRPr="004D4A63" w:rsidRDefault="003F29A3" w:rsidP="00A04585">
            <w:pPr>
              <w:jc w:val="both"/>
              <w:rPr>
                <w:rFonts w:ascii="Times New Roman" w:eastAsia="Calibri" w:hAnsi="Times New Roman"/>
                <w:sz w:val="24"/>
              </w:rPr>
            </w:pPr>
            <w:proofErr w:type="gramStart"/>
            <w:r w:rsidRPr="004D4A63">
              <w:rPr>
                <w:rFonts w:ascii="Times New Roman" w:hAnsi="Times New Roman"/>
                <w:sz w:val="24"/>
              </w:rPr>
              <w:t>(Закон Республики Казахстан от 26 июля 2007 года № 310</w:t>
            </w:r>
            <w:r w:rsidRPr="004D4A63">
              <w:rPr>
                <w:rFonts w:ascii="Times New Roman" w:eastAsia="Calibri" w:hAnsi="Times New Roman"/>
                <w:sz w:val="24"/>
              </w:rPr>
              <w:t>.</w:t>
            </w:r>
            <w:proofErr w:type="gramEnd"/>
          </w:p>
          <w:p w:rsidR="003F29A3" w:rsidRPr="004D4A63" w:rsidRDefault="003F29A3" w:rsidP="00A04585">
            <w:pPr>
              <w:jc w:val="both"/>
              <w:rPr>
                <w:rFonts w:ascii="Times New Roman" w:eastAsia="Calibri" w:hAnsi="Times New Roman"/>
                <w:sz w:val="24"/>
              </w:rPr>
            </w:pPr>
            <w:proofErr w:type="gramStart"/>
            <w:r w:rsidRPr="004D4A63">
              <w:rPr>
                <w:rFonts w:ascii="Times New Roman" w:eastAsia="Calibri" w:hAnsi="Times New Roman"/>
                <w:sz w:val="24"/>
              </w:rPr>
              <w:t xml:space="preserve">Государственная регистрация прав на недвижимое имущество - обязательная процедура признания и подтверждения государством возникновения, изменения или прекращения прав (обременении прав) на </w:t>
            </w:r>
            <w:r w:rsidRPr="004D4A63">
              <w:rPr>
                <w:rFonts w:ascii="Times New Roman" w:eastAsia="Calibri" w:hAnsi="Times New Roman"/>
                <w:sz w:val="24"/>
              </w:rPr>
              <w:lastRenderedPageBreak/>
              <w:t>недвижимое имущество и иных объектов государственной регистрации в правовом кадастре в порядке и сроки, установленные Законом «</w:t>
            </w:r>
            <w:r w:rsidRPr="004D4A63">
              <w:rPr>
                <w:rFonts w:ascii="Times New Roman" w:hAnsi="Times New Roman"/>
                <w:kern w:val="36"/>
                <w:sz w:val="24"/>
              </w:rPr>
              <w:t xml:space="preserve">О государственной регистрации прав на недвижимое имущество» </w:t>
            </w:r>
            <w:r w:rsidRPr="004D4A63">
              <w:rPr>
                <w:rFonts w:ascii="Times New Roman" w:eastAsia="Calibri" w:hAnsi="Times New Roman"/>
                <w:sz w:val="24"/>
              </w:rPr>
              <w:t>и иными законами;</w:t>
            </w:r>
            <w:proofErr w:type="gramEnd"/>
          </w:p>
          <w:p w:rsidR="003F29A3" w:rsidRPr="004D4A63" w:rsidRDefault="003F29A3" w:rsidP="00A04585">
            <w:pPr>
              <w:jc w:val="both"/>
              <w:rPr>
                <w:rFonts w:ascii="Times New Roman" w:hAnsi="Times New Roman"/>
                <w:sz w:val="24"/>
              </w:rPr>
            </w:pPr>
            <w:r w:rsidRPr="004D4A63">
              <w:rPr>
                <w:rFonts w:ascii="Times New Roman" w:hAnsi="Times New Roman"/>
                <w:sz w:val="24"/>
              </w:rPr>
              <w:t>Приказ Министра юстиции Республики Казахстан от 28 апреля 2015 года № 246 «Об утверждении стандартов государственных услуг по вопросам регистрации прав на недвижимое имущество и регистрации залога движимого имущества, не подлежащего обязательной государственной регистрации».</w:t>
            </w:r>
          </w:p>
          <w:p w:rsidR="003F29A3" w:rsidRPr="004D4A63" w:rsidRDefault="003F29A3" w:rsidP="00A04585">
            <w:pPr>
              <w:jc w:val="both"/>
              <w:rPr>
                <w:rFonts w:ascii="Times New Roman" w:hAnsi="Times New Roman"/>
                <w:sz w:val="24"/>
              </w:rPr>
            </w:pPr>
            <w:r w:rsidRPr="004D4A63">
              <w:rPr>
                <w:rFonts w:ascii="Times New Roman" w:hAnsi="Times New Roman"/>
                <w:sz w:val="24"/>
              </w:rPr>
              <w:t xml:space="preserve">Государственная услуга оказывается территориальными органами юстиции. Прием заявления и выдача результата </w:t>
            </w:r>
            <w:r w:rsidRPr="004D4A63">
              <w:rPr>
                <w:rFonts w:ascii="Times New Roman" w:hAnsi="Times New Roman"/>
                <w:sz w:val="24"/>
              </w:rPr>
              <w:lastRenderedPageBreak/>
              <w:t xml:space="preserve">оказания государственной услуги осуществляется </w:t>
            </w:r>
            <w:proofErr w:type="gramStart"/>
            <w:r w:rsidRPr="004D4A63">
              <w:rPr>
                <w:rFonts w:ascii="Times New Roman" w:hAnsi="Times New Roman"/>
                <w:sz w:val="24"/>
              </w:rPr>
              <w:t>через</w:t>
            </w:r>
            <w:proofErr w:type="gramEnd"/>
            <w:r w:rsidRPr="004D4A63">
              <w:rPr>
                <w:rFonts w:ascii="Times New Roman" w:hAnsi="Times New Roman"/>
                <w:sz w:val="24"/>
              </w:rPr>
              <w:t>:</w:t>
            </w:r>
          </w:p>
          <w:p w:rsidR="003F29A3" w:rsidRPr="004D4A63" w:rsidRDefault="003F29A3" w:rsidP="00A04585">
            <w:pPr>
              <w:jc w:val="both"/>
              <w:rPr>
                <w:rFonts w:ascii="Times New Roman" w:hAnsi="Times New Roman"/>
                <w:sz w:val="24"/>
              </w:rPr>
            </w:pPr>
            <w:r w:rsidRPr="004D4A63">
              <w:rPr>
                <w:rFonts w:ascii="Times New Roman" w:hAnsi="Times New Roman"/>
                <w:sz w:val="24"/>
              </w:rPr>
              <w:t xml:space="preserve">1) </w:t>
            </w:r>
            <w:r w:rsidR="00A04585" w:rsidRPr="004D4A63">
              <w:rPr>
                <w:rFonts w:ascii="Times New Roman" w:hAnsi="Times New Roman"/>
                <w:sz w:val="24"/>
              </w:rPr>
              <w:t>Государственную корпорацию</w:t>
            </w:r>
            <w:r w:rsidRPr="004D4A63">
              <w:rPr>
                <w:rFonts w:ascii="Times New Roman" w:hAnsi="Times New Roman"/>
                <w:sz w:val="24"/>
              </w:rPr>
              <w:t xml:space="preserve"> «Правительство для граждан», </w:t>
            </w:r>
          </w:p>
          <w:p w:rsidR="003F29A3" w:rsidRPr="004D4A63" w:rsidRDefault="003F29A3" w:rsidP="00A04585">
            <w:pPr>
              <w:jc w:val="both"/>
              <w:rPr>
                <w:rFonts w:ascii="Times New Roman" w:hAnsi="Times New Roman"/>
                <w:sz w:val="24"/>
              </w:rPr>
            </w:pPr>
            <w:r w:rsidRPr="004D4A63">
              <w:rPr>
                <w:rFonts w:ascii="Times New Roman" w:hAnsi="Times New Roman"/>
                <w:b/>
                <w:sz w:val="24"/>
                <w:u w:val="single"/>
              </w:rPr>
              <w:t>по местонахождению объекта недвижимого имущества</w:t>
            </w:r>
            <w:r w:rsidRPr="004D4A63">
              <w:rPr>
                <w:rFonts w:ascii="Times New Roman" w:hAnsi="Times New Roman"/>
                <w:sz w:val="24"/>
                <w:u w:val="single"/>
              </w:rPr>
              <w:t xml:space="preserve"> </w:t>
            </w:r>
            <w:proofErr w:type="spellStart"/>
            <w:r w:rsidRPr="004D4A63">
              <w:rPr>
                <w:rFonts w:ascii="Times New Roman" w:hAnsi="Times New Roman"/>
                <w:sz w:val="24"/>
                <w:u w:val="single"/>
              </w:rPr>
              <w:t>услугополучателя</w:t>
            </w:r>
            <w:proofErr w:type="spellEnd"/>
            <w:r w:rsidRPr="004D4A63">
              <w:rPr>
                <w:rFonts w:ascii="Times New Roman" w:hAnsi="Times New Roman"/>
                <w:sz w:val="24"/>
              </w:rPr>
              <w:t>;</w:t>
            </w:r>
          </w:p>
          <w:p w:rsidR="002C043F" w:rsidRPr="00E43DA7" w:rsidRDefault="003F29A3" w:rsidP="00A045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4A63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Pr="004D4A63">
              <w:rPr>
                <w:rFonts w:ascii="Times New Roman" w:hAnsi="Times New Roman"/>
                <w:sz w:val="24"/>
              </w:rPr>
              <w:t>2) веб-портал «электронного правительства»: www.egov.kz.</w:t>
            </w:r>
            <w:r w:rsidRPr="004D4A63">
              <w:rPr>
                <w:rFonts w:ascii="Times New Roman" w:eastAsia="Calibri" w:hAnsi="Times New Roman"/>
                <w:sz w:val="24"/>
              </w:rPr>
              <w:t>)</w:t>
            </w:r>
            <w:proofErr w:type="gramEnd"/>
          </w:p>
        </w:tc>
      </w:tr>
      <w:tr w:rsidR="003F29A3" w:rsidRPr="00E43DA7" w:rsidTr="0095388E">
        <w:tc>
          <w:tcPr>
            <w:tcW w:w="5053" w:type="dxa"/>
          </w:tcPr>
          <w:p w:rsidR="003F29A3" w:rsidRPr="003F29A3" w:rsidRDefault="003F29A3" w:rsidP="003F29A3">
            <w:pPr>
              <w:jc w:val="both"/>
              <w:rPr>
                <w:rFonts w:ascii="Times New Roman" w:hAnsi="Times New Roman"/>
                <w:b/>
                <w:color w:val="221E1F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9.</w:t>
            </w:r>
            <w:r w:rsidRPr="00B64791">
              <w:rPr>
                <w:rFonts w:ascii="Times New Roman" w:hAnsi="Times New Roman"/>
                <w:b/>
                <w:color w:val="221E1F"/>
                <w:sz w:val="24"/>
              </w:rPr>
              <w:t xml:space="preserve"> Услуги по оценке имущества (CPC 72240 и 85990)</w:t>
            </w:r>
          </w:p>
        </w:tc>
        <w:tc>
          <w:tcPr>
            <w:tcW w:w="3377" w:type="dxa"/>
          </w:tcPr>
          <w:p w:rsidR="003F29A3" w:rsidRDefault="003F29A3" w:rsidP="003F29A3">
            <w:pPr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4D4A63">
              <w:rPr>
                <w:rFonts w:ascii="Times New Roman" w:eastAsia="Calibri" w:hAnsi="Times New Roman"/>
                <w:sz w:val="24"/>
              </w:rPr>
              <w:t xml:space="preserve">Закон </w:t>
            </w:r>
            <w:r w:rsidRPr="004D4A63">
              <w:rPr>
                <w:rFonts w:ascii="Times New Roman" w:eastAsia="Calibri" w:hAnsi="Times New Roman"/>
                <w:sz w:val="24"/>
                <w:lang w:val="kk-KZ"/>
              </w:rPr>
              <w:t xml:space="preserve">РК </w:t>
            </w:r>
            <w:r w:rsidRPr="004D4A63">
              <w:rPr>
                <w:rFonts w:ascii="Times New Roman" w:eastAsia="Calibri" w:hAnsi="Times New Roman"/>
                <w:sz w:val="24"/>
              </w:rPr>
              <w:t>«Об оценочной деятельности»</w:t>
            </w:r>
            <w:r w:rsidRPr="004D4A63">
              <w:rPr>
                <w:rFonts w:ascii="Times New Roman" w:eastAsia="Calibri" w:hAnsi="Times New Roman"/>
                <w:sz w:val="24"/>
                <w:lang w:val="kk-KZ"/>
              </w:rPr>
              <w:t xml:space="preserve"> от 30 ноября 2000 года №109</w:t>
            </w:r>
          </w:p>
          <w:p w:rsidR="00917814" w:rsidRDefault="00917814" w:rsidP="003F29A3">
            <w:pPr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  <w:p w:rsidR="00917814" w:rsidRDefault="00917814" w:rsidP="003F29A3">
            <w:pPr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  <w:p w:rsidR="00917814" w:rsidRDefault="00917814" w:rsidP="003F29A3">
            <w:pPr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  <w:p w:rsidR="00917814" w:rsidRDefault="00917814" w:rsidP="003F29A3">
            <w:pPr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  <w:p w:rsidR="00917814" w:rsidRDefault="00917814" w:rsidP="003F29A3">
            <w:pPr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  <w:p w:rsidR="00917814" w:rsidRDefault="00917814" w:rsidP="003F29A3">
            <w:pPr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  <w:p w:rsidR="00917814" w:rsidRDefault="00917814" w:rsidP="003F29A3">
            <w:pPr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  <w:p w:rsidR="00917814" w:rsidRDefault="00917814" w:rsidP="003F29A3">
            <w:pPr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  <w:p w:rsidR="00917814" w:rsidRDefault="00917814" w:rsidP="003F29A3">
            <w:pPr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  <w:p w:rsidR="00917814" w:rsidRDefault="00917814" w:rsidP="003F29A3">
            <w:pPr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  <w:p w:rsidR="00917814" w:rsidRDefault="00917814" w:rsidP="003F29A3">
            <w:pPr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  <w:p w:rsidR="00917814" w:rsidRDefault="00917814" w:rsidP="003F29A3">
            <w:pPr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  <w:p w:rsidR="00917814" w:rsidRDefault="00917814" w:rsidP="003F29A3">
            <w:pPr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  <w:p w:rsidR="00917814" w:rsidRDefault="00917814" w:rsidP="003F29A3">
            <w:pPr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  <w:p w:rsidR="00917814" w:rsidRDefault="00917814" w:rsidP="003F29A3">
            <w:pPr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  <w:p w:rsidR="00917814" w:rsidRDefault="00917814" w:rsidP="003F29A3">
            <w:pPr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  <w:p w:rsidR="00917814" w:rsidRDefault="00917814" w:rsidP="003F29A3">
            <w:pPr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  <w:p w:rsidR="00917814" w:rsidRDefault="00917814" w:rsidP="003F29A3">
            <w:pPr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  <w:p w:rsidR="00917814" w:rsidRDefault="00917814" w:rsidP="003F29A3">
            <w:pPr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  <w:p w:rsidR="00917814" w:rsidRDefault="00917814" w:rsidP="003F29A3">
            <w:pPr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  <w:p w:rsidR="00917814" w:rsidRDefault="00917814" w:rsidP="003F29A3">
            <w:pPr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  <w:p w:rsidR="00917814" w:rsidRDefault="00917814" w:rsidP="003F29A3">
            <w:pPr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  <w:p w:rsidR="00917814" w:rsidRDefault="00917814" w:rsidP="003F29A3">
            <w:pPr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  <w:p w:rsidR="00917814" w:rsidRDefault="00917814" w:rsidP="00917814">
            <w:pPr>
              <w:jc w:val="both"/>
              <w:rPr>
                <w:rFonts w:ascii="Times New Roman" w:eastAsia="Calibri" w:hAnsi="Times New Roman"/>
                <w:sz w:val="24"/>
              </w:rPr>
            </w:pPr>
            <w:r w:rsidRPr="004D4A63">
              <w:rPr>
                <w:rFonts w:ascii="Times New Roman" w:eastAsia="Calibri" w:hAnsi="Times New Roman"/>
                <w:sz w:val="24"/>
              </w:rPr>
              <w:t>Закон «О разрешениях и уведомлениях»</w:t>
            </w:r>
            <w:r w:rsidRPr="004D4A63">
              <w:rPr>
                <w:rFonts w:ascii="Times New Roman" w:eastAsia="Calibri" w:hAnsi="Times New Roman"/>
                <w:sz w:val="24"/>
                <w:lang w:val="kk-KZ"/>
              </w:rPr>
              <w:t xml:space="preserve"> от 16 мая 2014 года №202-</w:t>
            </w:r>
            <w:r w:rsidRPr="004D4A63">
              <w:rPr>
                <w:rFonts w:ascii="Times New Roman" w:eastAsia="Calibri" w:hAnsi="Times New Roman"/>
                <w:sz w:val="24"/>
                <w:lang w:val="en-US"/>
              </w:rPr>
              <w:t>V</w:t>
            </w:r>
            <w:r w:rsidRPr="004D4A63">
              <w:rPr>
                <w:rFonts w:ascii="Times New Roman" w:eastAsia="Calibri" w:hAnsi="Times New Roman"/>
                <w:sz w:val="24"/>
              </w:rPr>
              <w:t xml:space="preserve"> ЗРК</w:t>
            </w:r>
          </w:p>
          <w:p w:rsidR="00917814" w:rsidRDefault="00917814" w:rsidP="00917814">
            <w:pPr>
              <w:jc w:val="both"/>
              <w:rPr>
                <w:rFonts w:ascii="Times New Roman" w:eastAsia="Calibri" w:hAnsi="Times New Roman"/>
                <w:sz w:val="24"/>
              </w:rPr>
            </w:pPr>
          </w:p>
          <w:p w:rsidR="00917814" w:rsidRDefault="00917814" w:rsidP="00917814">
            <w:pPr>
              <w:jc w:val="both"/>
              <w:rPr>
                <w:rFonts w:ascii="Times New Roman" w:eastAsia="Calibri" w:hAnsi="Times New Roman"/>
                <w:sz w:val="24"/>
              </w:rPr>
            </w:pPr>
          </w:p>
          <w:p w:rsidR="00917814" w:rsidRDefault="00917814" w:rsidP="00917814">
            <w:pPr>
              <w:jc w:val="both"/>
              <w:rPr>
                <w:rFonts w:ascii="Times New Roman" w:eastAsia="Calibri" w:hAnsi="Times New Roman"/>
                <w:sz w:val="24"/>
              </w:rPr>
            </w:pPr>
          </w:p>
          <w:p w:rsidR="00917814" w:rsidRDefault="00917814" w:rsidP="00917814">
            <w:pPr>
              <w:jc w:val="both"/>
              <w:rPr>
                <w:rFonts w:ascii="Times New Roman" w:eastAsia="Calibri" w:hAnsi="Times New Roman"/>
                <w:sz w:val="24"/>
              </w:rPr>
            </w:pPr>
          </w:p>
          <w:p w:rsidR="00917814" w:rsidRDefault="00917814" w:rsidP="00917814">
            <w:pPr>
              <w:jc w:val="both"/>
              <w:rPr>
                <w:rFonts w:ascii="Times New Roman" w:eastAsia="Calibri" w:hAnsi="Times New Roman"/>
                <w:sz w:val="24"/>
              </w:rPr>
            </w:pPr>
          </w:p>
          <w:p w:rsidR="00917814" w:rsidRDefault="00917814" w:rsidP="00917814">
            <w:pPr>
              <w:jc w:val="both"/>
              <w:rPr>
                <w:rFonts w:ascii="Times New Roman" w:eastAsia="Calibri" w:hAnsi="Times New Roman"/>
                <w:sz w:val="24"/>
              </w:rPr>
            </w:pPr>
          </w:p>
          <w:p w:rsidR="00917814" w:rsidRDefault="00917814" w:rsidP="00917814">
            <w:pPr>
              <w:jc w:val="both"/>
              <w:rPr>
                <w:rFonts w:ascii="Times New Roman" w:eastAsia="Calibri" w:hAnsi="Times New Roman"/>
                <w:sz w:val="24"/>
              </w:rPr>
            </w:pPr>
          </w:p>
          <w:p w:rsidR="00917814" w:rsidRDefault="00917814" w:rsidP="00917814">
            <w:pPr>
              <w:jc w:val="both"/>
              <w:rPr>
                <w:rFonts w:ascii="Times New Roman" w:eastAsia="Calibri" w:hAnsi="Times New Roman"/>
                <w:sz w:val="24"/>
              </w:rPr>
            </w:pPr>
          </w:p>
          <w:p w:rsidR="00917814" w:rsidRDefault="00917814" w:rsidP="00917814">
            <w:pPr>
              <w:jc w:val="both"/>
              <w:rPr>
                <w:rFonts w:ascii="Times New Roman" w:eastAsia="Calibri" w:hAnsi="Times New Roman"/>
                <w:sz w:val="24"/>
              </w:rPr>
            </w:pPr>
          </w:p>
          <w:p w:rsidR="00917814" w:rsidRDefault="00917814" w:rsidP="00917814">
            <w:pPr>
              <w:jc w:val="both"/>
              <w:rPr>
                <w:rFonts w:ascii="Times New Roman" w:eastAsia="Calibri" w:hAnsi="Times New Roman"/>
                <w:sz w:val="24"/>
              </w:rPr>
            </w:pPr>
          </w:p>
          <w:p w:rsidR="00917814" w:rsidRDefault="00917814" w:rsidP="00917814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Cs/>
                <w:kern w:val="36"/>
                <w:sz w:val="24"/>
              </w:rPr>
            </w:pPr>
            <w:r w:rsidRPr="004D4A63">
              <w:rPr>
                <w:rFonts w:ascii="Times New Roman" w:hAnsi="Times New Roman"/>
                <w:sz w:val="24"/>
              </w:rPr>
              <w:t>Постановление Правительства РК от 18 сентября 2013 года № 983 «</w:t>
            </w:r>
            <w:r w:rsidRPr="004D4A63">
              <w:rPr>
                <w:rFonts w:ascii="Times New Roman" w:hAnsi="Times New Roman"/>
                <w:bCs/>
                <w:kern w:val="36"/>
                <w:sz w:val="24"/>
              </w:rPr>
              <w:t>Об утверждении реестра государственных услуг»</w:t>
            </w:r>
          </w:p>
          <w:p w:rsidR="00917814" w:rsidRDefault="00917814" w:rsidP="00917814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Cs/>
                <w:kern w:val="36"/>
                <w:sz w:val="24"/>
              </w:rPr>
            </w:pPr>
          </w:p>
          <w:p w:rsidR="00917814" w:rsidRDefault="00917814" w:rsidP="00917814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Cs/>
                <w:kern w:val="36"/>
                <w:sz w:val="24"/>
              </w:rPr>
            </w:pPr>
          </w:p>
          <w:p w:rsidR="00917814" w:rsidRDefault="00917814" w:rsidP="00917814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Cs/>
                <w:kern w:val="36"/>
                <w:sz w:val="24"/>
              </w:rPr>
            </w:pPr>
          </w:p>
          <w:p w:rsidR="00917814" w:rsidRDefault="00917814" w:rsidP="00917814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Cs/>
                <w:kern w:val="36"/>
                <w:sz w:val="24"/>
              </w:rPr>
            </w:pPr>
          </w:p>
          <w:p w:rsidR="00917814" w:rsidRDefault="00917814" w:rsidP="00917814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Cs/>
                <w:kern w:val="36"/>
                <w:sz w:val="24"/>
              </w:rPr>
            </w:pPr>
          </w:p>
          <w:p w:rsidR="00345CA6" w:rsidRDefault="00345CA6" w:rsidP="00917814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Cs/>
                <w:kern w:val="36"/>
                <w:sz w:val="24"/>
              </w:rPr>
            </w:pPr>
          </w:p>
          <w:p w:rsidR="00534408" w:rsidRDefault="00534408" w:rsidP="00917814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Cs/>
                <w:kern w:val="36"/>
                <w:sz w:val="24"/>
              </w:rPr>
            </w:pPr>
          </w:p>
          <w:p w:rsidR="00917814" w:rsidRDefault="00917814" w:rsidP="00917814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Cs/>
                <w:kern w:val="36"/>
                <w:sz w:val="24"/>
              </w:rPr>
            </w:pPr>
            <w:r w:rsidRPr="00917814">
              <w:rPr>
                <w:rFonts w:ascii="Times New Roman" w:hAnsi="Times New Roman"/>
                <w:bCs/>
                <w:kern w:val="36"/>
                <w:sz w:val="24"/>
              </w:rPr>
              <w:t>Кодекс «Об административных правонарушениях» от 5 июля 2014 года №235 -V ЗРК</w:t>
            </w:r>
          </w:p>
          <w:p w:rsidR="00917814" w:rsidRDefault="00917814" w:rsidP="00917814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Cs/>
                <w:kern w:val="36"/>
                <w:sz w:val="24"/>
              </w:rPr>
            </w:pPr>
          </w:p>
          <w:p w:rsidR="00917814" w:rsidRDefault="00917814" w:rsidP="00917814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Cs/>
                <w:kern w:val="36"/>
                <w:sz w:val="24"/>
              </w:rPr>
            </w:pPr>
          </w:p>
          <w:p w:rsidR="00917814" w:rsidRDefault="00917814" w:rsidP="00917814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Cs/>
                <w:kern w:val="36"/>
                <w:sz w:val="24"/>
              </w:rPr>
            </w:pPr>
          </w:p>
          <w:p w:rsidR="00917814" w:rsidRDefault="00917814" w:rsidP="00917814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Cs/>
                <w:kern w:val="36"/>
                <w:sz w:val="24"/>
              </w:rPr>
            </w:pPr>
          </w:p>
          <w:p w:rsidR="00917814" w:rsidRDefault="00917814" w:rsidP="00917814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Cs/>
                <w:kern w:val="36"/>
                <w:sz w:val="24"/>
              </w:rPr>
            </w:pPr>
          </w:p>
          <w:p w:rsidR="00917814" w:rsidRDefault="00917814" w:rsidP="00917814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Cs/>
                <w:kern w:val="36"/>
                <w:sz w:val="24"/>
              </w:rPr>
            </w:pPr>
          </w:p>
          <w:p w:rsidR="00917814" w:rsidRDefault="00917814" w:rsidP="00917814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Cs/>
                <w:kern w:val="36"/>
                <w:sz w:val="24"/>
              </w:rPr>
            </w:pPr>
          </w:p>
          <w:p w:rsidR="00917814" w:rsidRDefault="00917814" w:rsidP="00917814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Cs/>
                <w:kern w:val="36"/>
                <w:sz w:val="24"/>
              </w:rPr>
            </w:pPr>
          </w:p>
          <w:p w:rsidR="00917814" w:rsidRDefault="00917814" w:rsidP="00917814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Cs/>
                <w:kern w:val="36"/>
                <w:sz w:val="24"/>
              </w:rPr>
            </w:pPr>
          </w:p>
          <w:p w:rsidR="00917814" w:rsidRDefault="00917814" w:rsidP="00917814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Cs/>
                <w:kern w:val="36"/>
                <w:sz w:val="24"/>
              </w:rPr>
            </w:pPr>
          </w:p>
          <w:p w:rsidR="00917814" w:rsidRDefault="00917814" w:rsidP="00917814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Cs/>
                <w:kern w:val="36"/>
                <w:sz w:val="24"/>
              </w:rPr>
            </w:pPr>
          </w:p>
          <w:p w:rsidR="00917814" w:rsidRDefault="00917814" w:rsidP="00917814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Cs/>
                <w:kern w:val="36"/>
                <w:sz w:val="24"/>
              </w:rPr>
            </w:pPr>
          </w:p>
          <w:p w:rsidR="00917814" w:rsidRDefault="00917814" w:rsidP="00917814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Cs/>
                <w:kern w:val="36"/>
                <w:sz w:val="24"/>
              </w:rPr>
            </w:pPr>
          </w:p>
          <w:p w:rsidR="00917814" w:rsidRDefault="00917814" w:rsidP="00917814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Cs/>
                <w:kern w:val="36"/>
                <w:sz w:val="24"/>
              </w:rPr>
            </w:pPr>
          </w:p>
          <w:p w:rsidR="00917814" w:rsidRPr="00917814" w:rsidRDefault="00917814" w:rsidP="00917814">
            <w:pPr>
              <w:jc w:val="both"/>
              <w:rPr>
                <w:rFonts w:ascii="Times New Roman" w:hAnsi="Times New Roman"/>
                <w:bCs/>
                <w:kern w:val="36"/>
                <w:sz w:val="24"/>
              </w:rPr>
            </w:pPr>
            <w:r w:rsidRPr="00917814">
              <w:rPr>
                <w:rFonts w:ascii="Times New Roman" w:hAnsi="Times New Roman"/>
                <w:bCs/>
                <w:kern w:val="36"/>
                <w:sz w:val="24"/>
              </w:rPr>
              <w:t>Уголовный кодекс Республики Казахстан</w:t>
            </w:r>
          </w:p>
          <w:p w:rsidR="00917814" w:rsidRPr="004D4A63" w:rsidRDefault="00917814" w:rsidP="00917814">
            <w:pPr>
              <w:jc w:val="both"/>
              <w:rPr>
                <w:rFonts w:ascii="Times New Roman" w:hAnsi="Times New Roman"/>
                <w:bCs/>
                <w:kern w:val="36"/>
                <w:sz w:val="24"/>
              </w:rPr>
            </w:pPr>
            <w:r w:rsidRPr="00917814">
              <w:rPr>
                <w:rFonts w:ascii="Times New Roman" w:hAnsi="Times New Roman"/>
                <w:bCs/>
                <w:kern w:val="36"/>
                <w:sz w:val="24"/>
              </w:rPr>
              <w:t>От 3 июля 2014 года №226- V ЗРК</w:t>
            </w:r>
          </w:p>
          <w:p w:rsidR="00917814" w:rsidRDefault="00917814" w:rsidP="00917814">
            <w:pPr>
              <w:jc w:val="both"/>
              <w:rPr>
                <w:rFonts w:ascii="Times New Roman" w:eastAsia="Calibri" w:hAnsi="Times New Roman"/>
                <w:sz w:val="24"/>
              </w:rPr>
            </w:pPr>
          </w:p>
          <w:p w:rsidR="0095388E" w:rsidRDefault="0095388E" w:rsidP="00917814">
            <w:pPr>
              <w:jc w:val="both"/>
              <w:rPr>
                <w:rFonts w:ascii="Times New Roman" w:eastAsia="Calibri" w:hAnsi="Times New Roman"/>
                <w:sz w:val="24"/>
              </w:rPr>
            </w:pPr>
          </w:p>
          <w:p w:rsidR="0095388E" w:rsidRDefault="0095388E" w:rsidP="00917814">
            <w:pPr>
              <w:jc w:val="both"/>
              <w:rPr>
                <w:rFonts w:ascii="Times New Roman" w:eastAsia="Calibri" w:hAnsi="Times New Roman"/>
                <w:sz w:val="24"/>
              </w:rPr>
            </w:pPr>
          </w:p>
          <w:p w:rsidR="0095388E" w:rsidRDefault="0095388E" w:rsidP="00917814">
            <w:pPr>
              <w:jc w:val="both"/>
              <w:rPr>
                <w:rFonts w:ascii="Times New Roman" w:eastAsia="Calibri" w:hAnsi="Times New Roman"/>
                <w:sz w:val="24"/>
              </w:rPr>
            </w:pPr>
          </w:p>
          <w:p w:rsidR="0095388E" w:rsidRDefault="0095388E" w:rsidP="00917814">
            <w:pPr>
              <w:jc w:val="both"/>
              <w:rPr>
                <w:rFonts w:ascii="Times New Roman" w:eastAsia="Calibri" w:hAnsi="Times New Roman"/>
                <w:sz w:val="24"/>
              </w:rPr>
            </w:pPr>
          </w:p>
          <w:p w:rsidR="0095388E" w:rsidRDefault="0095388E" w:rsidP="00917814">
            <w:pPr>
              <w:jc w:val="both"/>
              <w:rPr>
                <w:rFonts w:ascii="Times New Roman" w:eastAsia="Calibri" w:hAnsi="Times New Roman"/>
                <w:sz w:val="24"/>
              </w:rPr>
            </w:pPr>
          </w:p>
          <w:p w:rsidR="0095388E" w:rsidRDefault="0095388E" w:rsidP="00917814">
            <w:pPr>
              <w:jc w:val="both"/>
              <w:rPr>
                <w:rFonts w:ascii="Times New Roman" w:eastAsia="Calibri" w:hAnsi="Times New Roman"/>
                <w:sz w:val="24"/>
              </w:rPr>
            </w:pPr>
          </w:p>
          <w:p w:rsidR="0095388E" w:rsidRDefault="0095388E" w:rsidP="00917814">
            <w:pPr>
              <w:jc w:val="both"/>
              <w:rPr>
                <w:rFonts w:ascii="Times New Roman" w:eastAsia="Calibri" w:hAnsi="Times New Roman"/>
                <w:sz w:val="24"/>
              </w:rPr>
            </w:pPr>
          </w:p>
          <w:p w:rsidR="0095388E" w:rsidRDefault="0095388E" w:rsidP="00917814">
            <w:pPr>
              <w:jc w:val="both"/>
              <w:rPr>
                <w:rFonts w:ascii="Times New Roman" w:eastAsia="Calibri" w:hAnsi="Times New Roman"/>
                <w:sz w:val="24"/>
              </w:rPr>
            </w:pPr>
          </w:p>
          <w:p w:rsidR="0095388E" w:rsidRDefault="0095388E" w:rsidP="00917814">
            <w:pPr>
              <w:jc w:val="both"/>
              <w:rPr>
                <w:rFonts w:ascii="Times New Roman" w:eastAsia="Calibri" w:hAnsi="Times New Roman"/>
                <w:sz w:val="24"/>
              </w:rPr>
            </w:pPr>
          </w:p>
          <w:p w:rsidR="0095388E" w:rsidRDefault="0095388E" w:rsidP="00917814">
            <w:pPr>
              <w:jc w:val="both"/>
              <w:rPr>
                <w:rFonts w:ascii="Times New Roman" w:eastAsia="Calibri" w:hAnsi="Times New Roman"/>
                <w:sz w:val="24"/>
              </w:rPr>
            </w:pPr>
          </w:p>
          <w:p w:rsidR="0095388E" w:rsidRDefault="0095388E" w:rsidP="00917814">
            <w:pPr>
              <w:jc w:val="both"/>
              <w:rPr>
                <w:rFonts w:ascii="Times New Roman" w:eastAsia="Calibri" w:hAnsi="Times New Roman"/>
                <w:sz w:val="24"/>
              </w:rPr>
            </w:pPr>
          </w:p>
          <w:p w:rsidR="0095388E" w:rsidRDefault="0095388E" w:rsidP="00917814">
            <w:pPr>
              <w:jc w:val="both"/>
              <w:rPr>
                <w:rFonts w:ascii="Times New Roman" w:eastAsia="Calibri" w:hAnsi="Times New Roman"/>
                <w:sz w:val="24"/>
              </w:rPr>
            </w:pPr>
          </w:p>
          <w:p w:rsidR="0095388E" w:rsidRDefault="0095388E" w:rsidP="00917814">
            <w:pPr>
              <w:jc w:val="both"/>
              <w:rPr>
                <w:rFonts w:ascii="Times New Roman" w:eastAsia="Calibri" w:hAnsi="Times New Roman"/>
                <w:sz w:val="24"/>
              </w:rPr>
            </w:pPr>
          </w:p>
          <w:p w:rsidR="0095388E" w:rsidRDefault="0095388E" w:rsidP="00917814">
            <w:pPr>
              <w:jc w:val="both"/>
              <w:rPr>
                <w:rFonts w:ascii="Times New Roman" w:eastAsia="Calibri" w:hAnsi="Times New Roman"/>
                <w:sz w:val="24"/>
              </w:rPr>
            </w:pPr>
          </w:p>
          <w:p w:rsidR="0095388E" w:rsidRDefault="0095388E" w:rsidP="00917814">
            <w:pPr>
              <w:jc w:val="both"/>
              <w:rPr>
                <w:rFonts w:ascii="Times New Roman" w:eastAsia="Calibri" w:hAnsi="Times New Roman"/>
                <w:sz w:val="24"/>
              </w:rPr>
            </w:pPr>
          </w:p>
          <w:p w:rsidR="0095388E" w:rsidRDefault="0095388E" w:rsidP="00917814">
            <w:pPr>
              <w:jc w:val="both"/>
              <w:rPr>
                <w:rFonts w:ascii="Times New Roman" w:eastAsia="Calibri" w:hAnsi="Times New Roman"/>
                <w:sz w:val="24"/>
              </w:rPr>
            </w:pPr>
          </w:p>
          <w:p w:rsidR="0095388E" w:rsidRDefault="0095388E" w:rsidP="00917814">
            <w:pPr>
              <w:jc w:val="both"/>
              <w:rPr>
                <w:rFonts w:ascii="Times New Roman" w:eastAsia="Calibri" w:hAnsi="Times New Roman"/>
                <w:sz w:val="24"/>
              </w:rPr>
            </w:pPr>
          </w:p>
          <w:p w:rsidR="0095388E" w:rsidRDefault="0095388E" w:rsidP="00917814">
            <w:pPr>
              <w:jc w:val="both"/>
              <w:rPr>
                <w:rFonts w:ascii="Times New Roman" w:eastAsia="Calibri" w:hAnsi="Times New Roman"/>
                <w:sz w:val="24"/>
              </w:rPr>
            </w:pPr>
          </w:p>
          <w:p w:rsidR="0095388E" w:rsidRDefault="0095388E" w:rsidP="00917814">
            <w:pPr>
              <w:jc w:val="both"/>
              <w:rPr>
                <w:rFonts w:ascii="Times New Roman" w:eastAsia="Calibri" w:hAnsi="Times New Roman"/>
                <w:sz w:val="24"/>
              </w:rPr>
            </w:pPr>
          </w:p>
          <w:p w:rsidR="0095388E" w:rsidRDefault="0095388E" w:rsidP="00917814">
            <w:pPr>
              <w:jc w:val="both"/>
              <w:rPr>
                <w:rFonts w:ascii="Times New Roman" w:eastAsia="Calibri" w:hAnsi="Times New Roman"/>
                <w:sz w:val="24"/>
              </w:rPr>
            </w:pPr>
          </w:p>
          <w:p w:rsidR="0095388E" w:rsidRDefault="0095388E" w:rsidP="00917814">
            <w:pPr>
              <w:jc w:val="both"/>
              <w:rPr>
                <w:rFonts w:ascii="Times New Roman" w:eastAsia="Calibri" w:hAnsi="Times New Roman"/>
                <w:sz w:val="24"/>
              </w:rPr>
            </w:pPr>
          </w:p>
          <w:p w:rsidR="0095388E" w:rsidRDefault="0095388E" w:rsidP="00917814">
            <w:pPr>
              <w:jc w:val="both"/>
              <w:rPr>
                <w:rFonts w:ascii="Times New Roman" w:eastAsia="Calibri" w:hAnsi="Times New Roman"/>
                <w:sz w:val="24"/>
              </w:rPr>
            </w:pPr>
          </w:p>
          <w:p w:rsidR="0095388E" w:rsidRDefault="0095388E" w:rsidP="00917814">
            <w:pPr>
              <w:jc w:val="both"/>
              <w:rPr>
                <w:rFonts w:ascii="Times New Roman" w:eastAsia="Calibri" w:hAnsi="Times New Roman"/>
                <w:sz w:val="24"/>
              </w:rPr>
            </w:pPr>
          </w:p>
          <w:p w:rsidR="0095388E" w:rsidRDefault="0095388E" w:rsidP="00917814">
            <w:pPr>
              <w:jc w:val="both"/>
              <w:rPr>
                <w:rFonts w:ascii="Times New Roman" w:eastAsia="Calibri" w:hAnsi="Times New Roman"/>
                <w:sz w:val="24"/>
              </w:rPr>
            </w:pPr>
          </w:p>
          <w:p w:rsidR="0095388E" w:rsidRDefault="0095388E" w:rsidP="00917814">
            <w:pPr>
              <w:jc w:val="both"/>
              <w:rPr>
                <w:rFonts w:ascii="Times New Roman" w:eastAsia="Calibri" w:hAnsi="Times New Roman"/>
                <w:sz w:val="24"/>
              </w:rPr>
            </w:pPr>
          </w:p>
          <w:p w:rsidR="0095388E" w:rsidRDefault="0095388E" w:rsidP="00917814">
            <w:pPr>
              <w:jc w:val="both"/>
              <w:rPr>
                <w:rFonts w:ascii="Times New Roman" w:eastAsia="Calibri" w:hAnsi="Times New Roman"/>
                <w:sz w:val="24"/>
              </w:rPr>
            </w:pPr>
          </w:p>
          <w:p w:rsidR="0095388E" w:rsidRDefault="0095388E" w:rsidP="00917814">
            <w:pPr>
              <w:jc w:val="both"/>
              <w:rPr>
                <w:rFonts w:ascii="Times New Roman" w:eastAsia="Calibri" w:hAnsi="Times New Roman"/>
                <w:sz w:val="24"/>
              </w:rPr>
            </w:pPr>
          </w:p>
          <w:p w:rsidR="0095388E" w:rsidRDefault="0095388E" w:rsidP="00917814">
            <w:pPr>
              <w:jc w:val="both"/>
              <w:rPr>
                <w:rFonts w:ascii="Times New Roman" w:eastAsia="Calibri" w:hAnsi="Times New Roman"/>
                <w:sz w:val="24"/>
              </w:rPr>
            </w:pPr>
          </w:p>
          <w:p w:rsidR="0095388E" w:rsidRDefault="0095388E" w:rsidP="00917814">
            <w:pPr>
              <w:jc w:val="both"/>
              <w:rPr>
                <w:rFonts w:ascii="Times New Roman" w:eastAsia="Calibri" w:hAnsi="Times New Roman"/>
                <w:sz w:val="24"/>
              </w:rPr>
            </w:pPr>
          </w:p>
          <w:p w:rsidR="0095388E" w:rsidRDefault="0095388E" w:rsidP="00917814">
            <w:pPr>
              <w:jc w:val="both"/>
              <w:rPr>
                <w:rFonts w:ascii="Times New Roman" w:eastAsia="Calibri" w:hAnsi="Times New Roman"/>
                <w:sz w:val="24"/>
              </w:rPr>
            </w:pPr>
          </w:p>
          <w:p w:rsidR="0095388E" w:rsidRDefault="0095388E" w:rsidP="00917814">
            <w:pPr>
              <w:jc w:val="both"/>
              <w:rPr>
                <w:rFonts w:ascii="Times New Roman" w:eastAsia="Calibri" w:hAnsi="Times New Roman"/>
                <w:sz w:val="24"/>
              </w:rPr>
            </w:pPr>
          </w:p>
          <w:p w:rsidR="0095388E" w:rsidRDefault="0095388E" w:rsidP="00917814">
            <w:pPr>
              <w:jc w:val="both"/>
              <w:rPr>
                <w:rFonts w:ascii="Times New Roman" w:eastAsia="Calibri" w:hAnsi="Times New Roman"/>
                <w:sz w:val="24"/>
              </w:rPr>
            </w:pPr>
          </w:p>
          <w:p w:rsidR="0095388E" w:rsidRDefault="0095388E" w:rsidP="00917814">
            <w:pPr>
              <w:jc w:val="both"/>
              <w:rPr>
                <w:rFonts w:ascii="Times New Roman" w:eastAsia="Calibri" w:hAnsi="Times New Roman"/>
                <w:sz w:val="24"/>
              </w:rPr>
            </w:pPr>
          </w:p>
          <w:p w:rsidR="0095388E" w:rsidRDefault="0095388E" w:rsidP="0095388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5388E" w:rsidRPr="004D4A63" w:rsidRDefault="0095388E" w:rsidP="0095388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D4A63">
              <w:rPr>
                <w:rFonts w:ascii="Times New Roman" w:eastAsia="Calibri" w:hAnsi="Times New Roman" w:cs="Times New Roman"/>
                <w:sz w:val="24"/>
                <w:szCs w:val="24"/>
              </w:rPr>
              <w:t>Приказ Министра юстиции от 26.12.2014</w:t>
            </w:r>
            <w:r w:rsidRPr="004D4A63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D4A63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  <w:p w:rsidR="0095388E" w:rsidRDefault="0095388E" w:rsidP="0095388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4A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«Об утверждении Правил проведения квалификационного экзамена лиц, претендующих на право занятия оценочной деятельностью»</w:t>
            </w:r>
          </w:p>
          <w:p w:rsidR="0095388E" w:rsidRDefault="0095388E" w:rsidP="0095388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5388E" w:rsidRDefault="0095388E" w:rsidP="0095388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5388E" w:rsidRDefault="0095388E" w:rsidP="0095388E">
            <w:pPr>
              <w:pStyle w:val="1"/>
              <w:jc w:val="both"/>
              <w:outlineLvl w:val="0"/>
              <w:rPr>
                <w:b w:val="0"/>
                <w:sz w:val="24"/>
                <w:szCs w:val="22"/>
              </w:rPr>
            </w:pPr>
            <w:r w:rsidRPr="004D4A63">
              <w:rPr>
                <w:b w:val="0"/>
                <w:sz w:val="24"/>
                <w:szCs w:val="22"/>
              </w:rPr>
              <w:t xml:space="preserve">Приказ Министра юстиции от 16 января 2015 года № 17 «О некоторых вопросах лицензирования деятельности по оценке имущества (за исключением объектов </w:t>
            </w:r>
            <w:r w:rsidRPr="004D4A63">
              <w:rPr>
                <w:b w:val="0"/>
                <w:sz w:val="24"/>
                <w:szCs w:val="22"/>
              </w:rPr>
              <w:lastRenderedPageBreak/>
              <w:t>интеллектуальной собственности, стоимости нематериальных активов) и объектов интеллектуальной собственности, стоимости нематериальных активов»</w:t>
            </w:r>
            <w:r>
              <w:rPr>
                <w:b w:val="0"/>
                <w:sz w:val="24"/>
                <w:szCs w:val="22"/>
              </w:rPr>
              <w:t>.</w:t>
            </w:r>
          </w:p>
          <w:p w:rsidR="0095388E" w:rsidRDefault="0095388E" w:rsidP="0095388E">
            <w:pPr>
              <w:pStyle w:val="1"/>
              <w:jc w:val="both"/>
              <w:outlineLvl w:val="0"/>
              <w:rPr>
                <w:b w:val="0"/>
                <w:sz w:val="24"/>
                <w:szCs w:val="22"/>
              </w:rPr>
            </w:pPr>
          </w:p>
          <w:p w:rsidR="0095388E" w:rsidRDefault="0095388E" w:rsidP="0095388E">
            <w:pPr>
              <w:pStyle w:val="1"/>
              <w:jc w:val="both"/>
              <w:outlineLvl w:val="0"/>
              <w:rPr>
                <w:b w:val="0"/>
                <w:sz w:val="24"/>
                <w:szCs w:val="22"/>
              </w:rPr>
            </w:pPr>
          </w:p>
          <w:p w:rsidR="0095388E" w:rsidRDefault="0095388E" w:rsidP="0095388E">
            <w:pPr>
              <w:pStyle w:val="1"/>
              <w:jc w:val="both"/>
              <w:outlineLvl w:val="0"/>
              <w:rPr>
                <w:b w:val="0"/>
                <w:sz w:val="24"/>
                <w:szCs w:val="22"/>
              </w:rPr>
            </w:pPr>
          </w:p>
          <w:p w:rsidR="0095388E" w:rsidRDefault="0095388E" w:rsidP="0095388E">
            <w:pPr>
              <w:pStyle w:val="1"/>
              <w:jc w:val="both"/>
              <w:outlineLvl w:val="0"/>
              <w:rPr>
                <w:b w:val="0"/>
                <w:sz w:val="24"/>
                <w:szCs w:val="22"/>
              </w:rPr>
            </w:pPr>
          </w:p>
          <w:p w:rsidR="0095388E" w:rsidRDefault="0095388E" w:rsidP="0095388E">
            <w:pPr>
              <w:pStyle w:val="1"/>
              <w:jc w:val="both"/>
              <w:outlineLvl w:val="0"/>
              <w:rPr>
                <w:b w:val="0"/>
                <w:sz w:val="24"/>
                <w:szCs w:val="22"/>
              </w:rPr>
            </w:pPr>
          </w:p>
          <w:p w:rsidR="0095388E" w:rsidRDefault="0095388E" w:rsidP="0095388E">
            <w:pPr>
              <w:pStyle w:val="1"/>
              <w:jc w:val="both"/>
              <w:outlineLvl w:val="0"/>
              <w:rPr>
                <w:b w:val="0"/>
                <w:sz w:val="24"/>
                <w:szCs w:val="22"/>
              </w:rPr>
            </w:pPr>
          </w:p>
          <w:p w:rsidR="0095388E" w:rsidRDefault="0095388E" w:rsidP="0095388E">
            <w:pPr>
              <w:pStyle w:val="1"/>
              <w:jc w:val="both"/>
              <w:outlineLvl w:val="0"/>
              <w:rPr>
                <w:b w:val="0"/>
                <w:sz w:val="24"/>
                <w:szCs w:val="22"/>
              </w:rPr>
            </w:pPr>
          </w:p>
          <w:p w:rsidR="0095388E" w:rsidRDefault="0095388E" w:rsidP="0095388E">
            <w:pPr>
              <w:pStyle w:val="1"/>
              <w:jc w:val="both"/>
              <w:outlineLvl w:val="0"/>
              <w:rPr>
                <w:b w:val="0"/>
                <w:sz w:val="24"/>
                <w:szCs w:val="22"/>
              </w:rPr>
            </w:pPr>
          </w:p>
          <w:p w:rsidR="0095388E" w:rsidRDefault="0095388E" w:rsidP="0095388E">
            <w:pPr>
              <w:pStyle w:val="1"/>
              <w:jc w:val="both"/>
              <w:outlineLvl w:val="0"/>
              <w:rPr>
                <w:b w:val="0"/>
                <w:sz w:val="24"/>
                <w:szCs w:val="22"/>
              </w:rPr>
            </w:pPr>
          </w:p>
          <w:p w:rsidR="006D04F5" w:rsidRDefault="006D04F5" w:rsidP="0095388E">
            <w:pPr>
              <w:pStyle w:val="1"/>
              <w:jc w:val="both"/>
              <w:outlineLvl w:val="0"/>
              <w:rPr>
                <w:b w:val="0"/>
                <w:sz w:val="24"/>
                <w:szCs w:val="22"/>
              </w:rPr>
            </w:pPr>
          </w:p>
          <w:p w:rsidR="0095388E" w:rsidRDefault="0095388E" w:rsidP="0095388E">
            <w:pPr>
              <w:pStyle w:val="a6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4A6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Приказ Министра юстиции от 28 апреля 2015 года № 245 «Об утверждении стандартов государственных услуг по вопросам оценочной </w:t>
            </w:r>
            <w:r w:rsidRPr="004D4A6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деятельности»</w:t>
            </w:r>
          </w:p>
          <w:p w:rsidR="0095388E" w:rsidRDefault="0095388E" w:rsidP="0095388E">
            <w:pPr>
              <w:pStyle w:val="a6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6D04F5" w:rsidRDefault="006D04F5" w:rsidP="0095388E">
            <w:pPr>
              <w:pStyle w:val="a6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917814" w:rsidRPr="0095388E" w:rsidRDefault="0095388E" w:rsidP="0095388E">
            <w:pPr>
              <w:pStyle w:val="a6"/>
              <w:jc w:val="both"/>
              <w:rPr>
                <w:rFonts w:ascii="Times New Roman" w:hAnsi="Times New Roman" w:cs="Times New Roman"/>
                <w:color w:val="auto"/>
                <w:sz w:val="24"/>
                <w:szCs w:val="22"/>
              </w:rPr>
            </w:pPr>
            <w:r w:rsidRPr="00564C9D">
              <w:rPr>
                <w:rFonts w:ascii="Times New Roman" w:hAnsi="Times New Roman" w:cs="Times New Roman"/>
                <w:color w:val="auto"/>
                <w:sz w:val="24"/>
                <w:szCs w:val="22"/>
              </w:rPr>
              <w:t xml:space="preserve">Приказ </w:t>
            </w:r>
            <w:proofErr w:type="spellStart"/>
            <w:r w:rsidRPr="00564C9D">
              <w:rPr>
                <w:rFonts w:ascii="Times New Roman" w:hAnsi="Times New Roman" w:cs="Times New Roman"/>
                <w:color w:val="auto"/>
                <w:sz w:val="24"/>
                <w:szCs w:val="22"/>
              </w:rPr>
              <w:t>и.о</w:t>
            </w:r>
            <w:proofErr w:type="spellEnd"/>
            <w:r w:rsidRPr="00564C9D">
              <w:rPr>
                <w:rFonts w:ascii="Times New Roman" w:hAnsi="Times New Roman" w:cs="Times New Roman"/>
                <w:color w:val="auto"/>
                <w:sz w:val="24"/>
                <w:szCs w:val="22"/>
              </w:rPr>
              <w:t>. Министра юстиции от 29 июля 2011 года № 271 «Об утверждении Инструкции о прохождении стажировки по оценочной деятельности»</w:t>
            </w:r>
          </w:p>
        </w:tc>
        <w:tc>
          <w:tcPr>
            <w:tcW w:w="5095" w:type="dxa"/>
          </w:tcPr>
          <w:p w:rsidR="003F29A3" w:rsidRPr="004D4A63" w:rsidRDefault="003F29A3" w:rsidP="003F29A3">
            <w:pPr>
              <w:pStyle w:val="a5"/>
              <w:numPr>
                <w:ilvl w:val="0"/>
                <w:numId w:val="2"/>
              </w:numPr>
              <w:ind w:left="7" w:firstLine="142"/>
              <w:jc w:val="both"/>
              <w:rPr>
                <w:rFonts w:eastAsia="Calibri"/>
              </w:rPr>
            </w:pPr>
            <w:r w:rsidRPr="004D4A63">
              <w:rPr>
                <w:rFonts w:eastAsia="Calibri"/>
              </w:rPr>
              <w:lastRenderedPageBreak/>
              <w:t>Физические лица, претендующие на право занятия оценочной деятельностью:</w:t>
            </w:r>
          </w:p>
          <w:p w:rsidR="003F29A3" w:rsidRPr="004D4A63" w:rsidRDefault="003F29A3" w:rsidP="003F29A3">
            <w:pPr>
              <w:ind w:left="149"/>
              <w:jc w:val="both"/>
              <w:rPr>
                <w:rFonts w:ascii="Times New Roman" w:eastAsia="Calibri" w:hAnsi="Times New Roman"/>
                <w:sz w:val="24"/>
              </w:rPr>
            </w:pPr>
            <w:r w:rsidRPr="004D4A63">
              <w:rPr>
                <w:rFonts w:ascii="Times New Roman" w:eastAsia="Calibri" w:hAnsi="Times New Roman"/>
                <w:sz w:val="24"/>
              </w:rPr>
              <w:t>- должны иметь высшее образование по специальности «оценка» и (или) высшее техническое или экономическое образование;</w:t>
            </w:r>
          </w:p>
          <w:p w:rsidR="003F29A3" w:rsidRPr="004D4A63" w:rsidRDefault="003F29A3" w:rsidP="003F29A3">
            <w:pPr>
              <w:ind w:left="149"/>
              <w:jc w:val="both"/>
              <w:rPr>
                <w:rFonts w:ascii="Times New Roman" w:eastAsia="Calibri" w:hAnsi="Times New Roman"/>
                <w:sz w:val="24"/>
              </w:rPr>
            </w:pPr>
            <w:r w:rsidRPr="004D4A63">
              <w:rPr>
                <w:rFonts w:ascii="Times New Roman" w:eastAsia="Calibri" w:hAnsi="Times New Roman"/>
                <w:sz w:val="24"/>
              </w:rPr>
              <w:t xml:space="preserve">- пройти квалификационный экзамен в виде компьютерного тестирования. </w:t>
            </w:r>
          </w:p>
          <w:p w:rsidR="003F29A3" w:rsidRPr="004D4A63" w:rsidRDefault="003F29A3" w:rsidP="003F29A3">
            <w:pPr>
              <w:ind w:left="7" w:firstLine="142"/>
              <w:jc w:val="both"/>
              <w:rPr>
                <w:rFonts w:ascii="Times New Roman" w:eastAsia="Calibri" w:hAnsi="Times New Roman"/>
                <w:sz w:val="24"/>
              </w:rPr>
            </w:pPr>
            <w:r w:rsidRPr="004D4A63">
              <w:rPr>
                <w:rFonts w:ascii="Times New Roman" w:eastAsia="Calibri" w:hAnsi="Times New Roman"/>
                <w:sz w:val="24"/>
              </w:rPr>
              <w:t xml:space="preserve">2. Оценка </w:t>
            </w:r>
            <w:r w:rsidRPr="004D4A63">
              <w:rPr>
                <w:rFonts w:ascii="Times New Roman" w:eastAsia="Calibri" w:hAnsi="Times New Roman"/>
                <w:sz w:val="24"/>
                <w:lang w:val="kk-KZ"/>
              </w:rPr>
              <w:t xml:space="preserve"> - </w:t>
            </w:r>
            <w:r w:rsidRPr="004D4A63">
              <w:rPr>
                <w:rFonts w:ascii="Times New Roman" w:eastAsia="Calibri" w:hAnsi="Times New Roman"/>
                <w:sz w:val="24"/>
              </w:rPr>
              <w:t>это лицензируемый вид деятельности.</w:t>
            </w:r>
          </w:p>
          <w:p w:rsidR="003F29A3" w:rsidRPr="004D4A63" w:rsidRDefault="003F29A3" w:rsidP="003F29A3">
            <w:pPr>
              <w:jc w:val="both"/>
              <w:rPr>
                <w:rFonts w:ascii="Times New Roman" w:eastAsia="Calibri" w:hAnsi="Times New Roman"/>
                <w:sz w:val="24"/>
              </w:rPr>
            </w:pPr>
            <w:r w:rsidRPr="004D4A63">
              <w:rPr>
                <w:rFonts w:ascii="Times New Roman" w:eastAsia="Calibri" w:hAnsi="Times New Roman"/>
                <w:sz w:val="24"/>
              </w:rPr>
              <w:t>Оценщик – это физическое или юридическое лицо, с обязательным членством в палате оценщиков.</w:t>
            </w:r>
          </w:p>
          <w:p w:rsidR="003F29A3" w:rsidRPr="004D4A63" w:rsidRDefault="003F29A3" w:rsidP="003F29A3">
            <w:pPr>
              <w:jc w:val="both"/>
              <w:rPr>
                <w:rFonts w:ascii="Times New Roman" w:eastAsia="Calibri" w:hAnsi="Times New Roman"/>
                <w:sz w:val="24"/>
              </w:rPr>
            </w:pPr>
            <w:r w:rsidRPr="004D4A63">
              <w:rPr>
                <w:rFonts w:ascii="Times New Roman" w:eastAsia="Calibri" w:hAnsi="Times New Roman"/>
                <w:sz w:val="24"/>
              </w:rPr>
              <w:t>Основанием для проведения оценки является договор на его проведение.</w:t>
            </w:r>
          </w:p>
          <w:p w:rsidR="003F29A3" w:rsidRPr="004D4A63" w:rsidRDefault="003F29A3" w:rsidP="003F29A3">
            <w:pPr>
              <w:jc w:val="both"/>
              <w:rPr>
                <w:rFonts w:ascii="Times New Roman" w:eastAsia="Calibri" w:hAnsi="Times New Roman"/>
                <w:sz w:val="24"/>
              </w:rPr>
            </w:pPr>
            <w:r w:rsidRPr="004D4A63">
              <w:rPr>
                <w:rFonts w:ascii="Times New Roman" w:eastAsia="Calibri" w:hAnsi="Times New Roman"/>
                <w:sz w:val="24"/>
              </w:rPr>
              <w:t xml:space="preserve">Так, </w:t>
            </w:r>
            <w:proofErr w:type="spellStart"/>
            <w:proofErr w:type="gramStart"/>
            <w:r w:rsidRPr="004D4A63">
              <w:rPr>
                <w:rFonts w:ascii="Times New Roman" w:eastAsia="Calibri" w:hAnsi="Times New Roman"/>
                <w:sz w:val="24"/>
              </w:rPr>
              <w:t>физ</w:t>
            </w:r>
            <w:proofErr w:type="spellEnd"/>
            <w:proofErr w:type="gramEnd"/>
            <w:r w:rsidRPr="004D4A63">
              <w:rPr>
                <w:rFonts w:ascii="Times New Roman" w:eastAsia="Calibri" w:hAnsi="Times New Roman"/>
                <w:sz w:val="24"/>
              </w:rPr>
              <w:t xml:space="preserve">\лицо подписывает и заверяет отчет личной печатью, а у юр\лица отчет подписывает </w:t>
            </w:r>
            <w:proofErr w:type="spellStart"/>
            <w:r w:rsidRPr="004D4A63">
              <w:rPr>
                <w:rFonts w:ascii="Times New Roman" w:eastAsia="Calibri" w:hAnsi="Times New Roman"/>
                <w:sz w:val="24"/>
              </w:rPr>
              <w:t>физ</w:t>
            </w:r>
            <w:proofErr w:type="spellEnd"/>
            <w:r w:rsidRPr="004D4A63">
              <w:rPr>
                <w:rFonts w:ascii="Times New Roman" w:eastAsia="Calibri" w:hAnsi="Times New Roman"/>
                <w:sz w:val="24"/>
              </w:rPr>
              <w:t xml:space="preserve">\лицо (оценщик), а утверждает руководитель юр\лица либо </w:t>
            </w:r>
            <w:r w:rsidRPr="004D4A63">
              <w:rPr>
                <w:rFonts w:ascii="Times New Roman" w:eastAsia="Calibri" w:hAnsi="Times New Roman"/>
                <w:sz w:val="24"/>
              </w:rPr>
              <w:lastRenderedPageBreak/>
              <w:t xml:space="preserve">уполномоченное им лицо и заверяется печатью.    </w:t>
            </w:r>
          </w:p>
          <w:p w:rsidR="003F29A3" w:rsidRDefault="003F29A3" w:rsidP="003F29A3">
            <w:pPr>
              <w:jc w:val="both"/>
              <w:rPr>
                <w:rFonts w:ascii="Times New Roman" w:eastAsia="Calibri" w:hAnsi="Times New Roman"/>
                <w:sz w:val="24"/>
              </w:rPr>
            </w:pPr>
            <w:r w:rsidRPr="004D4A63">
              <w:rPr>
                <w:rFonts w:ascii="Times New Roman" w:eastAsia="Calibri" w:hAnsi="Times New Roman"/>
                <w:sz w:val="24"/>
              </w:rPr>
              <w:t>По результатам проведенной оценки составляется отчет в 2 экз. (один хранится у заказчика, другой у оценщика).</w:t>
            </w:r>
          </w:p>
          <w:p w:rsidR="00917814" w:rsidRDefault="00917814" w:rsidP="003F29A3">
            <w:pPr>
              <w:jc w:val="both"/>
              <w:rPr>
                <w:rFonts w:ascii="Times New Roman" w:eastAsia="Calibri" w:hAnsi="Times New Roman"/>
                <w:sz w:val="24"/>
              </w:rPr>
            </w:pPr>
          </w:p>
          <w:p w:rsidR="00917814" w:rsidRDefault="00917814" w:rsidP="003F29A3">
            <w:pPr>
              <w:jc w:val="both"/>
              <w:rPr>
                <w:rFonts w:ascii="Times New Roman" w:eastAsia="Calibri" w:hAnsi="Times New Roman"/>
                <w:sz w:val="24"/>
              </w:rPr>
            </w:pPr>
          </w:p>
          <w:p w:rsidR="00917814" w:rsidRDefault="00917814" w:rsidP="003F29A3">
            <w:pPr>
              <w:jc w:val="both"/>
              <w:rPr>
                <w:rFonts w:ascii="Times New Roman" w:eastAsia="Calibri" w:hAnsi="Times New Roman"/>
                <w:sz w:val="24"/>
              </w:rPr>
            </w:pPr>
          </w:p>
          <w:p w:rsidR="00917814" w:rsidRDefault="00917814" w:rsidP="003F29A3">
            <w:pPr>
              <w:jc w:val="both"/>
              <w:rPr>
                <w:rFonts w:ascii="Times New Roman" w:eastAsia="Calibri" w:hAnsi="Times New Roman"/>
                <w:sz w:val="24"/>
              </w:rPr>
            </w:pPr>
          </w:p>
          <w:p w:rsidR="00917814" w:rsidRPr="00917814" w:rsidRDefault="00917814" w:rsidP="009178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4">
              <w:rPr>
                <w:rFonts w:ascii="Times New Roman" w:hAnsi="Times New Roman" w:cs="Times New Roman"/>
                <w:sz w:val="24"/>
                <w:szCs w:val="24"/>
              </w:rPr>
              <w:t>Лицензирование оценочной деятельности относится к сфере обслуживания физических и юридических лиц:</w:t>
            </w:r>
          </w:p>
          <w:p w:rsidR="00917814" w:rsidRPr="00917814" w:rsidRDefault="00917814" w:rsidP="009178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4">
              <w:rPr>
                <w:rFonts w:ascii="Times New Roman" w:hAnsi="Times New Roman" w:cs="Times New Roman"/>
                <w:sz w:val="24"/>
                <w:szCs w:val="24"/>
              </w:rPr>
              <w:t>- лицензия на осуществление деятельности по оценке имущества (за исключением объектов интеллектуальной собственности, стоимости нематериальных активов);</w:t>
            </w:r>
          </w:p>
          <w:p w:rsidR="00917814" w:rsidRDefault="00917814" w:rsidP="009178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4">
              <w:rPr>
                <w:rFonts w:ascii="Times New Roman" w:hAnsi="Times New Roman" w:cs="Times New Roman"/>
                <w:sz w:val="24"/>
                <w:szCs w:val="24"/>
              </w:rPr>
              <w:t>- лицензия на осуществление деятельности по оценке объектов интеллектуальной собственности, стоимости нематериальных активов.</w:t>
            </w:r>
          </w:p>
          <w:p w:rsidR="00917814" w:rsidRDefault="00917814" w:rsidP="009178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814" w:rsidRDefault="00917814" w:rsidP="009178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814" w:rsidRDefault="00917814" w:rsidP="009178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814" w:rsidRPr="00917814" w:rsidRDefault="00917814" w:rsidP="009178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D4A63">
              <w:rPr>
                <w:rFonts w:ascii="Times New Roman" w:hAnsi="Times New Roman"/>
                <w:sz w:val="24"/>
              </w:rPr>
              <w:t>Включена</w:t>
            </w:r>
            <w:proofErr w:type="gramEnd"/>
            <w:r w:rsidRPr="004D4A63">
              <w:rPr>
                <w:rFonts w:ascii="Times New Roman" w:hAnsi="Times New Roman"/>
                <w:sz w:val="24"/>
              </w:rPr>
              <w:t xml:space="preserve"> в реестр </w:t>
            </w:r>
            <w:proofErr w:type="spellStart"/>
            <w:r w:rsidRPr="004D4A63">
              <w:rPr>
                <w:rFonts w:ascii="Times New Roman" w:hAnsi="Times New Roman"/>
                <w:sz w:val="24"/>
              </w:rPr>
              <w:t>госуслуг</w:t>
            </w:r>
            <w:proofErr w:type="spellEnd"/>
            <w:r w:rsidRPr="004D4A63">
              <w:rPr>
                <w:rFonts w:ascii="Times New Roman" w:hAnsi="Times New Roman"/>
                <w:sz w:val="24"/>
              </w:rPr>
              <w:t xml:space="preserve"> в части в</w:t>
            </w:r>
            <w:r w:rsidRPr="004D4A63">
              <w:rPr>
                <w:rFonts w:ascii="Times New Roman" w:hAnsi="Times New Roman"/>
                <w:bCs/>
                <w:sz w:val="24"/>
              </w:rPr>
              <w:t xml:space="preserve">ыдачи </w:t>
            </w:r>
            <w:r w:rsidRPr="00917814">
              <w:rPr>
                <w:rFonts w:ascii="Times New Roman" w:hAnsi="Times New Roman" w:cs="Times New Roman"/>
                <w:bCs/>
                <w:sz w:val="24"/>
                <w:szCs w:val="24"/>
              </w:rPr>
              <w:t>разрешительных документов (включая лицензирование, регистрацию, сертификацию) на занятие определенными видами деятельности:</w:t>
            </w:r>
          </w:p>
          <w:p w:rsidR="00917814" w:rsidRPr="00917814" w:rsidRDefault="00917814" w:rsidP="009178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4">
              <w:rPr>
                <w:rFonts w:ascii="Times New Roman" w:hAnsi="Times New Roman" w:cs="Times New Roman"/>
                <w:sz w:val="24"/>
                <w:szCs w:val="24"/>
              </w:rPr>
              <w:t xml:space="preserve">- проведение квалификационного экзамена и выдача лицензии на осуществление деятельности по оценке имущества (за исключением объектов интеллектуальной собственности, стоимости нематериальных </w:t>
            </w:r>
            <w:r w:rsidRPr="009178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активов) (232);</w:t>
            </w:r>
          </w:p>
          <w:p w:rsidR="00917814" w:rsidRDefault="00917814" w:rsidP="009178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4">
              <w:rPr>
                <w:rFonts w:ascii="Times New Roman" w:hAnsi="Times New Roman" w:cs="Times New Roman"/>
                <w:sz w:val="24"/>
                <w:szCs w:val="24"/>
              </w:rPr>
              <w:t>- проведение квалификационного экзамена и выдача лицензии на осуществление деятельности по оценке интеллектуальной собственности, стоимости нематериальных активов (233).</w:t>
            </w:r>
          </w:p>
          <w:p w:rsidR="00917814" w:rsidRDefault="00917814" w:rsidP="009178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814" w:rsidRDefault="00917814" w:rsidP="009178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814" w:rsidRDefault="00917814" w:rsidP="009178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814" w:rsidRPr="00917814" w:rsidRDefault="00917814" w:rsidP="00917814">
            <w:pPr>
              <w:jc w:val="both"/>
              <w:rPr>
                <w:rFonts w:ascii="Times New Roman" w:eastAsia="Calibri" w:hAnsi="Times New Roman"/>
                <w:color w:val="0D0D0D" w:themeColor="text1" w:themeTint="F2"/>
                <w:sz w:val="24"/>
              </w:rPr>
            </w:pPr>
            <w:r w:rsidRPr="00917814">
              <w:rPr>
                <w:rFonts w:ascii="Times New Roman" w:eastAsia="Calibri" w:hAnsi="Times New Roman"/>
                <w:color w:val="0D0D0D" w:themeColor="text1" w:themeTint="F2"/>
                <w:sz w:val="24"/>
              </w:rPr>
              <w:t>Статья 184. Нарушение законодательства Республики</w:t>
            </w:r>
          </w:p>
          <w:p w:rsidR="00917814" w:rsidRPr="00917814" w:rsidRDefault="00917814" w:rsidP="00917814">
            <w:pPr>
              <w:jc w:val="both"/>
              <w:rPr>
                <w:rFonts w:ascii="Times New Roman" w:eastAsia="Calibri" w:hAnsi="Times New Roman"/>
                <w:color w:val="0D0D0D" w:themeColor="text1" w:themeTint="F2"/>
                <w:sz w:val="24"/>
              </w:rPr>
            </w:pPr>
            <w:r w:rsidRPr="00917814">
              <w:rPr>
                <w:rFonts w:ascii="Times New Roman" w:eastAsia="Calibri" w:hAnsi="Times New Roman"/>
                <w:color w:val="0D0D0D" w:themeColor="text1" w:themeTint="F2"/>
                <w:sz w:val="24"/>
              </w:rPr>
              <w:t xml:space="preserve">Казахстан об оценочной деятельности. </w:t>
            </w:r>
          </w:p>
          <w:p w:rsidR="00917814" w:rsidRPr="00917814" w:rsidRDefault="00917814" w:rsidP="00917814">
            <w:pPr>
              <w:jc w:val="both"/>
              <w:rPr>
                <w:rFonts w:ascii="Times New Roman" w:eastAsia="Calibri" w:hAnsi="Times New Roman"/>
                <w:color w:val="0D0D0D" w:themeColor="text1" w:themeTint="F2"/>
                <w:sz w:val="24"/>
              </w:rPr>
            </w:pPr>
            <w:r w:rsidRPr="00917814">
              <w:rPr>
                <w:rFonts w:ascii="Times New Roman" w:eastAsia="Calibri" w:hAnsi="Times New Roman"/>
                <w:color w:val="0D0D0D" w:themeColor="text1" w:themeTint="F2"/>
                <w:sz w:val="24"/>
              </w:rPr>
              <w:t xml:space="preserve">1. Составление оценщиком недостоверного отчета об оценке имущества, а равно осуществление оценки имущества в случаях, запрещенных законодательством Республики Казахстан об оценочной деятельности, – </w:t>
            </w:r>
          </w:p>
          <w:p w:rsidR="00917814" w:rsidRPr="00917814" w:rsidRDefault="00917814" w:rsidP="00917814">
            <w:pPr>
              <w:jc w:val="both"/>
              <w:rPr>
                <w:rFonts w:ascii="Times New Roman" w:eastAsia="Calibri" w:hAnsi="Times New Roman"/>
                <w:color w:val="0D0D0D" w:themeColor="text1" w:themeTint="F2"/>
                <w:sz w:val="24"/>
              </w:rPr>
            </w:pPr>
            <w:r w:rsidRPr="00917814">
              <w:rPr>
                <w:rFonts w:ascii="Times New Roman" w:eastAsia="Calibri" w:hAnsi="Times New Roman"/>
                <w:color w:val="0D0D0D" w:themeColor="text1" w:themeTint="F2"/>
                <w:sz w:val="24"/>
              </w:rPr>
              <w:t xml:space="preserve">      влекут штраф </w:t>
            </w:r>
            <w:proofErr w:type="gramStart"/>
            <w:r w:rsidRPr="00917814">
              <w:rPr>
                <w:rFonts w:ascii="Times New Roman" w:eastAsia="Calibri" w:hAnsi="Times New Roman"/>
                <w:color w:val="0D0D0D" w:themeColor="text1" w:themeTint="F2"/>
                <w:sz w:val="24"/>
              </w:rPr>
              <w:t>на</w:t>
            </w:r>
            <w:proofErr w:type="gramEnd"/>
            <w:r w:rsidRPr="00917814">
              <w:rPr>
                <w:rFonts w:ascii="Times New Roman" w:eastAsia="Calibri" w:hAnsi="Times New Roman"/>
                <w:color w:val="0D0D0D" w:themeColor="text1" w:themeTint="F2"/>
                <w:sz w:val="24"/>
              </w:rPr>
              <w:t xml:space="preserve"> </w:t>
            </w:r>
            <w:proofErr w:type="gramStart"/>
            <w:r w:rsidRPr="00917814">
              <w:rPr>
                <w:rFonts w:ascii="Times New Roman" w:eastAsia="Calibri" w:hAnsi="Times New Roman"/>
                <w:color w:val="0D0D0D" w:themeColor="text1" w:themeTint="F2"/>
                <w:sz w:val="24"/>
              </w:rPr>
              <w:t>субъектов</w:t>
            </w:r>
            <w:proofErr w:type="gramEnd"/>
            <w:r w:rsidRPr="00917814">
              <w:rPr>
                <w:rFonts w:ascii="Times New Roman" w:eastAsia="Calibri" w:hAnsi="Times New Roman"/>
                <w:color w:val="0D0D0D" w:themeColor="text1" w:themeTint="F2"/>
                <w:sz w:val="24"/>
              </w:rPr>
              <w:t xml:space="preserve"> малого предпринимательства или некоммерческие организации в размере шестидесяти, на субъектов среднего предпринимательства – в размере семидесяти, на субъектов крупного предпринимательства – в размере ста двадцати месячных расчетных показателей, с приостановлением действия лицензии на право осуществления оценочной деятельности.</w:t>
            </w:r>
          </w:p>
          <w:p w:rsidR="00917814" w:rsidRPr="00917814" w:rsidRDefault="00917814" w:rsidP="00917814">
            <w:pPr>
              <w:jc w:val="both"/>
              <w:rPr>
                <w:rFonts w:ascii="Times New Roman" w:eastAsia="Calibri" w:hAnsi="Times New Roman"/>
                <w:color w:val="0D0D0D" w:themeColor="text1" w:themeTint="F2"/>
                <w:sz w:val="24"/>
              </w:rPr>
            </w:pPr>
            <w:r w:rsidRPr="00917814">
              <w:rPr>
                <w:rFonts w:ascii="Times New Roman" w:eastAsia="Calibri" w:hAnsi="Times New Roman"/>
                <w:color w:val="0D0D0D" w:themeColor="text1" w:themeTint="F2"/>
                <w:sz w:val="24"/>
              </w:rPr>
              <w:t xml:space="preserve">      2. Действия, предусмотренные частью первой настоящей статьи, совершенные повторно в течение года после наложения административного взыскания, – </w:t>
            </w:r>
          </w:p>
          <w:p w:rsidR="00917814" w:rsidRDefault="00917814" w:rsidP="00917814">
            <w:pPr>
              <w:jc w:val="both"/>
              <w:rPr>
                <w:rFonts w:ascii="Times New Roman" w:eastAsia="Calibri" w:hAnsi="Times New Roman"/>
                <w:color w:val="0D0D0D" w:themeColor="text1" w:themeTint="F2"/>
                <w:sz w:val="24"/>
              </w:rPr>
            </w:pPr>
            <w:r w:rsidRPr="00917814">
              <w:rPr>
                <w:rFonts w:ascii="Times New Roman" w:eastAsia="Calibri" w:hAnsi="Times New Roman"/>
                <w:color w:val="0D0D0D" w:themeColor="text1" w:themeTint="F2"/>
                <w:sz w:val="24"/>
              </w:rPr>
              <w:t xml:space="preserve">      влекут штраф </w:t>
            </w:r>
            <w:proofErr w:type="gramStart"/>
            <w:r w:rsidRPr="00917814">
              <w:rPr>
                <w:rFonts w:ascii="Times New Roman" w:eastAsia="Calibri" w:hAnsi="Times New Roman"/>
                <w:color w:val="0D0D0D" w:themeColor="text1" w:themeTint="F2"/>
                <w:sz w:val="24"/>
              </w:rPr>
              <w:t>на</w:t>
            </w:r>
            <w:proofErr w:type="gramEnd"/>
            <w:r w:rsidRPr="00917814">
              <w:rPr>
                <w:rFonts w:ascii="Times New Roman" w:eastAsia="Calibri" w:hAnsi="Times New Roman"/>
                <w:color w:val="0D0D0D" w:themeColor="text1" w:themeTint="F2"/>
                <w:sz w:val="24"/>
              </w:rPr>
              <w:t xml:space="preserve"> </w:t>
            </w:r>
            <w:proofErr w:type="gramStart"/>
            <w:r w:rsidRPr="00917814">
              <w:rPr>
                <w:rFonts w:ascii="Times New Roman" w:eastAsia="Calibri" w:hAnsi="Times New Roman"/>
                <w:color w:val="0D0D0D" w:themeColor="text1" w:themeTint="F2"/>
                <w:sz w:val="24"/>
              </w:rPr>
              <w:t>субъектов</w:t>
            </w:r>
            <w:proofErr w:type="gramEnd"/>
            <w:r w:rsidRPr="00917814">
              <w:rPr>
                <w:rFonts w:ascii="Times New Roman" w:eastAsia="Calibri" w:hAnsi="Times New Roman"/>
                <w:color w:val="0D0D0D" w:themeColor="text1" w:themeTint="F2"/>
                <w:sz w:val="24"/>
              </w:rPr>
              <w:t xml:space="preserve"> малого предпринимательства или некоммерческие организации в размере восьмидесяти, на </w:t>
            </w:r>
            <w:r w:rsidRPr="00917814">
              <w:rPr>
                <w:rFonts w:ascii="Times New Roman" w:eastAsia="Calibri" w:hAnsi="Times New Roman"/>
                <w:color w:val="0D0D0D" w:themeColor="text1" w:themeTint="F2"/>
                <w:sz w:val="24"/>
              </w:rPr>
              <w:lastRenderedPageBreak/>
              <w:t>субъектов среднего предпринимательства – в размере девяноста, на субъектов крупного предпринимательства – в размере ста восьмидесяти месячных расчетных показателей, с лишением лицензии на право осуществления оценочной деятельности.</w:t>
            </w:r>
          </w:p>
          <w:p w:rsidR="0095388E" w:rsidRDefault="0095388E" w:rsidP="00917814">
            <w:pPr>
              <w:jc w:val="both"/>
              <w:rPr>
                <w:rFonts w:ascii="Times New Roman" w:eastAsia="Calibri" w:hAnsi="Times New Roman"/>
                <w:color w:val="0D0D0D" w:themeColor="text1" w:themeTint="F2"/>
                <w:sz w:val="24"/>
              </w:rPr>
            </w:pPr>
          </w:p>
          <w:p w:rsidR="0095388E" w:rsidRDefault="0095388E" w:rsidP="00917814">
            <w:pPr>
              <w:jc w:val="both"/>
              <w:rPr>
                <w:rFonts w:ascii="Times New Roman" w:eastAsia="Calibri" w:hAnsi="Times New Roman"/>
                <w:color w:val="0D0D0D" w:themeColor="text1" w:themeTint="F2"/>
                <w:sz w:val="24"/>
              </w:rPr>
            </w:pPr>
          </w:p>
          <w:p w:rsidR="0095388E" w:rsidRDefault="0095388E" w:rsidP="00917814">
            <w:pPr>
              <w:jc w:val="both"/>
              <w:rPr>
                <w:rFonts w:ascii="Times New Roman" w:eastAsia="Calibri" w:hAnsi="Times New Roman"/>
                <w:color w:val="0D0D0D" w:themeColor="text1" w:themeTint="F2"/>
                <w:sz w:val="24"/>
              </w:rPr>
            </w:pPr>
          </w:p>
          <w:p w:rsidR="0095388E" w:rsidRPr="0095388E" w:rsidRDefault="0095388E" w:rsidP="0095388E">
            <w:pPr>
              <w:pStyle w:val="a6"/>
              <w:spacing w:after="0"/>
              <w:jc w:val="both"/>
              <w:rPr>
                <w:rFonts w:ascii="Times New Roman" w:hAnsi="Times New Roman" w:cs="Times New Roman"/>
                <w:color w:val="auto"/>
                <w:sz w:val="24"/>
                <w:szCs w:val="22"/>
              </w:rPr>
            </w:pPr>
            <w:r w:rsidRPr="0095388E">
              <w:rPr>
                <w:rFonts w:ascii="Times New Roman" w:hAnsi="Times New Roman" w:cs="Times New Roman"/>
                <w:bCs/>
                <w:color w:val="auto"/>
                <w:sz w:val="24"/>
                <w:szCs w:val="22"/>
              </w:rPr>
              <w:t>Статья 251. Злоупотребление полномочиями частными нотариусами, оценщиками, частными судебными исполнителями, медиаторами и аудиторами, работающими в составе аудиторской организации</w:t>
            </w:r>
          </w:p>
          <w:p w:rsidR="0095388E" w:rsidRDefault="0095388E" w:rsidP="0095388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5388E">
              <w:rPr>
                <w:rFonts w:ascii="Times New Roman" w:hAnsi="Times New Roman" w:cs="Times New Roman"/>
                <w:sz w:val="24"/>
              </w:rPr>
              <w:t xml:space="preserve">      1. </w:t>
            </w:r>
            <w:proofErr w:type="gramStart"/>
            <w:r w:rsidRPr="0095388E">
              <w:rPr>
                <w:rFonts w:ascii="Times New Roman" w:hAnsi="Times New Roman" w:cs="Times New Roman"/>
                <w:sz w:val="24"/>
              </w:rPr>
              <w:t>Использование частным нотариусом, оценщиком, частным судебным исполнителем, медиатором, аудитором, работающим в составе аудиторской организации, или руководителем аудиторской организации своих полномочий вопреки задачам своей деятельности и в целях извлечения выгод и преимуществ для себя или других лиц, или организаций либо нанесения вреда другим лицам или организациям, если это деяние причинило существенный вред правам и законным интересам граждан или организаций либо охраняемым</w:t>
            </w:r>
            <w:proofErr w:type="gramEnd"/>
            <w:r w:rsidRPr="0095388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gramStart"/>
            <w:r w:rsidRPr="0095388E">
              <w:rPr>
                <w:rFonts w:ascii="Times New Roman" w:hAnsi="Times New Roman" w:cs="Times New Roman"/>
                <w:sz w:val="24"/>
              </w:rPr>
              <w:t xml:space="preserve">законом интересам общества или государства, – </w:t>
            </w:r>
            <w:r w:rsidRPr="0095388E">
              <w:rPr>
                <w:rFonts w:ascii="Times New Roman" w:hAnsi="Times New Roman" w:cs="Times New Roman"/>
                <w:sz w:val="24"/>
              </w:rPr>
              <w:br/>
              <w:t xml:space="preserve">      наказывается штрафом в размере до четырех тысяч месячных расчетных показателей либо исправительными работами в том же размере, либо ограничением свободы на срок до четырех лет, либо лишением </w:t>
            </w:r>
            <w:r w:rsidRPr="0095388E">
              <w:rPr>
                <w:rFonts w:ascii="Times New Roman" w:hAnsi="Times New Roman" w:cs="Times New Roman"/>
                <w:sz w:val="24"/>
              </w:rPr>
              <w:lastRenderedPageBreak/>
              <w:t>свободы на тот же срок, с конфискацией имущества или без таковой, с лишением права занимать определенные должности или заниматься определенной деятельностью на срок до пяти лет.</w:t>
            </w:r>
            <w:r w:rsidRPr="0095388E">
              <w:rPr>
                <w:rFonts w:ascii="Times New Roman" w:hAnsi="Times New Roman" w:cs="Times New Roman"/>
                <w:sz w:val="24"/>
              </w:rPr>
              <w:br/>
            </w:r>
            <w:bookmarkStart w:id="0" w:name="z929"/>
            <w:bookmarkEnd w:id="0"/>
            <w:r w:rsidRPr="0095388E">
              <w:rPr>
                <w:rFonts w:ascii="Times New Roman" w:hAnsi="Times New Roman" w:cs="Times New Roman"/>
                <w:sz w:val="24"/>
              </w:rPr>
              <w:t>      2.</w:t>
            </w:r>
            <w:proofErr w:type="gramEnd"/>
            <w:r w:rsidRPr="0095388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gramStart"/>
            <w:r w:rsidRPr="0095388E">
              <w:rPr>
                <w:rFonts w:ascii="Times New Roman" w:hAnsi="Times New Roman" w:cs="Times New Roman"/>
                <w:sz w:val="24"/>
              </w:rPr>
              <w:t>То же деяние, совершенное в отношении заведомо несовершеннолетнего или недееспособного лица либо неоднократно, –</w:t>
            </w:r>
            <w:r w:rsidRPr="0095388E">
              <w:rPr>
                <w:rFonts w:ascii="Times New Roman" w:hAnsi="Times New Roman" w:cs="Times New Roman"/>
                <w:sz w:val="24"/>
              </w:rPr>
              <w:br/>
              <w:t>      наказывается штрафом в размере до пяти тысяч месячных расчетных показателей либо исправительными работами в том же размере, либо ограничением свободы на срок до пяти лет, либо лишением свободы на тот же срок, с конфискацией имущества или без таковой, с лишением права занимать определенные должности или заниматься определенной</w:t>
            </w:r>
            <w:proofErr w:type="gramEnd"/>
            <w:r w:rsidRPr="0095388E">
              <w:rPr>
                <w:rFonts w:ascii="Times New Roman" w:hAnsi="Times New Roman" w:cs="Times New Roman"/>
                <w:sz w:val="24"/>
              </w:rPr>
              <w:t xml:space="preserve"> деятельностью на срок до пяти лет.</w:t>
            </w:r>
          </w:p>
          <w:p w:rsidR="0095388E" w:rsidRDefault="0095388E" w:rsidP="0095388E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95388E" w:rsidRDefault="0095388E" w:rsidP="0095388E">
            <w:pPr>
              <w:jc w:val="both"/>
              <w:rPr>
                <w:rFonts w:ascii="Times New Roman" w:eastAsia="Calibri" w:hAnsi="Times New Roman"/>
                <w:sz w:val="24"/>
              </w:rPr>
            </w:pPr>
            <w:r w:rsidRPr="004D4A63">
              <w:rPr>
                <w:rFonts w:ascii="Times New Roman" w:eastAsia="Calibri" w:hAnsi="Times New Roman"/>
                <w:sz w:val="24"/>
              </w:rPr>
              <w:t>Определяют порядок и условия проведения квалификационного экзамена лиц, претендующих на право занятия оценочной деятельностью.</w:t>
            </w:r>
          </w:p>
          <w:p w:rsidR="0095388E" w:rsidRDefault="0095388E" w:rsidP="0095388E">
            <w:pPr>
              <w:jc w:val="both"/>
              <w:rPr>
                <w:rFonts w:ascii="Times New Roman" w:eastAsia="Calibri" w:hAnsi="Times New Roman"/>
                <w:sz w:val="24"/>
              </w:rPr>
            </w:pPr>
          </w:p>
          <w:p w:rsidR="0095388E" w:rsidRDefault="0095388E" w:rsidP="0095388E">
            <w:pPr>
              <w:jc w:val="both"/>
              <w:rPr>
                <w:rFonts w:ascii="Times New Roman" w:eastAsia="Calibri" w:hAnsi="Times New Roman"/>
                <w:sz w:val="24"/>
              </w:rPr>
            </w:pPr>
          </w:p>
          <w:p w:rsidR="0095388E" w:rsidRDefault="0095388E" w:rsidP="0095388E">
            <w:pPr>
              <w:jc w:val="both"/>
              <w:rPr>
                <w:rFonts w:ascii="Times New Roman" w:eastAsia="Calibri" w:hAnsi="Times New Roman"/>
                <w:sz w:val="24"/>
              </w:rPr>
            </w:pPr>
          </w:p>
          <w:p w:rsidR="0095388E" w:rsidRDefault="0095388E" w:rsidP="0095388E">
            <w:pPr>
              <w:jc w:val="both"/>
              <w:rPr>
                <w:rFonts w:ascii="Times New Roman" w:eastAsia="Calibri" w:hAnsi="Times New Roman"/>
                <w:sz w:val="24"/>
              </w:rPr>
            </w:pPr>
          </w:p>
          <w:p w:rsidR="0095388E" w:rsidRDefault="0095388E" w:rsidP="0095388E">
            <w:pPr>
              <w:jc w:val="both"/>
              <w:rPr>
                <w:rFonts w:ascii="Times New Roman" w:eastAsia="Calibri" w:hAnsi="Times New Roman"/>
                <w:sz w:val="24"/>
              </w:rPr>
            </w:pPr>
          </w:p>
          <w:p w:rsidR="0095388E" w:rsidRDefault="0095388E" w:rsidP="0095388E">
            <w:pPr>
              <w:jc w:val="both"/>
              <w:rPr>
                <w:rFonts w:ascii="Times New Roman" w:eastAsia="Calibri" w:hAnsi="Times New Roman"/>
                <w:sz w:val="24"/>
              </w:rPr>
            </w:pPr>
          </w:p>
          <w:p w:rsidR="0095388E" w:rsidRDefault="0095388E" w:rsidP="0095388E">
            <w:pPr>
              <w:jc w:val="both"/>
              <w:rPr>
                <w:rFonts w:ascii="Times New Roman" w:eastAsia="Calibri" w:hAnsi="Times New Roman"/>
                <w:sz w:val="24"/>
              </w:rPr>
            </w:pPr>
          </w:p>
          <w:p w:rsidR="0095388E" w:rsidRPr="004D4A63" w:rsidRDefault="0095388E" w:rsidP="0095388E">
            <w:pPr>
              <w:jc w:val="both"/>
              <w:rPr>
                <w:rFonts w:ascii="Times New Roman" w:hAnsi="Times New Roman"/>
                <w:sz w:val="24"/>
              </w:rPr>
            </w:pPr>
            <w:r w:rsidRPr="004D4A63">
              <w:rPr>
                <w:rFonts w:ascii="Times New Roman" w:hAnsi="Times New Roman"/>
                <w:sz w:val="24"/>
              </w:rPr>
              <w:t xml:space="preserve">Установлены квалификационные требования и перечень документов, подтверждающих соответствие им, для осуществления деятельности по оценке имущества (за </w:t>
            </w:r>
            <w:r w:rsidRPr="004D4A63">
              <w:rPr>
                <w:rFonts w:ascii="Times New Roman" w:hAnsi="Times New Roman"/>
                <w:sz w:val="24"/>
              </w:rPr>
              <w:lastRenderedPageBreak/>
              <w:t>исключением объектов интеллектуальной собственности, стоимости нематериальных активов) и по оценке объектов интеллектуальной собственности, стоимости нематериальных активов:</w:t>
            </w:r>
          </w:p>
          <w:p w:rsidR="0095388E" w:rsidRPr="004D4A63" w:rsidRDefault="0095388E" w:rsidP="0095388E">
            <w:pPr>
              <w:jc w:val="both"/>
              <w:rPr>
                <w:rFonts w:ascii="Times New Roman" w:hAnsi="Times New Roman"/>
                <w:bCs/>
                <w:sz w:val="24"/>
                <w:u w:val="single"/>
              </w:rPr>
            </w:pPr>
            <w:r w:rsidRPr="004D4A63">
              <w:rPr>
                <w:rFonts w:ascii="Times New Roman" w:hAnsi="Times New Roman"/>
                <w:bCs/>
                <w:sz w:val="24"/>
                <w:u w:val="single"/>
              </w:rPr>
              <w:t>для физических лиц:</w:t>
            </w:r>
          </w:p>
          <w:p w:rsidR="0095388E" w:rsidRPr="004D4A63" w:rsidRDefault="0095388E" w:rsidP="0095388E">
            <w:pPr>
              <w:jc w:val="both"/>
              <w:rPr>
                <w:rFonts w:ascii="Times New Roman" w:hAnsi="Times New Roman"/>
                <w:sz w:val="24"/>
              </w:rPr>
            </w:pPr>
            <w:r w:rsidRPr="004D4A63">
              <w:rPr>
                <w:rFonts w:ascii="Times New Roman" w:hAnsi="Times New Roman"/>
                <w:sz w:val="24"/>
              </w:rPr>
              <w:t>- копия диплома о высшем образовании по специальности «оценка» и (или) высшего экономического или технического образования;</w:t>
            </w:r>
          </w:p>
          <w:p w:rsidR="0095388E" w:rsidRPr="004D4A63" w:rsidRDefault="0095388E" w:rsidP="0095388E">
            <w:pPr>
              <w:jc w:val="both"/>
              <w:rPr>
                <w:rFonts w:ascii="Times New Roman" w:hAnsi="Times New Roman"/>
                <w:sz w:val="24"/>
              </w:rPr>
            </w:pPr>
            <w:r w:rsidRPr="004D4A63">
              <w:rPr>
                <w:rFonts w:ascii="Times New Roman" w:hAnsi="Times New Roman"/>
                <w:sz w:val="24"/>
              </w:rPr>
              <w:t>- копия заключения о прохождении стажировки;</w:t>
            </w:r>
          </w:p>
          <w:p w:rsidR="0095388E" w:rsidRPr="004D4A63" w:rsidRDefault="0095388E" w:rsidP="0095388E">
            <w:pPr>
              <w:jc w:val="both"/>
              <w:rPr>
                <w:rFonts w:ascii="Times New Roman" w:hAnsi="Times New Roman"/>
                <w:sz w:val="24"/>
              </w:rPr>
            </w:pPr>
            <w:r w:rsidRPr="004D4A63">
              <w:rPr>
                <w:rFonts w:ascii="Times New Roman" w:hAnsi="Times New Roman"/>
                <w:sz w:val="24"/>
              </w:rPr>
              <w:t>- копия решения о прохождении квалификационного экзамена в квалификационной комиссии по оценочной деятельности;</w:t>
            </w:r>
          </w:p>
          <w:p w:rsidR="0095388E" w:rsidRPr="004D4A63" w:rsidRDefault="0095388E" w:rsidP="0095388E">
            <w:pPr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4D4A63">
              <w:rPr>
                <w:rFonts w:ascii="Times New Roman" w:hAnsi="Times New Roman"/>
                <w:sz w:val="24"/>
              </w:rPr>
              <w:t>- справки об отсутствии сведений о состоянии на учете в наркологическом и психиатрическом диспансерах;</w:t>
            </w:r>
            <w:proofErr w:type="gramEnd"/>
          </w:p>
          <w:p w:rsidR="0095388E" w:rsidRPr="004D4A63" w:rsidRDefault="0095388E" w:rsidP="0095388E">
            <w:pPr>
              <w:jc w:val="both"/>
              <w:rPr>
                <w:rFonts w:ascii="Times New Roman" w:hAnsi="Times New Roman"/>
                <w:sz w:val="24"/>
              </w:rPr>
            </w:pPr>
            <w:r w:rsidRPr="004D4A63">
              <w:rPr>
                <w:rFonts w:ascii="Times New Roman" w:hAnsi="Times New Roman"/>
                <w:sz w:val="24"/>
              </w:rPr>
              <w:t>- справка об отсутствии судимости;</w:t>
            </w:r>
          </w:p>
          <w:p w:rsidR="0095388E" w:rsidRPr="004D4A63" w:rsidRDefault="0095388E" w:rsidP="0095388E">
            <w:pPr>
              <w:jc w:val="both"/>
              <w:rPr>
                <w:rFonts w:ascii="Times New Roman" w:hAnsi="Times New Roman"/>
                <w:sz w:val="24"/>
                <w:u w:val="single"/>
              </w:rPr>
            </w:pPr>
            <w:r w:rsidRPr="004D4A63">
              <w:rPr>
                <w:rFonts w:ascii="Times New Roman" w:hAnsi="Times New Roman"/>
                <w:bCs/>
                <w:sz w:val="24"/>
                <w:u w:val="single"/>
              </w:rPr>
              <w:t>для юридических лиц:</w:t>
            </w:r>
          </w:p>
          <w:p w:rsidR="0095388E" w:rsidRDefault="0095388E" w:rsidP="0095388E">
            <w:pPr>
              <w:jc w:val="both"/>
              <w:rPr>
                <w:rFonts w:ascii="Times New Roman" w:hAnsi="Times New Roman"/>
                <w:sz w:val="24"/>
              </w:rPr>
            </w:pPr>
            <w:r w:rsidRPr="004D4A63">
              <w:rPr>
                <w:rFonts w:ascii="Times New Roman" w:hAnsi="Times New Roman"/>
                <w:sz w:val="24"/>
              </w:rPr>
              <w:t>- наличие в штате не менее двух работников, имеющих лицензию на осуществление деятельности по оценке имущества (за исключением объектов интеллектуальной собственности, стоимости нематериальных активов), включая директора юридического лица.</w:t>
            </w:r>
          </w:p>
          <w:p w:rsidR="0095388E" w:rsidRDefault="0095388E" w:rsidP="0095388E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95388E" w:rsidRDefault="0095388E" w:rsidP="0095388E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95388E" w:rsidRPr="004D4A63" w:rsidRDefault="0095388E" w:rsidP="0095388E">
            <w:pPr>
              <w:jc w:val="both"/>
              <w:rPr>
                <w:rFonts w:ascii="Times New Roman" w:hAnsi="Times New Roman"/>
                <w:sz w:val="24"/>
              </w:rPr>
            </w:pPr>
            <w:r w:rsidRPr="004D4A63">
              <w:rPr>
                <w:rFonts w:ascii="Times New Roman" w:hAnsi="Times New Roman"/>
                <w:sz w:val="24"/>
              </w:rPr>
              <w:t>Государственная услуга </w:t>
            </w:r>
            <w:r w:rsidRPr="00E36265">
              <w:rPr>
                <w:rFonts w:ascii="Times New Roman" w:hAnsi="Times New Roman"/>
                <w:sz w:val="24"/>
              </w:rPr>
              <w:t>оказывается</w:t>
            </w:r>
            <w:r w:rsidRPr="004D4A63">
              <w:rPr>
                <w:rFonts w:ascii="Times New Roman" w:hAnsi="Times New Roman"/>
                <w:sz w:val="24"/>
              </w:rPr>
              <w:t xml:space="preserve"> Министерством юстиции Республики Казахстан.</w:t>
            </w:r>
          </w:p>
          <w:p w:rsidR="0095388E" w:rsidRPr="004D4A63" w:rsidRDefault="0095388E" w:rsidP="0095388E">
            <w:pPr>
              <w:jc w:val="both"/>
              <w:rPr>
                <w:rFonts w:ascii="Times New Roman" w:hAnsi="Times New Roman"/>
                <w:sz w:val="24"/>
              </w:rPr>
            </w:pPr>
            <w:r w:rsidRPr="004D4A63">
              <w:rPr>
                <w:rFonts w:ascii="Times New Roman" w:hAnsi="Times New Roman"/>
                <w:sz w:val="24"/>
              </w:rPr>
              <w:lastRenderedPageBreak/>
              <w:t>Прием заявлений и выдача результатов оказания государственной услуги осуществляются через:</w:t>
            </w:r>
            <w:r w:rsidRPr="004D4A63">
              <w:rPr>
                <w:rFonts w:ascii="Times New Roman" w:hAnsi="Times New Roman"/>
                <w:sz w:val="24"/>
              </w:rPr>
              <w:br/>
              <w:t xml:space="preserve">1) канцелярию </w:t>
            </w:r>
            <w:proofErr w:type="spellStart"/>
            <w:r w:rsidRPr="004D4A63">
              <w:rPr>
                <w:rFonts w:ascii="Times New Roman" w:hAnsi="Times New Roman"/>
                <w:sz w:val="24"/>
              </w:rPr>
              <w:t>услугодателя</w:t>
            </w:r>
            <w:proofErr w:type="spellEnd"/>
            <w:r w:rsidRPr="004D4A63">
              <w:rPr>
                <w:rFonts w:ascii="Times New Roman" w:hAnsi="Times New Roman"/>
                <w:sz w:val="24"/>
              </w:rPr>
              <w:t>;</w:t>
            </w:r>
          </w:p>
          <w:p w:rsidR="0095388E" w:rsidRDefault="0095388E" w:rsidP="0095388E">
            <w:pPr>
              <w:jc w:val="both"/>
              <w:rPr>
                <w:rFonts w:ascii="Times New Roman" w:hAnsi="Times New Roman"/>
                <w:sz w:val="24"/>
              </w:rPr>
            </w:pPr>
            <w:r w:rsidRPr="004D4A63">
              <w:rPr>
                <w:rFonts w:ascii="Times New Roman" w:hAnsi="Times New Roman"/>
                <w:sz w:val="24"/>
              </w:rPr>
              <w:t>2) веб-портал «электронного правительства» www.egov.kz, www.elisense.kz (далее – портал).</w:t>
            </w:r>
          </w:p>
          <w:p w:rsidR="0095388E" w:rsidRDefault="0095388E" w:rsidP="0095388E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95388E" w:rsidRDefault="0095388E" w:rsidP="0095388E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95388E" w:rsidRDefault="0095388E" w:rsidP="0095388E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95388E" w:rsidRDefault="0095388E" w:rsidP="0095388E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95388E" w:rsidRPr="002C043F" w:rsidRDefault="0095388E" w:rsidP="0095388E">
            <w:pPr>
              <w:jc w:val="both"/>
              <w:rPr>
                <w:rFonts w:ascii="Times New Roman" w:eastAsia="Calibri" w:hAnsi="Times New Roman"/>
                <w:b/>
                <w:i/>
                <w:color w:val="0D0D0D" w:themeColor="text1" w:themeTint="F2"/>
                <w:sz w:val="24"/>
              </w:rPr>
            </w:pPr>
            <w:r w:rsidRPr="004D4A63">
              <w:rPr>
                <w:rFonts w:ascii="Times New Roman" w:hAnsi="Times New Roman"/>
                <w:sz w:val="24"/>
              </w:rPr>
              <w:t>Настоящая Инструкция о прохождении стажировки по оценочной деятельности разработана в соответствии с </w:t>
            </w:r>
            <w:r w:rsidRPr="00564C9D">
              <w:rPr>
                <w:rFonts w:ascii="Times New Roman" w:hAnsi="Times New Roman"/>
                <w:sz w:val="24"/>
              </w:rPr>
              <w:t>подпунктом 2)</w:t>
            </w:r>
            <w:r w:rsidRPr="004D4A63">
              <w:rPr>
                <w:rFonts w:ascii="Times New Roman" w:hAnsi="Times New Roman"/>
                <w:sz w:val="24"/>
              </w:rPr>
              <w:t xml:space="preserve"> статьи 19 Закона Республики Казахстан "Об оценочной деятельности в Республике Казахстан" и детализирует порядок прохождения стажировки лицами, претендующими на право занятия оценочной деятельностью.</w:t>
            </w:r>
            <w:r w:rsidRPr="004D4A63">
              <w:rPr>
                <w:rFonts w:ascii="Times New Roman" w:hAnsi="Times New Roman"/>
                <w:sz w:val="24"/>
              </w:rPr>
              <w:br/>
            </w:r>
            <w:bookmarkStart w:id="1" w:name="z11"/>
            <w:bookmarkEnd w:id="1"/>
            <w:r w:rsidRPr="004D4A63">
              <w:rPr>
                <w:rFonts w:ascii="Times New Roman" w:hAnsi="Times New Roman"/>
                <w:sz w:val="24"/>
              </w:rPr>
              <w:t>Лица, претендующие на право занятия оценочной деятельностью, проходят стажировку у оценщика, имеющего стаж оценочной деятельности не менее трех лет.</w:t>
            </w:r>
          </w:p>
        </w:tc>
        <w:tc>
          <w:tcPr>
            <w:tcW w:w="2784" w:type="dxa"/>
          </w:tcPr>
          <w:p w:rsidR="003F29A3" w:rsidRPr="003F29A3" w:rsidRDefault="003F29A3" w:rsidP="003F29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29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Мажилисе Парламента Республики Казахстан на рассмотрении находятся проекты законов «Об оценочной деятельности» (в новой редакции) и «О внесении изменений и дополнений в некоторые законодательные акты Республики Казахстан по вопросам оценочной деятельности» (далее законопроекты), направленные на законодательное закрепление комплекса </w:t>
            </w:r>
            <w:r w:rsidRPr="003F29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 по внедрению международных стандартов по оценочной деятельности, совершенствования системы государственного регулирования и саморегулирования оценочной деятельности.</w:t>
            </w:r>
            <w:proofErr w:type="gramEnd"/>
          </w:p>
          <w:p w:rsidR="003F29A3" w:rsidRPr="003F29A3" w:rsidRDefault="003F29A3" w:rsidP="003F29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29A3">
              <w:rPr>
                <w:rFonts w:ascii="Times New Roman" w:hAnsi="Times New Roman" w:cs="Times New Roman"/>
                <w:sz w:val="24"/>
                <w:szCs w:val="24"/>
              </w:rPr>
              <w:t xml:space="preserve">Кроме того, в соответствие со статьей 32 Закона «О саморегулировании» (далее Закон) регулирующим государственным органом в течение одного года со дня введения в действие Закона необходимо обеспечить принятие необходимых мер, направленных на приведение в соответствие с ним сфер деятельности, где законами Республики Казахстан установлено обязательное членство субъектов </w:t>
            </w:r>
            <w:r w:rsidRPr="003F29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профессиональной или предпринимательской деятельности в некоммерческих организациях, за исключением членства в Национальной палате</w:t>
            </w:r>
            <w:proofErr w:type="gramEnd"/>
            <w:r w:rsidRPr="003F29A3">
              <w:rPr>
                <w:rFonts w:ascii="Times New Roman" w:hAnsi="Times New Roman" w:cs="Times New Roman"/>
                <w:sz w:val="24"/>
                <w:szCs w:val="24"/>
              </w:rPr>
              <w:t xml:space="preserve"> предпринимателей.</w:t>
            </w:r>
          </w:p>
          <w:p w:rsidR="003F29A3" w:rsidRPr="003F29A3" w:rsidRDefault="003F29A3" w:rsidP="003F29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9A3">
              <w:rPr>
                <w:rFonts w:ascii="Times New Roman" w:hAnsi="Times New Roman" w:cs="Times New Roman"/>
                <w:sz w:val="24"/>
                <w:szCs w:val="24"/>
              </w:rPr>
              <w:t xml:space="preserve">При этом реализация предусмотрена в течение года с момента введения в действие Закона (с мая 2016 по май 2017 </w:t>
            </w:r>
            <w:proofErr w:type="spellStart"/>
            <w:r w:rsidRPr="003F29A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 w:rsidRPr="003F29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 w:rsidRPr="003F29A3">
              <w:rPr>
                <w:rFonts w:ascii="Times New Roman" w:hAnsi="Times New Roman" w:cs="Times New Roman"/>
                <w:sz w:val="24"/>
                <w:szCs w:val="24"/>
              </w:rPr>
              <w:t>.).</w:t>
            </w:r>
          </w:p>
          <w:p w:rsidR="003F29A3" w:rsidRPr="003F29A3" w:rsidRDefault="003F29A3" w:rsidP="003F29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9A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пунктом 4 статьи 3 Закона о «О саморегулировании» для введения саморегулирования, основанного на обязательном членстве (участии), регулирующий государственный орган и заинтересованные лица должны предварительно провести процедуру анализа регуляторного воздействия в отношении разрабатываемых ими </w:t>
            </w:r>
            <w:r w:rsidRPr="003F29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проектов документов.</w:t>
            </w:r>
          </w:p>
          <w:p w:rsidR="003F29A3" w:rsidRPr="003F29A3" w:rsidRDefault="003F29A3" w:rsidP="003F29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9A3">
              <w:rPr>
                <w:rFonts w:ascii="Times New Roman" w:hAnsi="Times New Roman" w:cs="Times New Roman"/>
                <w:sz w:val="24"/>
                <w:szCs w:val="24"/>
              </w:rPr>
              <w:t>Анализ регуляторного воздействия проводится до и после введения саморегулирования, основанного на обязательном членстве (участии).</w:t>
            </w:r>
          </w:p>
          <w:p w:rsidR="003F29A3" w:rsidRPr="003F29A3" w:rsidRDefault="003F29A3" w:rsidP="003F29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9A3">
              <w:rPr>
                <w:rFonts w:ascii="Times New Roman" w:hAnsi="Times New Roman" w:cs="Times New Roman"/>
                <w:sz w:val="24"/>
                <w:szCs w:val="24"/>
              </w:rPr>
              <w:t xml:space="preserve">      По результатам анализа регуляторного воздействия в зависимости от эффективности применения саморегулирования, основанного на обязательном членстве (участии), оно может быть введено, отменено или иным образом пересмотрено.</w:t>
            </w:r>
          </w:p>
          <w:p w:rsidR="003F29A3" w:rsidRPr="004D4A63" w:rsidRDefault="003F29A3" w:rsidP="003F29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9A3">
              <w:rPr>
                <w:rFonts w:ascii="Times New Roman" w:hAnsi="Times New Roman" w:cs="Times New Roman"/>
                <w:sz w:val="24"/>
                <w:szCs w:val="24"/>
              </w:rPr>
              <w:t xml:space="preserve">Таким образом, с момента вступления в силу Закона о саморегулировании в Казахстане планируется проведение анализа регуляторного воздействия, по итогам которого будет решаться вопрос о передачи государственных функций </w:t>
            </w:r>
            <w:r w:rsidRPr="003F29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саморегулируемым организациям.</w:t>
            </w:r>
          </w:p>
        </w:tc>
      </w:tr>
    </w:tbl>
    <w:p w:rsidR="003F4AF8" w:rsidRPr="00E6421E" w:rsidRDefault="003F4AF8" w:rsidP="003F4A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p w:rsidR="00D86AD1" w:rsidRDefault="00D86AD1" w:rsidP="003F4AF8">
      <w:pPr>
        <w:jc w:val="both"/>
      </w:pPr>
    </w:p>
    <w:sectPr w:rsidR="00D86AD1" w:rsidSect="0012285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836" w:rsidRDefault="003E4836" w:rsidP="006D04F5">
      <w:pPr>
        <w:spacing w:after="0" w:line="240" w:lineRule="auto"/>
      </w:pPr>
      <w:r>
        <w:separator/>
      </w:r>
    </w:p>
  </w:endnote>
  <w:endnote w:type="continuationSeparator" w:id="0">
    <w:p w:rsidR="003E4836" w:rsidRDefault="003E4836" w:rsidP="006D0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836" w:rsidRDefault="003E4836" w:rsidP="006D04F5">
      <w:pPr>
        <w:spacing w:after="0" w:line="240" w:lineRule="auto"/>
      </w:pPr>
      <w:r>
        <w:separator/>
      </w:r>
    </w:p>
  </w:footnote>
  <w:footnote w:type="continuationSeparator" w:id="0">
    <w:p w:rsidR="003E4836" w:rsidRDefault="003E4836" w:rsidP="006D04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A477FD"/>
    <w:multiLevelType w:val="hybridMultilevel"/>
    <w:tmpl w:val="F2B831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1735A7"/>
    <w:multiLevelType w:val="hybridMultilevel"/>
    <w:tmpl w:val="AE349B54"/>
    <w:lvl w:ilvl="0" w:tplc="04190011">
      <w:start w:val="1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">
    <w:nsid w:val="65EC68A4"/>
    <w:multiLevelType w:val="hybridMultilevel"/>
    <w:tmpl w:val="E8DE1A0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AF8"/>
    <w:rsid w:val="00037407"/>
    <w:rsid w:val="00046489"/>
    <w:rsid w:val="00066B09"/>
    <w:rsid w:val="00094198"/>
    <w:rsid w:val="000B0E4A"/>
    <w:rsid w:val="000C6A2F"/>
    <w:rsid w:val="000D71C7"/>
    <w:rsid w:val="000E5D87"/>
    <w:rsid w:val="001078F9"/>
    <w:rsid w:val="0012285F"/>
    <w:rsid w:val="001514A7"/>
    <w:rsid w:val="00184585"/>
    <w:rsid w:val="001A050A"/>
    <w:rsid w:val="001D3147"/>
    <w:rsid w:val="00204857"/>
    <w:rsid w:val="0025184A"/>
    <w:rsid w:val="002713C1"/>
    <w:rsid w:val="00294EB1"/>
    <w:rsid w:val="002C043F"/>
    <w:rsid w:val="002E3309"/>
    <w:rsid w:val="003048B0"/>
    <w:rsid w:val="00317A75"/>
    <w:rsid w:val="003229EB"/>
    <w:rsid w:val="00345CA6"/>
    <w:rsid w:val="00372184"/>
    <w:rsid w:val="00373915"/>
    <w:rsid w:val="0037459F"/>
    <w:rsid w:val="003C4D0E"/>
    <w:rsid w:val="003E4836"/>
    <w:rsid w:val="003F29A3"/>
    <w:rsid w:val="003F3B65"/>
    <w:rsid w:val="003F4AF8"/>
    <w:rsid w:val="003F5C8A"/>
    <w:rsid w:val="003F6125"/>
    <w:rsid w:val="00420052"/>
    <w:rsid w:val="004442EB"/>
    <w:rsid w:val="00446EF1"/>
    <w:rsid w:val="00465030"/>
    <w:rsid w:val="00473505"/>
    <w:rsid w:val="004859DE"/>
    <w:rsid w:val="00534408"/>
    <w:rsid w:val="00547A50"/>
    <w:rsid w:val="0059772F"/>
    <w:rsid w:val="005B4053"/>
    <w:rsid w:val="005B4F70"/>
    <w:rsid w:val="005E5A68"/>
    <w:rsid w:val="00612C08"/>
    <w:rsid w:val="00624E5E"/>
    <w:rsid w:val="006A7A7E"/>
    <w:rsid w:val="006B2A03"/>
    <w:rsid w:val="006D04F5"/>
    <w:rsid w:val="0071500C"/>
    <w:rsid w:val="00747CB6"/>
    <w:rsid w:val="00762AB1"/>
    <w:rsid w:val="007D1C11"/>
    <w:rsid w:val="00803D99"/>
    <w:rsid w:val="0087038B"/>
    <w:rsid w:val="008A404E"/>
    <w:rsid w:val="008A6B7A"/>
    <w:rsid w:val="009072CD"/>
    <w:rsid w:val="00917814"/>
    <w:rsid w:val="0095388E"/>
    <w:rsid w:val="009C48C5"/>
    <w:rsid w:val="00A04585"/>
    <w:rsid w:val="00A577B1"/>
    <w:rsid w:val="00A653F7"/>
    <w:rsid w:val="00A8009C"/>
    <w:rsid w:val="00A8105C"/>
    <w:rsid w:val="00B10B97"/>
    <w:rsid w:val="00B65A86"/>
    <w:rsid w:val="00B91ADA"/>
    <w:rsid w:val="00BA1C0E"/>
    <w:rsid w:val="00BA7EB5"/>
    <w:rsid w:val="00BD74D7"/>
    <w:rsid w:val="00C1360B"/>
    <w:rsid w:val="00C20C74"/>
    <w:rsid w:val="00C26AF0"/>
    <w:rsid w:val="00C42037"/>
    <w:rsid w:val="00C65A71"/>
    <w:rsid w:val="00C727A2"/>
    <w:rsid w:val="00CA1035"/>
    <w:rsid w:val="00CD0665"/>
    <w:rsid w:val="00CD6443"/>
    <w:rsid w:val="00D12D6E"/>
    <w:rsid w:val="00D86AD1"/>
    <w:rsid w:val="00DA5ADB"/>
    <w:rsid w:val="00E02F64"/>
    <w:rsid w:val="00E236F3"/>
    <w:rsid w:val="00E43DA7"/>
    <w:rsid w:val="00E5255D"/>
    <w:rsid w:val="00F045FF"/>
    <w:rsid w:val="00F12367"/>
    <w:rsid w:val="00F2501D"/>
    <w:rsid w:val="00F64B1B"/>
    <w:rsid w:val="00F86CF7"/>
    <w:rsid w:val="00F90F5E"/>
    <w:rsid w:val="00F95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AF8"/>
  </w:style>
  <w:style w:type="paragraph" w:styleId="1">
    <w:name w:val="heading 1"/>
    <w:basedOn w:val="a"/>
    <w:link w:val="10"/>
    <w:uiPriority w:val="9"/>
    <w:qFormat/>
    <w:rsid w:val="009538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4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224">
    <w:name w:val="Char Style 224"/>
    <w:basedOn w:val="a0"/>
    <w:rsid w:val="0087038B"/>
    <w:rPr>
      <w:rFonts w:ascii="Arial" w:eastAsia="Arial" w:hAnsi="Arial" w:cs="Arial"/>
      <w:color w:val="221E1F"/>
      <w:spacing w:val="0"/>
      <w:w w:val="100"/>
      <w:position w:val="0"/>
      <w:sz w:val="16"/>
      <w:szCs w:val="16"/>
      <w:shd w:val="clear" w:color="auto" w:fill="FFFFFF"/>
      <w:lang w:val="ru"/>
    </w:rPr>
  </w:style>
  <w:style w:type="character" w:styleId="a4">
    <w:name w:val="Hyperlink"/>
    <w:basedOn w:val="a0"/>
    <w:uiPriority w:val="99"/>
    <w:semiHidden/>
    <w:unhideWhenUsed/>
    <w:rsid w:val="0059772F"/>
    <w:rPr>
      <w:color w:val="0000FF"/>
      <w:u w:val="single"/>
    </w:rPr>
  </w:style>
  <w:style w:type="paragraph" w:customStyle="1" w:styleId="j15">
    <w:name w:val="j15"/>
    <w:basedOn w:val="a"/>
    <w:rsid w:val="005977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59772F"/>
  </w:style>
  <w:style w:type="paragraph" w:customStyle="1" w:styleId="j14">
    <w:name w:val="j14"/>
    <w:basedOn w:val="a"/>
    <w:rsid w:val="005977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basedOn w:val="a0"/>
    <w:rsid w:val="0059772F"/>
  </w:style>
  <w:style w:type="character" w:customStyle="1" w:styleId="apple-converted-space">
    <w:name w:val="apple-converted-space"/>
    <w:basedOn w:val="a0"/>
    <w:rsid w:val="0059772F"/>
  </w:style>
  <w:style w:type="paragraph" w:customStyle="1" w:styleId="j13">
    <w:name w:val="j13"/>
    <w:basedOn w:val="a"/>
    <w:rsid w:val="00F04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C043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2C043F"/>
    <w:pPr>
      <w:spacing w:after="360" w:line="285" w:lineRule="atLeast"/>
    </w:pPr>
    <w:rPr>
      <w:rFonts w:ascii="Arial" w:eastAsia="Times New Roman" w:hAnsi="Arial" w:cs="Arial"/>
      <w:color w:val="666666"/>
      <w:spacing w:val="2"/>
      <w:sz w:val="20"/>
      <w:szCs w:val="20"/>
      <w:lang w:eastAsia="ru-RU"/>
    </w:rPr>
  </w:style>
  <w:style w:type="character" w:customStyle="1" w:styleId="Bodytext611ptItalicSpacing0pt">
    <w:name w:val="Body text (6) + 11 pt;Italic;Spacing 0 pt"/>
    <w:basedOn w:val="a0"/>
    <w:rsid w:val="003F29A3"/>
    <w:rPr>
      <w:rFonts w:ascii="Times New Roman" w:eastAsia="Times New Roman" w:hAnsi="Times New Roman" w:cs="Times New Roman"/>
      <w:i/>
      <w:iCs/>
      <w:spacing w:val="0"/>
      <w:sz w:val="22"/>
      <w:szCs w:val="22"/>
      <w:shd w:val="clear" w:color="auto" w:fill="FFFFFF"/>
    </w:rPr>
  </w:style>
  <w:style w:type="paragraph" w:customStyle="1" w:styleId="j17">
    <w:name w:val="j17"/>
    <w:basedOn w:val="a"/>
    <w:rsid w:val="003F29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5388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header"/>
    <w:basedOn w:val="a"/>
    <w:link w:val="a8"/>
    <w:uiPriority w:val="99"/>
    <w:unhideWhenUsed/>
    <w:rsid w:val="006D04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D04F5"/>
  </w:style>
  <w:style w:type="paragraph" w:styleId="a9">
    <w:name w:val="footer"/>
    <w:basedOn w:val="a"/>
    <w:link w:val="aa"/>
    <w:uiPriority w:val="99"/>
    <w:unhideWhenUsed/>
    <w:rsid w:val="006D04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D04F5"/>
  </w:style>
  <w:style w:type="paragraph" w:styleId="ab">
    <w:name w:val="Balloon Text"/>
    <w:basedOn w:val="a"/>
    <w:link w:val="ac"/>
    <w:uiPriority w:val="99"/>
    <w:semiHidden/>
    <w:unhideWhenUsed/>
    <w:rsid w:val="006B2A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B2A0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AF8"/>
  </w:style>
  <w:style w:type="paragraph" w:styleId="1">
    <w:name w:val="heading 1"/>
    <w:basedOn w:val="a"/>
    <w:link w:val="10"/>
    <w:uiPriority w:val="9"/>
    <w:qFormat/>
    <w:rsid w:val="009538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4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224">
    <w:name w:val="Char Style 224"/>
    <w:basedOn w:val="a0"/>
    <w:rsid w:val="0087038B"/>
    <w:rPr>
      <w:rFonts w:ascii="Arial" w:eastAsia="Arial" w:hAnsi="Arial" w:cs="Arial"/>
      <w:color w:val="221E1F"/>
      <w:spacing w:val="0"/>
      <w:w w:val="100"/>
      <w:position w:val="0"/>
      <w:sz w:val="16"/>
      <w:szCs w:val="16"/>
      <w:shd w:val="clear" w:color="auto" w:fill="FFFFFF"/>
      <w:lang w:val="ru"/>
    </w:rPr>
  </w:style>
  <w:style w:type="character" w:styleId="a4">
    <w:name w:val="Hyperlink"/>
    <w:basedOn w:val="a0"/>
    <w:uiPriority w:val="99"/>
    <w:semiHidden/>
    <w:unhideWhenUsed/>
    <w:rsid w:val="0059772F"/>
    <w:rPr>
      <w:color w:val="0000FF"/>
      <w:u w:val="single"/>
    </w:rPr>
  </w:style>
  <w:style w:type="paragraph" w:customStyle="1" w:styleId="j15">
    <w:name w:val="j15"/>
    <w:basedOn w:val="a"/>
    <w:rsid w:val="005977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59772F"/>
  </w:style>
  <w:style w:type="paragraph" w:customStyle="1" w:styleId="j14">
    <w:name w:val="j14"/>
    <w:basedOn w:val="a"/>
    <w:rsid w:val="005977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basedOn w:val="a0"/>
    <w:rsid w:val="0059772F"/>
  </w:style>
  <w:style w:type="character" w:customStyle="1" w:styleId="apple-converted-space">
    <w:name w:val="apple-converted-space"/>
    <w:basedOn w:val="a0"/>
    <w:rsid w:val="0059772F"/>
  </w:style>
  <w:style w:type="paragraph" w:customStyle="1" w:styleId="j13">
    <w:name w:val="j13"/>
    <w:basedOn w:val="a"/>
    <w:rsid w:val="00F04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C043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2C043F"/>
    <w:pPr>
      <w:spacing w:after="360" w:line="285" w:lineRule="atLeast"/>
    </w:pPr>
    <w:rPr>
      <w:rFonts w:ascii="Arial" w:eastAsia="Times New Roman" w:hAnsi="Arial" w:cs="Arial"/>
      <w:color w:val="666666"/>
      <w:spacing w:val="2"/>
      <w:sz w:val="20"/>
      <w:szCs w:val="20"/>
      <w:lang w:eastAsia="ru-RU"/>
    </w:rPr>
  </w:style>
  <w:style w:type="character" w:customStyle="1" w:styleId="Bodytext611ptItalicSpacing0pt">
    <w:name w:val="Body text (6) + 11 pt;Italic;Spacing 0 pt"/>
    <w:basedOn w:val="a0"/>
    <w:rsid w:val="003F29A3"/>
    <w:rPr>
      <w:rFonts w:ascii="Times New Roman" w:eastAsia="Times New Roman" w:hAnsi="Times New Roman" w:cs="Times New Roman"/>
      <w:i/>
      <w:iCs/>
      <w:spacing w:val="0"/>
      <w:sz w:val="22"/>
      <w:szCs w:val="22"/>
      <w:shd w:val="clear" w:color="auto" w:fill="FFFFFF"/>
    </w:rPr>
  </w:style>
  <w:style w:type="paragraph" w:customStyle="1" w:styleId="j17">
    <w:name w:val="j17"/>
    <w:basedOn w:val="a"/>
    <w:rsid w:val="003F29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5388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header"/>
    <w:basedOn w:val="a"/>
    <w:link w:val="a8"/>
    <w:uiPriority w:val="99"/>
    <w:unhideWhenUsed/>
    <w:rsid w:val="006D04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D04F5"/>
  </w:style>
  <w:style w:type="paragraph" w:styleId="a9">
    <w:name w:val="footer"/>
    <w:basedOn w:val="a"/>
    <w:link w:val="aa"/>
    <w:uiPriority w:val="99"/>
    <w:unhideWhenUsed/>
    <w:rsid w:val="006D04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D04F5"/>
  </w:style>
  <w:style w:type="paragraph" w:styleId="ab">
    <w:name w:val="Balloon Text"/>
    <w:basedOn w:val="a"/>
    <w:link w:val="ac"/>
    <w:uiPriority w:val="99"/>
    <w:semiHidden/>
    <w:unhideWhenUsed/>
    <w:rsid w:val="006B2A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B2A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ED7873-71B8-4999-933B-F066DCD19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1761</Words>
  <Characters>10042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</dc:creator>
  <cp:lastModifiedBy>Петрова Дарья Андреевна</cp:lastModifiedBy>
  <cp:revision>2</cp:revision>
  <cp:lastPrinted>2016-03-24T05:45:00Z</cp:lastPrinted>
  <dcterms:created xsi:type="dcterms:W3CDTF">2016-04-25T14:28:00Z</dcterms:created>
  <dcterms:modified xsi:type="dcterms:W3CDTF">2016-04-25T14:28:00Z</dcterms:modified>
</cp:coreProperties>
</file>