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4DAA" w:rsidRDefault="00B54DAA" w:rsidP="00BA0BC7">
      <w:pPr>
        <w:ind w:left="8505"/>
        <w:jc w:val="center"/>
        <w:rPr>
          <w:rFonts w:eastAsiaTheme="minorHAnsi"/>
          <w:sz w:val="28"/>
          <w:szCs w:val="28"/>
        </w:rPr>
      </w:pPr>
    </w:p>
    <w:p w:rsidR="004E1A29" w:rsidRPr="004E1A29" w:rsidRDefault="00331FB0" w:rsidP="00BA0BC7">
      <w:pPr>
        <w:ind w:left="8505"/>
        <w:jc w:val="center"/>
        <w:rPr>
          <w:rFonts w:eastAsiaTheme="minorHAnsi"/>
          <w:sz w:val="28"/>
          <w:szCs w:val="28"/>
        </w:rPr>
      </w:pPr>
      <w:r w:rsidRPr="005D73F2">
        <w:rPr>
          <w:rFonts w:eastAsiaTheme="minorHAnsi"/>
          <w:sz w:val="28"/>
          <w:szCs w:val="28"/>
        </w:rPr>
        <w:t>«</w:t>
      </w:r>
      <w:r w:rsidR="000B2DD9">
        <w:rPr>
          <w:rFonts w:eastAsiaTheme="minorHAnsi"/>
          <w:sz w:val="28"/>
          <w:szCs w:val="28"/>
        </w:rPr>
        <w:t>УТВЕРЖДЕН</w:t>
      </w:r>
      <w:r w:rsidRPr="005D73F2">
        <w:rPr>
          <w:rFonts w:eastAsiaTheme="minorHAnsi"/>
          <w:sz w:val="28"/>
          <w:szCs w:val="28"/>
        </w:rPr>
        <w:t>»</w:t>
      </w:r>
    </w:p>
    <w:p w:rsidR="000B2DD9" w:rsidRPr="004E1A29" w:rsidRDefault="000B2DD9" w:rsidP="00BA0BC7">
      <w:pPr>
        <w:ind w:left="8505"/>
        <w:jc w:val="center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>Протокольным решением экспертной группы</w:t>
      </w:r>
      <w:r w:rsidRPr="000B2DD9">
        <w:t xml:space="preserve"> </w:t>
      </w:r>
      <w:r w:rsidRPr="000B2DD9">
        <w:rPr>
          <w:rFonts w:eastAsiaTheme="minorHAnsi"/>
          <w:sz w:val="28"/>
          <w:szCs w:val="28"/>
        </w:rPr>
        <w:t>по развитию механизмов государственно-частного партнерства в рамках Евразийского экономического союза</w:t>
      </w:r>
      <w:r>
        <w:rPr>
          <w:rFonts w:eastAsiaTheme="minorHAnsi"/>
          <w:sz w:val="28"/>
          <w:szCs w:val="28"/>
        </w:rPr>
        <w:t xml:space="preserve"> от </w:t>
      </w:r>
      <w:r w:rsidR="00273EDA">
        <w:rPr>
          <w:rFonts w:eastAsiaTheme="minorHAnsi"/>
          <w:sz w:val="28"/>
          <w:szCs w:val="28"/>
        </w:rPr>
        <w:t>31</w:t>
      </w:r>
      <w:r>
        <w:rPr>
          <w:rFonts w:eastAsiaTheme="minorHAnsi"/>
          <w:sz w:val="28"/>
          <w:szCs w:val="28"/>
        </w:rPr>
        <w:t xml:space="preserve"> </w:t>
      </w:r>
      <w:r w:rsidR="00273EDA">
        <w:rPr>
          <w:rFonts w:eastAsiaTheme="minorHAnsi"/>
          <w:sz w:val="28"/>
          <w:szCs w:val="28"/>
        </w:rPr>
        <w:t>марта</w:t>
      </w:r>
      <w:r>
        <w:rPr>
          <w:rFonts w:eastAsiaTheme="minorHAnsi"/>
          <w:sz w:val="28"/>
          <w:szCs w:val="28"/>
        </w:rPr>
        <w:t xml:space="preserve"> 2017г. </w:t>
      </w:r>
    </w:p>
    <w:p w:rsidR="00331FB0" w:rsidRPr="005D73F2" w:rsidRDefault="00331FB0" w:rsidP="00BA0BC7">
      <w:pPr>
        <w:ind w:left="8505"/>
        <w:jc w:val="center"/>
        <w:rPr>
          <w:rFonts w:eastAsiaTheme="minorHAnsi"/>
          <w:sz w:val="28"/>
          <w:szCs w:val="28"/>
        </w:rPr>
      </w:pPr>
    </w:p>
    <w:p w:rsidR="005D73F2" w:rsidRDefault="005D73F2" w:rsidP="004F0E56">
      <w:pPr>
        <w:jc w:val="right"/>
        <w:rPr>
          <w:b/>
          <w:spacing w:val="40"/>
          <w:sz w:val="30"/>
          <w:szCs w:val="30"/>
        </w:rPr>
      </w:pPr>
    </w:p>
    <w:p w:rsidR="000B2DD9" w:rsidRDefault="000B2DD9" w:rsidP="004F0E56">
      <w:pPr>
        <w:jc w:val="right"/>
        <w:rPr>
          <w:b/>
          <w:spacing w:val="40"/>
          <w:sz w:val="30"/>
          <w:szCs w:val="30"/>
        </w:rPr>
      </w:pPr>
    </w:p>
    <w:p w:rsidR="000C6AEC" w:rsidRPr="005D73F2" w:rsidRDefault="00690C09" w:rsidP="002C7FDD">
      <w:pPr>
        <w:jc w:val="center"/>
        <w:rPr>
          <w:b/>
          <w:spacing w:val="40"/>
          <w:sz w:val="28"/>
          <w:szCs w:val="28"/>
        </w:rPr>
      </w:pPr>
      <w:r w:rsidRPr="005D73F2">
        <w:rPr>
          <w:b/>
          <w:spacing w:val="40"/>
          <w:sz w:val="28"/>
          <w:szCs w:val="28"/>
        </w:rPr>
        <w:t>ПЛАН</w:t>
      </w:r>
      <w:bookmarkStart w:id="0" w:name="_GoBack"/>
      <w:bookmarkEnd w:id="0"/>
    </w:p>
    <w:p w:rsidR="008F737A" w:rsidRPr="005D73F2" w:rsidRDefault="009D4C61" w:rsidP="001668C7">
      <w:pPr>
        <w:pStyle w:val="11"/>
        <w:spacing w:after="120"/>
        <w:ind w:left="0" w:firstLine="709"/>
        <w:jc w:val="center"/>
        <w:rPr>
          <w:b/>
          <w:sz w:val="28"/>
          <w:szCs w:val="28"/>
        </w:rPr>
      </w:pPr>
      <w:r w:rsidRPr="005D73F2">
        <w:rPr>
          <w:b/>
          <w:sz w:val="28"/>
          <w:szCs w:val="28"/>
        </w:rPr>
        <w:t xml:space="preserve">совместных </w:t>
      </w:r>
      <w:r w:rsidR="00690C09" w:rsidRPr="005D73F2">
        <w:rPr>
          <w:b/>
          <w:sz w:val="28"/>
          <w:szCs w:val="28"/>
        </w:rPr>
        <w:t xml:space="preserve">мероприятий </w:t>
      </w:r>
      <w:r w:rsidRPr="005D73F2">
        <w:rPr>
          <w:b/>
          <w:sz w:val="28"/>
          <w:szCs w:val="28"/>
        </w:rPr>
        <w:t xml:space="preserve">на </w:t>
      </w:r>
      <w:r w:rsidR="001A6A63" w:rsidRPr="005D73F2">
        <w:rPr>
          <w:b/>
          <w:sz w:val="28"/>
          <w:szCs w:val="28"/>
        </w:rPr>
        <w:t>2017</w:t>
      </w:r>
      <w:r w:rsidRPr="005D73F2">
        <w:rPr>
          <w:b/>
          <w:sz w:val="28"/>
          <w:szCs w:val="28"/>
        </w:rPr>
        <w:t xml:space="preserve"> год в рамках Меморандума </w:t>
      </w:r>
      <w:r w:rsidR="008F737A" w:rsidRPr="005D73F2">
        <w:rPr>
          <w:b/>
          <w:sz w:val="28"/>
          <w:szCs w:val="28"/>
        </w:rPr>
        <w:t xml:space="preserve">о сотрудничестве </w:t>
      </w:r>
    </w:p>
    <w:p w:rsidR="00690C09" w:rsidRPr="005D73F2" w:rsidRDefault="008F737A" w:rsidP="001668C7">
      <w:pPr>
        <w:pStyle w:val="11"/>
        <w:spacing w:after="120"/>
        <w:ind w:left="0" w:firstLine="709"/>
        <w:jc w:val="center"/>
        <w:rPr>
          <w:b/>
          <w:sz w:val="28"/>
          <w:szCs w:val="28"/>
        </w:rPr>
      </w:pPr>
      <w:r w:rsidRPr="005D73F2">
        <w:rPr>
          <w:b/>
          <w:sz w:val="28"/>
          <w:szCs w:val="28"/>
        </w:rPr>
        <w:t>по вопросам развития государственно-частного партнерства в государствах – членах Евразийского экономического союза</w:t>
      </w:r>
    </w:p>
    <w:p w:rsidR="001668C7" w:rsidRDefault="001668C7" w:rsidP="001668C7">
      <w:pPr>
        <w:pStyle w:val="11"/>
        <w:spacing w:after="120"/>
        <w:ind w:left="0" w:firstLine="709"/>
        <w:jc w:val="center"/>
        <w:rPr>
          <w:b/>
          <w:sz w:val="20"/>
          <w:szCs w:val="20"/>
        </w:rPr>
      </w:pPr>
    </w:p>
    <w:tbl>
      <w:tblPr>
        <w:tblW w:w="1460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45"/>
        <w:gridCol w:w="2127"/>
        <w:gridCol w:w="1843"/>
        <w:gridCol w:w="2835"/>
        <w:gridCol w:w="2551"/>
      </w:tblGrid>
      <w:tr w:rsidR="008104CB" w:rsidRPr="00C40E09" w:rsidTr="00800F19">
        <w:trPr>
          <w:trHeight w:val="359"/>
          <w:tblHeader/>
        </w:trPr>
        <w:tc>
          <w:tcPr>
            <w:tcW w:w="5245" w:type="dxa"/>
            <w:shd w:val="clear" w:color="auto" w:fill="D9D9D9" w:themeFill="background1" w:themeFillShade="D9"/>
            <w:vAlign w:val="center"/>
          </w:tcPr>
          <w:p w:rsidR="008104CB" w:rsidRPr="00CF2575" w:rsidRDefault="008104CB" w:rsidP="000F5C40">
            <w:pPr>
              <w:spacing w:after="120"/>
              <w:jc w:val="center"/>
              <w:rPr>
                <w:b/>
                <w:sz w:val="20"/>
                <w:szCs w:val="20"/>
              </w:rPr>
            </w:pPr>
            <w:r w:rsidRPr="00CF2575">
              <w:rPr>
                <w:b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2127" w:type="dxa"/>
            <w:shd w:val="clear" w:color="auto" w:fill="D9D9D9" w:themeFill="background1" w:themeFillShade="D9"/>
            <w:vAlign w:val="center"/>
          </w:tcPr>
          <w:p w:rsidR="008104CB" w:rsidRPr="00CF2575" w:rsidRDefault="008104CB" w:rsidP="0057256C">
            <w:pPr>
              <w:spacing w:after="120"/>
              <w:jc w:val="center"/>
              <w:rPr>
                <w:b/>
                <w:sz w:val="20"/>
                <w:szCs w:val="20"/>
              </w:rPr>
            </w:pPr>
            <w:r w:rsidRPr="00CF2575">
              <w:rPr>
                <w:b/>
                <w:sz w:val="20"/>
                <w:szCs w:val="20"/>
              </w:rPr>
              <w:t xml:space="preserve">Форма </w:t>
            </w:r>
            <w:r w:rsidRPr="00CF2575">
              <w:rPr>
                <w:b/>
                <w:sz w:val="20"/>
                <w:szCs w:val="20"/>
              </w:rPr>
              <w:br/>
              <w:t>сотрудничества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8104CB" w:rsidRDefault="008104CB" w:rsidP="008F737A">
            <w:pPr>
              <w:spacing w:after="120"/>
              <w:jc w:val="center"/>
              <w:rPr>
                <w:b/>
                <w:sz w:val="20"/>
                <w:szCs w:val="20"/>
              </w:rPr>
            </w:pPr>
          </w:p>
          <w:p w:rsidR="008104CB" w:rsidRDefault="008104CB" w:rsidP="008F737A">
            <w:pPr>
              <w:spacing w:after="12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Срок исполнения</w:t>
            </w: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:rsidR="008104CB" w:rsidRPr="00CF2575" w:rsidRDefault="008104CB" w:rsidP="008F737A">
            <w:pPr>
              <w:spacing w:after="12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Ответственные</w:t>
            </w:r>
            <w:r w:rsidRPr="00CF2575">
              <w:rPr>
                <w:b/>
                <w:sz w:val="20"/>
                <w:szCs w:val="20"/>
              </w:rPr>
              <w:t xml:space="preserve"> исполнител</w:t>
            </w:r>
            <w:r>
              <w:rPr>
                <w:b/>
                <w:sz w:val="20"/>
                <w:szCs w:val="20"/>
              </w:rPr>
              <w:t>и</w:t>
            </w:r>
            <w:r w:rsidRPr="00CF2575">
              <w:rPr>
                <w:b/>
                <w:sz w:val="20"/>
                <w:szCs w:val="20"/>
              </w:rPr>
              <w:t xml:space="preserve"> в </w:t>
            </w:r>
            <w:r>
              <w:rPr>
                <w:b/>
                <w:sz w:val="20"/>
                <w:szCs w:val="20"/>
              </w:rPr>
              <w:t>государствах-членах ЕАЭС</w:t>
            </w:r>
          </w:p>
        </w:tc>
        <w:tc>
          <w:tcPr>
            <w:tcW w:w="2551" w:type="dxa"/>
            <w:shd w:val="clear" w:color="auto" w:fill="D9D9D9" w:themeFill="background1" w:themeFillShade="D9"/>
            <w:vAlign w:val="center"/>
          </w:tcPr>
          <w:p w:rsidR="008104CB" w:rsidRPr="00CF2575" w:rsidRDefault="008104CB" w:rsidP="00D72747">
            <w:pPr>
              <w:spacing w:after="120"/>
              <w:jc w:val="center"/>
              <w:rPr>
                <w:b/>
                <w:sz w:val="20"/>
                <w:szCs w:val="20"/>
              </w:rPr>
            </w:pPr>
            <w:r w:rsidRPr="00CF2575">
              <w:rPr>
                <w:b/>
                <w:sz w:val="20"/>
                <w:szCs w:val="20"/>
              </w:rPr>
              <w:t>Ответственный исполнитель в Евразийской экономической комиссии</w:t>
            </w:r>
          </w:p>
        </w:tc>
      </w:tr>
      <w:tr w:rsidR="007A3005" w:rsidRPr="004F0E56" w:rsidTr="00800F19">
        <w:trPr>
          <w:trHeight w:val="359"/>
          <w:tblHeader/>
        </w:trPr>
        <w:tc>
          <w:tcPr>
            <w:tcW w:w="14601" w:type="dxa"/>
            <w:gridSpan w:val="5"/>
            <w:shd w:val="clear" w:color="auto" w:fill="auto"/>
            <w:vAlign w:val="center"/>
          </w:tcPr>
          <w:p w:rsidR="007A3005" w:rsidRPr="00253469" w:rsidRDefault="00EC37F2" w:rsidP="00D72747">
            <w:pPr>
              <w:spacing w:after="120"/>
              <w:jc w:val="center"/>
              <w:rPr>
                <w:b/>
                <w:i/>
                <w:szCs w:val="24"/>
              </w:rPr>
            </w:pPr>
            <w:r>
              <w:rPr>
                <w:b/>
                <w:i/>
                <w:szCs w:val="24"/>
              </w:rPr>
              <w:t xml:space="preserve">1. </w:t>
            </w:r>
            <w:r w:rsidR="00B72500" w:rsidRPr="00253469">
              <w:rPr>
                <w:b/>
                <w:i/>
                <w:szCs w:val="24"/>
              </w:rPr>
              <w:t>Семинары, конференции, круглые столы</w:t>
            </w:r>
          </w:p>
        </w:tc>
      </w:tr>
      <w:tr w:rsidR="00B21AB5" w:rsidRPr="004F0E56" w:rsidTr="00C70C4B">
        <w:trPr>
          <w:trHeight w:val="359"/>
          <w:tblHeader/>
        </w:trPr>
        <w:tc>
          <w:tcPr>
            <w:tcW w:w="5245" w:type="dxa"/>
            <w:shd w:val="clear" w:color="auto" w:fill="auto"/>
            <w:vAlign w:val="center"/>
          </w:tcPr>
          <w:p w:rsidR="00B21AB5" w:rsidRPr="004F0E56" w:rsidRDefault="00B21AB5" w:rsidP="000F2837">
            <w:pPr>
              <w:spacing w:after="120"/>
              <w:jc w:val="both"/>
              <w:rPr>
                <w:szCs w:val="24"/>
              </w:rPr>
            </w:pPr>
            <w:r>
              <w:rPr>
                <w:szCs w:val="24"/>
              </w:rPr>
              <w:t>1.</w:t>
            </w:r>
            <w:r w:rsidR="000F2837" w:rsidRPr="00273EDA">
              <w:rPr>
                <w:szCs w:val="24"/>
              </w:rPr>
              <w:t>1</w:t>
            </w:r>
            <w:r>
              <w:rPr>
                <w:szCs w:val="24"/>
              </w:rPr>
              <w:t xml:space="preserve">. Проведение и участие в Инфраструктурном </w:t>
            </w:r>
            <w:r w:rsidRPr="004F0E56">
              <w:rPr>
                <w:szCs w:val="24"/>
              </w:rPr>
              <w:t>конгресс</w:t>
            </w:r>
            <w:r>
              <w:rPr>
                <w:szCs w:val="24"/>
              </w:rPr>
              <w:t>е «</w:t>
            </w:r>
            <w:r w:rsidRPr="004F0E56">
              <w:rPr>
                <w:szCs w:val="24"/>
              </w:rPr>
              <w:t>Российская неделя ГЧП 2017</w:t>
            </w:r>
            <w:r>
              <w:rPr>
                <w:szCs w:val="24"/>
              </w:rPr>
              <w:t>»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B21AB5" w:rsidRPr="004F0E56" w:rsidRDefault="00B21AB5" w:rsidP="000244EE">
            <w:pPr>
              <w:spacing w:after="120"/>
              <w:jc w:val="center"/>
              <w:rPr>
                <w:szCs w:val="24"/>
              </w:rPr>
            </w:pPr>
            <w:r w:rsidRPr="004F0E56">
              <w:rPr>
                <w:szCs w:val="24"/>
              </w:rPr>
              <w:t xml:space="preserve">Панельные дискуссии, </w:t>
            </w:r>
            <w:r>
              <w:rPr>
                <w:szCs w:val="24"/>
              </w:rPr>
              <w:t>круглые столы</w:t>
            </w:r>
            <w:r w:rsidR="000F2837">
              <w:rPr>
                <w:szCs w:val="24"/>
              </w:rPr>
              <w:t xml:space="preserve">, </w:t>
            </w:r>
            <w:r w:rsidR="00273EDA">
              <w:rPr>
                <w:szCs w:val="24"/>
              </w:rPr>
              <w:t>заседание э</w:t>
            </w:r>
            <w:r w:rsidR="000F2837" w:rsidRPr="00273EDA">
              <w:rPr>
                <w:szCs w:val="24"/>
              </w:rPr>
              <w:t>кспертной группы</w:t>
            </w:r>
          </w:p>
        </w:tc>
        <w:tc>
          <w:tcPr>
            <w:tcW w:w="1843" w:type="dxa"/>
          </w:tcPr>
          <w:p w:rsidR="00B21AB5" w:rsidRDefault="00B21AB5" w:rsidP="000244EE">
            <w:pPr>
              <w:spacing w:after="120"/>
              <w:jc w:val="center"/>
              <w:rPr>
                <w:szCs w:val="24"/>
              </w:rPr>
            </w:pPr>
          </w:p>
          <w:p w:rsidR="00B21AB5" w:rsidRDefault="00B21AB5" w:rsidP="000244EE">
            <w:pPr>
              <w:spacing w:after="120"/>
              <w:jc w:val="center"/>
              <w:rPr>
                <w:szCs w:val="24"/>
              </w:rPr>
            </w:pPr>
          </w:p>
          <w:p w:rsidR="00B21AB5" w:rsidRDefault="00B21AB5" w:rsidP="000244EE">
            <w:pPr>
              <w:spacing w:after="120"/>
              <w:jc w:val="center"/>
              <w:rPr>
                <w:szCs w:val="24"/>
              </w:rPr>
            </w:pPr>
          </w:p>
          <w:p w:rsidR="00B21AB5" w:rsidRPr="00A975C2" w:rsidRDefault="00B21AB5" w:rsidP="000244EE">
            <w:pPr>
              <w:spacing w:after="120"/>
              <w:jc w:val="center"/>
              <w:rPr>
                <w:color w:val="FF0000"/>
                <w:szCs w:val="24"/>
              </w:rPr>
            </w:pPr>
            <w:r w:rsidRPr="00823339">
              <w:rPr>
                <w:szCs w:val="24"/>
              </w:rPr>
              <w:t>28-31 марта 2017 года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B21AB5" w:rsidRDefault="00B21AB5" w:rsidP="000244EE">
            <w:pPr>
              <w:spacing w:after="120"/>
              <w:jc w:val="center"/>
              <w:rPr>
                <w:szCs w:val="24"/>
              </w:rPr>
            </w:pPr>
            <w:r w:rsidRPr="007267F6">
              <w:rPr>
                <w:szCs w:val="24"/>
              </w:rPr>
              <w:t xml:space="preserve">Министерство </w:t>
            </w:r>
            <w:proofErr w:type="gramStart"/>
            <w:r w:rsidRPr="007267F6">
              <w:rPr>
                <w:szCs w:val="24"/>
              </w:rPr>
              <w:t>экономического</w:t>
            </w:r>
            <w:proofErr w:type="gramEnd"/>
            <w:r w:rsidRPr="007267F6">
              <w:rPr>
                <w:szCs w:val="24"/>
              </w:rPr>
              <w:t xml:space="preserve"> развития Российской Федерации</w:t>
            </w:r>
          </w:p>
          <w:p w:rsidR="00B21AB5" w:rsidRDefault="00B21AB5" w:rsidP="000244EE">
            <w:pPr>
              <w:jc w:val="center"/>
              <w:rPr>
                <w:szCs w:val="24"/>
              </w:rPr>
            </w:pPr>
            <w:r w:rsidRPr="007267F6">
              <w:rPr>
                <w:szCs w:val="24"/>
              </w:rPr>
              <w:t xml:space="preserve">Ассоциация </w:t>
            </w:r>
          </w:p>
          <w:p w:rsidR="00B21AB5" w:rsidRDefault="00B21AB5" w:rsidP="000244EE">
            <w:pPr>
              <w:jc w:val="center"/>
              <w:rPr>
                <w:szCs w:val="24"/>
              </w:rPr>
            </w:pPr>
            <w:r w:rsidRPr="007267F6">
              <w:rPr>
                <w:szCs w:val="24"/>
              </w:rPr>
              <w:t>«Центр развития ГЧП»</w:t>
            </w:r>
          </w:p>
          <w:p w:rsidR="00B21AB5" w:rsidRDefault="00B21AB5" w:rsidP="000244EE">
            <w:pPr>
              <w:jc w:val="center"/>
              <w:rPr>
                <w:szCs w:val="24"/>
              </w:rPr>
            </w:pPr>
          </w:p>
          <w:p w:rsidR="00B21AB5" w:rsidRPr="00795DF6" w:rsidRDefault="00B21AB5" w:rsidP="000244EE">
            <w:pPr>
              <w:jc w:val="center"/>
              <w:rPr>
                <w:szCs w:val="24"/>
              </w:rPr>
            </w:pPr>
            <w:r w:rsidRPr="00795DF6">
              <w:rPr>
                <w:szCs w:val="24"/>
              </w:rPr>
              <w:t xml:space="preserve">Подписанты меморандума, члены </w:t>
            </w:r>
          </w:p>
          <w:p w:rsidR="00B21AB5" w:rsidRDefault="00B21AB5" w:rsidP="000244EE">
            <w:pPr>
              <w:jc w:val="center"/>
              <w:rPr>
                <w:szCs w:val="24"/>
              </w:rPr>
            </w:pPr>
            <w:r w:rsidRPr="00795DF6">
              <w:rPr>
                <w:szCs w:val="24"/>
              </w:rPr>
              <w:t>экспертной группы</w:t>
            </w:r>
          </w:p>
          <w:p w:rsidR="00B21AB5" w:rsidRPr="004F0E56" w:rsidRDefault="00B21AB5" w:rsidP="000244EE">
            <w:pPr>
              <w:jc w:val="center"/>
              <w:rPr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B21AB5" w:rsidRDefault="00B21AB5" w:rsidP="000244EE">
            <w:pPr>
              <w:jc w:val="center"/>
              <w:rPr>
                <w:szCs w:val="24"/>
              </w:rPr>
            </w:pPr>
          </w:p>
          <w:p w:rsidR="00B21AB5" w:rsidRDefault="00B21AB5" w:rsidP="000244EE">
            <w:pPr>
              <w:jc w:val="center"/>
              <w:rPr>
                <w:szCs w:val="24"/>
              </w:rPr>
            </w:pPr>
          </w:p>
          <w:p w:rsidR="00B21AB5" w:rsidRDefault="00B21AB5" w:rsidP="000244EE">
            <w:pPr>
              <w:jc w:val="center"/>
              <w:rPr>
                <w:szCs w:val="24"/>
              </w:rPr>
            </w:pPr>
          </w:p>
          <w:p w:rsidR="00B21AB5" w:rsidRDefault="00B21AB5" w:rsidP="000244EE">
            <w:pPr>
              <w:jc w:val="center"/>
              <w:rPr>
                <w:szCs w:val="24"/>
              </w:rPr>
            </w:pPr>
          </w:p>
          <w:p w:rsidR="00B21AB5" w:rsidRPr="004F0E56" w:rsidRDefault="00B21AB5" w:rsidP="000244EE">
            <w:pPr>
              <w:jc w:val="center"/>
              <w:rPr>
                <w:szCs w:val="24"/>
              </w:rPr>
            </w:pPr>
            <w:r w:rsidRPr="007267F6">
              <w:rPr>
                <w:szCs w:val="24"/>
              </w:rPr>
              <w:t>Департамент развития предпринимательской деятельности ЕЭК</w:t>
            </w:r>
          </w:p>
        </w:tc>
      </w:tr>
      <w:tr w:rsidR="000F2837" w:rsidRPr="004F0E56" w:rsidTr="000F2837">
        <w:trPr>
          <w:trHeight w:val="359"/>
          <w:tblHeader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EDA" w:rsidRDefault="00273EDA" w:rsidP="000F2837">
            <w:pPr>
              <w:spacing w:after="120"/>
              <w:jc w:val="both"/>
              <w:rPr>
                <w:szCs w:val="24"/>
              </w:rPr>
            </w:pPr>
          </w:p>
          <w:p w:rsidR="000F2837" w:rsidRPr="00B21AB5" w:rsidRDefault="000F2837" w:rsidP="000F2837">
            <w:pPr>
              <w:spacing w:after="120"/>
              <w:jc w:val="both"/>
              <w:rPr>
                <w:szCs w:val="24"/>
              </w:rPr>
            </w:pPr>
            <w:r w:rsidRPr="00B21AB5">
              <w:rPr>
                <w:szCs w:val="24"/>
              </w:rPr>
              <w:t>1.2. Специфика в странах ЕАЭС:</w:t>
            </w:r>
          </w:p>
          <w:p w:rsidR="000F2837" w:rsidRPr="00B21AB5" w:rsidRDefault="000F2837" w:rsidP="000F2837">
            <w:pPr>
              <w:spacing w:after="120"/>
              <w:jc w:val="both"/>
              <w:rPr>
                <w:szCs w:val="24"/>
              </w:rPr>
            </w:pPr>
            <w:r w:rsidRPr="00B21AB5">
              <w:rPr>
                <w:szCs w:val="24"/>
              </w:rPr>
              <w:t>- подготовка к реализации проектов в сфере транспортной инфраструктуры;</w:t>
            </w:r>
          </w:p>
          <w:p w:rsidR="000F2837" w:rsidRPr="00B21AB5" w:rsidRDefault="000F2837" w:rsidP="000F2837">
            <w:pPr>
              <w:spacing w:after="120"/>
              <w:jc w:val="both"/>
              <w:rPr>
                <w:szCs w:val="24"/>
              </w:rPr>
            </w:pPr>
            <w:r w:rsidRPr="00B21AB5">
              <w:rPr>
                <w:szCs w:val="24"/>
              </w:rPr>
              <w:t xml:space="preserve">- состав конкурсной документации и критерии отбора частных партнеров, </w:t>
            </w:r>
            <w:r w:rsidRPr="00273EDA">
              <w:rPr>
                <w:szCs w:val="24"/>
              </w:rPr>
              <w:t xml:space="preserve">механизм оценки конкурсных предложений в случае </w:t>
            </w:r>
            <w:r w:rsidRPr="00B21AB5">
              <w:rPr>
                <w:szCs w:val="24"/>
              </w:rPr>
              <w:t>проведения одно, двухэтапного конкурса на примере конкретного проекта;</w:t>
            </w:r>
          </w:p>
          <w:p w:rsidR="000F2837" w:rsidRPr="00273EDA" w:rsidRDefault="000F2837" w:rsidP="000F2837">
            <w:pPr>
              <w:spacing w:after="120"/>
              <w:jc w:val="both"/>
              <w:rPr>
                <w:szCs w:val="24"/>
              </w:rPr>
            </w:pPr>
            <w:r w:rsidRPr="000F2837">
              <w:rPr>
                <w:szCs w:val="24"/>
              </w:rPr>
              <w:t>-</w:t>
            </w:r>
            <w:r w:rsidR="00273EDA">
              <w:rPr>
                <w:szCs w:val="24"/>
              </w:rPr>
              <w:t> </w:t>
            </w:r>
            <w:r w:rsidRPr="00273EDA">
              <w:rPr>
                <w:szCs w:val="24"/>
              </w:rPr>
              <w:t>необходимые процедуры на стадии финансового закрытия.</w:t>
            </w:r>
          </w:p>
          <w:p w:rsidR="000F2837" w:rsidRPr="000F2837" w:rsidRDefault="000F2837" w:rsidP="000F2837">
            <w:pPr>
              <w:spacing w:after="120"/>
              <w:jc w:val="both"/>
              <w:rPr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837" w:rsidRPr="00273EDA" w:rsidRDefault="000F2837" w:rsidP="000F2837">
            <w:pPr>
              <w:jc w:val="center"/>
              <w:rPr>
                <w:szCs w:val="24"/>
              </w:rPr>
            </w:pPr>
            <w:r w:rsidRPr="00273EDA">
              <w:rPr>
                <w:szCs w:val="24"/>
              </w:rPr>
              <w:t xml:space="preserve">Заседание экспертной группы ЕЭК </w:t>
            </w:r>
          </w:p>
          <w:p w:rsidR="000F2837" w:rsidRPr="000F2837" w:rsidRDefault="00273EDA" w:rsidP="000244EE">
            <w:pPr>
              <w:spacing w:after="120"/>
              <w:jc w:val="center"/>
              <w:rPr>
                <w:szCs w:val="24"/>
              </w:rPr>
            </w:pPr>
            <w:r w:rsidRPr="00B21AB5">
              <w:rPr>
                <w:szCs w:val="24"/>
              </w:rPr>
              <w:t xml:space="preserve"> </w:t>
            </w:r>
            <w:r w:rsidR="000F2837" w:rsidRPr="00B21AB5">
              <w:rPr>
                <w:szCs w:val="24"/>
              </w:rPr>
              <w:t>(г. Минск)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837" w:rsidRDefault="000F2837" w:rsidP="000244EE">
            <w:pPr>
              <w:spacing w:after="120"/>
              <w:jc w:val="center"/>
              <w:rPr>
                <w:szCs w:val="24"/>
              </w:rPr>
            </w:pPr>
          </w:p>
          <w:p w:rsidR="000F2837" w:rsidRDefault="000F2837" w:rsidP="000244EE">
            <w:pPr>
              <w:spacing w:after="120"/>
              <w:jc w:val="center"/>
              <w:rPr>
                <w:szCs w:val="24"/>
              </w:rPr>
            </w:pPr>
          </w:p>
          <w:p w:rsidR="000F2837" w:rsidRDefault="000F2837" w:rsidP="000244EE">
            <w:pPr>
              <w:spacing w:after="120"/>
              <w:jc w:val="center"/>
              <w:rPr>
                <w:szCs w:val="24"/>
              </w:rPr>
            </w:pPr>
          </w:p>
          <w:p w:rsidR="00273EDA" w:rsidRDefault="00273EDA" w:rsidP="000244EE">
            <w:pPr>
              <w:spacing w:after="120"/>
              <w:jc w:val="center"/>
              <w:rPr>
                <w:szCs w:val="24"/>
              </w:rPr>
            </w:pPr>
          </w:p>
          <w:p w:rsidR="000F2837" w:rsidRDefault="000F2837" w:rsidP="000244EE">
            <w:pPr>
              <w:spacing w:after="120"/>
              <w:jc w:val="center"/>
              <w:rPr>
                <w:szCs w:val="24"/>
              </w:rPr>
            </w:pPr>
            <w:r>
              <w:rPr>
                <w:szCs w:val="24"/>
              </w:rPr>
              <w:t>2 квартал</w:t>
            </w:r>
          </w:p>
          <w:p w:rsidR="000F2837" w:rsidRPr="004F0E56" w:rsidRDefault="000F2837" w:rsidP="000244EE">
            <w:pPr>
              <w:spacing w:after="120"/>
              <w:jc w:val="center"/>
              <w:rPr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837" w:rsidRDefault="000F2837" w:rsidP="00273ED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ГУ «</w:t>
            </w:r>
            <w:r w:rsidRPr="004F0E56">
              <w:rPr>
                <w:szCs w:val="24"/>
              </w:rPr>
              <w:t>Национальное аген</w:t>
            </w:r>
            <w:r>
              <w:rPr>
                <w:szCs w:val="24"/>
              </w:rPr>
              <w:t xml:space="preserve">тство инвестиций и приватизации» </w:t>
            </w:r>
            <w:r w:rsidRPr="004F0E56">
              <w:rPr>
                <w:szCs w:val="24"/>
              </w:rPr>
              <w:t>Республики Беларусь</w:t>
            </w:r>
          </w:p>
          <w:p w:rsidR="00273EDA" w:rsidRDefault="00273EDA" w:rsidP="00273EDA">
            <w:pPr>
              <w:jc w:val="center"/>
              <w:rPr>
                <w:szCs w:val="24"/>
              </w:rPr>
            </w:pPr>
          </w:p>
          <w:p w:rsidR="000F2837" w:rsidRPr="00823339" w:rsidRDefault="000F2837" w:rsidP="00273EDA">
            <w:pPr>
              <w:jc w:val="center"/>
              <w:rPr>
                <w:szCs w:val="24"/>
              </w:rPr>
            </w:pPr>
            <w:r w:rsidRPr="00823339">
              <w:rPr>
                <w:szCs w:val="24"/>
              </w:rPr>
              <w:t xml:space="preserve">Ассоциация </w:t>
            </w:r>
          </w:p>
          <w:p w:rsidR="000F2837" w:rsidRPr="00823339" w:rsidRDefault="000F2837" w:rsidP="00273EDA">
            <w:pPr>
              <w:jc w:val="center"/>
              <w:rPr>
                <w:szCs w:val="24"/>
              </w:rPr>
            </w:pPr>
            <w:r w:rsidRPr="00823339">
              <w:rPr>
                <w:szCs w:val="24"/>
              </w:rPr>
              <w:t>«Центр развития ГЧП»</w:t>
            </w:r>
          </w:p>
          <w:p w:rsidR="00273EDA" w:rsidRDefault="000F2837" w:rsidP="00273EDA">
            <w:pPr>
              <w:jc w:val="center"/>
              <w:rPr>
                <w:szCs w:val="24"/>
              </w:rPr>
            </w:pPr>
            <w:r w:rsidRPr="00823339">
              <w:rPr>
                <w:szCs w:val="24"/>
              </w:rPr>
              <w:t xml:space="preserve">с привлечением </w:t>
            </w:r>
          </w:p>
          <w:p w:rsidR="00273EDA" w:rsidRDefault="000F2837" w:rsidP="00273EDA">
            <w:pPr>
              <w:jc w:val="center"/>
              <w:rPr>
                <w:szCs w:val="24"/>
              </w:rPr>
            </w:pPr>
            <w:r w:rsidRPr="00823339">
              <w:rPr>
                <w:szCs w:val="24"/>
              </w:rPr>
              <w:t xml:space="preserve">ГК «Российские автомобильные дороги» </w:t>
            </w:r>
          </w:p>
          <w:p w:rsidR="000F2837" w:rsidRDefault="000F2837" w:rsidP="00273EDA">
            <w:pPr>
              <w:jc w:val="center"/>
              <w:rPr>
                <w:szCs w:val="24"/>
              </w:rPr>
            </w:pPr>
            <w:r w:rsidRPr="00823339">
              <w:rPr>
                <w:szCs w:val="24"/>
              </w:rPr>
              <w:t>(по согласованию)</w:t>
            </w:r>
          </w:p>
          <w:p w:rsidR="00273EDA" w:rsidRPr="00823339" w:rsidRDefault="00273EDA" w:rsidP="00273EDA">
            <w:pPr>
              <w:jc w:val="center"/>
              <w:rPr>
                <w:szCs w:val="24"/>
              </w:rPr>
            </w:pPr>
          </w:p>
          <w:p w:rsidR="000F2837" w:rsidRPr="00605555" w:rsidRDefault="000F2837" w:rsidP="00273EDA">
            <w:pPr>
              <w:jc w:val="center"/>
              <w:rPr>
                <w:szCs w:val="24"/>
              </w:rPr>
            </w:pPr>
            <w:r w:rsidRPr="004F0E56">
              <w:rPr>
                <w:szCs w:val="24"/>
              </w:rPr>
              <w:t>Подписанты меморандума</w:t>
            </w:r>
            <w:r>
              <w:rPr>
                <w:szCs w:val="24"/>
              </w:rPr>
              <w:t xml:space="preserve">, </w:t>
            </w:r>
            <w:r w:rsidRPr="00605555">
              <w:rPr>
                <w:szCs w:val="24"/>
              </w:rPr>
              <w:t xml:space="preserve">члены </w:t>
            </w:r>
          </w:p>
          <w:p w:rsidR="000F2837" w:rsidRPr="004F0E56" w:rsidRDefault="000F2837" w:rsidP="00273EDA">
            <w:pPr>
              <w:jc w:val="center"/>
              <w:rPr>
                <w:szCs w:val="24"/>
              </w:rPr>
            </w:pPr>
            <w:r w:rsidRPr="00605555">
              <w:rPr>
                <w:szCs w:val="24"/>
              </w:rPr>
              <w:t>экспертной группы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EDA" w:rsidRDefault="00273EDA" w:rsidP="000F2837">
            <w:pPr>
              <w:jc w:val="center"/>
              <w:rPr>
                <w:szCs w:val="24"/>
              </w:rPr>
            </w:pPr>
          </w:p>
          <w:p w:rsidR="00273EDA" w:rsidRDefault="00273EDA" w:rsidP="000F2837">
            <w:pPr>
              <w:jc w:val="center"/>
              <w:rPr>
                <w:szCs w:val="24"/>
              </w:rPr>
            </w:pPr>
          </w:p>
          <w:p w:rsidR="00273EDA" w:rsidRDefault="00273EDA" w:rsidP="000F2837">
            <w:pPr>
              <w:jc w:val="center"/>
              <w:rPr>
                <w:szCs w:val="24"/>
              </w:rPr>
            </w:pPr>
          </w:p>
          <w:p w:rsidR="00273EDA" w:rsidRDefault="00273EDA" w:rsidP="000F2837">
            <w:pPr>
              <w:jc w:val="center"/>
              <w:rPr>
                <w:szCs w:val="24"/>
              </w:rPr>
            </w:pPr>
          </w:p>
          <w:p w:rsidR="00273EDA" w:rsidRDefault="00273EDA" w:rsidP="000F2837">
            <w:pPr>
              <w:jc w:val="center"/>
              <w:rPr>
                <w:szCs w:val="24"/>
              </w:rPr>
            </w:pPr>
          </w:p>
          <w:p w:rsidR="00273EDA" w:rsidRDefault="00273EDA" w:rsidP="000F2837">
            <w:pPr>
              <w:jc w:val="center"/>
              <w:rPr>
                <w:szCs w:val="24"/>
              </w:rPr>
            </w:pPr>
          </w:p>
          <w:p w:rsidR="000F2837" w:rsidRPr="004F0E56" w:rsidRDefault="000F2837" w:rsidP="000F2837">
            <w:pPr>
              <w:jc w:val="center"/>
              <w:rPr>
                <w:szCs w:val="24"/>
              </w:rPr>
            </w:pPr>
            <w:r w:rsidRPr="004F0E56">
              <w:rPr>
                <w:szCs w:val="24"/>
              </w:rPr>
              <w:t>Департамент развития предпринимательской деятельности ЕЭК</w:t>
            </w:r>
          </w:p>
        </w:tc>
      </w:tr>
      <w:tr w:rsidR="00B21AB5" w:rsidRPr="004F0E56" w:rsidTr="00800F19">
        <w:trPr>
          <w:trHeight w:val="359"/>
          <w:tblHeader/>
        </w:trPr>
        <w:tc>
          <w:tcPr>
            <w:tcW w:w="5245" w:type="dxa"/>
            <w:shd w:val="clear" w:color="auto" w:fill="auto"/>
            <w:vAlign w:val="center"/>
          </w:tcPr>
          <w:p w:rsidR="00B21AB5" w:rsidRPr="00A73A28" w:rsidRDefault="00B21AB5" w:rsidP="00125DC0">
            <w:pPr>
              <w:spacing w:after="120"/>
              <w:jc w:val="both"/>
              <w:rPr>
                <w:color w:val="FF0000"/>
                <w:szCs w:val="24"/>
              </w:rPr>
            </w:pPr>
            <w:r>
              <w:rPr>
                <w:szCs w:val="24"/>
              </w:rPr>
              <w:t>1.</w:t>
            </w:r>
            <w:r w:rsidR="000F2837" w:rsidRPr="00273EDA">
              <w:rPr>
                <w:szCs w:val="24"/>
              </w:rPr>
              <w:t>3</w:t>
            </w:r>
            <w:r>
              <w:rPr>
                <w:szCs w:val="24"/>
              </w:rPr>
              <w:t xml:space="preserve">. </w:t>
            </w:r>
            <w:r w:rsidRPr="004F0E56">
              <w:rPr>
                <w:szCs w:val="24"/>
              </w:rPr>
              <w:t>Опыт Российской Федерации и Республики Казахстан в части регулирования порядка подготовки и реализации проектов ГЧП через частную финансовую инициативу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B21AB5" w:rsidRPr="004F0E56" w:rsidRDefault="00B21AB5" w:rsidP="00125DC0">
            <w:pPr>
              <w:spacing w:after="120"/>
              <w:jc w:val="center"/>
              <w:rPr>
                <w:szCs w:val="24"/>
              </w:rPr>
            </w:pPr>
            <w:r w:rsidRPr="004F0E56">
              <w:rPr>
                <w:szCs w:val="24"/>
              </w:rPr>
              <w:t>Круглый стол</w:t>
            </w:r>
          </w:p>
        </w:tc>
        <w:tc>
          <w:tcPr>
            <w:tcW w:w="1843" w:type="dxa"/>
          </w:tcPr>
          <w:p w:rsidR="00B21AB5" w:rsidRDefault="00B21AB5" w:rsidP="00125DC0">
            <w:pPr>
              <w:spacing w:after="120"/>
              <w:jc w:val="center"/>
              <w:rPr>
                <w:szCs w:val="24"/>
              </w:rPr>
            </w:pPr>
          </w:p>
          <w:p w:rsidR="00B21AB5" w:rsidRDefault="00B21AB5" w:rsidP="00125DC0">
            <w:pPr>
              <w:spacing w:after="120"/>
              <w:jc w:val="center"/>
              <w:rPr>
                <w:szCs w:val="24"/>
              </w:rPr>
            </w:pPr>
          </w:p>
          <w:p w:rsidR="00B21AB5" w:rsidRPr="00E30736" w:rsidRDefault="00B21AB5" w:rsidP="00125DC0">
            <w:pPr>
              <w:spacing w:after="120"/>
              <w:jc w:val="center"/>
              <w:rPr>
                <w:szCs w:val="24"/>
              </w:rPr>
            </w:pPr>
            <w:r w:rsidRPr="00823339">
              <w:rPr>
                <w:szCs w:val="24"/>
              </w:rPr>
              <w:t>3-4 квартал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B21AB5" w:rsidRPr="00823339" w:rsidRDefault="00B21AB5" w:rsidP="00273EDA">
            <w:pPr>
              <w:jc w:val="center"/>
              <w:rPr>
                <w:szCs w:val="24"/>
              </w:rPr>
            </w:pPr>
            <w:r w:rsidRPr="00823339">
              <w:rPr>
                <w:szCs w:val="24"/>
              </w:rPr>
              <w:t xml:space="preserve">Ассоциация </w:t>
            </w:r>
          </w:p>
          <w:p w:rsidR="00B21AB5" w:rsidRDefault="00B21AB5" w:rsidP="00273EDA">
            <w:pPr>
              <w:jc w:val="center"/>
              <w:rPr>
                <w:szCs w:val="24"/>
              </w:rPr>
            </w:pPr>
            <w:r w:rsidRPr="00823339">
              <w:rPr>
                <w:szCs w:val="24"/>
              </w:rPr>
              <w:t>«Центр развития ГЧП»</w:t>
            </w:r>
          </w:p>
          <w:p w:rsidR="00273EDA" w:rsidRPr="00823339" w:rsidRDefault="00273EDA" w:rsidP="00273EDA">
            <w:pPr>
              <w:jc w:val="center"/>
              <w:rPr>
                <w:szCs w:val="24"/>
              </w:rPr>
            </w:pPr>
          </w:p>
          <w:p w:rsidR="00273EDA" w:rsidRPr="00605555" w:rsidRDefault="00273EDA" w:rsidP="00273EDA">
            <w:pPr>
              <w:jc w:val="center"/>
              <w:rPr>
                <w:szCs w:val="24"/>
              </w:rPr>
            </w:pPr>
            <w:r w:rsidRPr="004F0E56">
              <w:rPr>
                <w:szCs w:val="24"/>
              </w:rPr>
              <w:t>Подписанты меморандума</w:t>
            </w:r>
            <w:r>
              <w:rPr>
                <w:szCs w:val="24"/>
              </w:rPr>
              <w:t xml:space="preserve">, </w:t>
            </w:r>
            <w:r w:rsidRPr="00605555">
              <w:rPr>
                <w:szCs w:val="24"/>
              </w:rPr>
              <w:t xml:space="preserve">члены </w:t>
            </w:r>
          </w:p>
          <w:p w:rsidR="00B21AB5" w:rsidRPr="00A975C2" w:rsidRDefault="00273EDA" w:rsidP="00273EDA">
            <w:pPr>
              <w:spacing w:after="120"/>
              <w:jc w:val="center"/>
              <w:rPr>
                <w:strike/>
                <w:szCs w:val="24"/>
              </w:rPr>
            </w:pPr>
            <w:r w:rsidRPr="00605555">
              <w:rPr>
                <w:szCs w:val="24"/>
              </w:rPr>
              <w:t>экспертной группы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B21AB5" w:rsidRPr="004F0E56" w:rsidRDefault="00B21AB5" w:rsidP="00125DC0">
            <w:pPr>
              <w:spacing w:after="120"/>
              <w:jc w:val="center"/>
              <w:rPr>
                <w:szCs w:val="24"/>
              </w:rPr>
            </w:pPr>
            <w:r w:rsidRPr="004F0E56">
              <w:rPr>
                <w:szCs w:val="24"/>
              </w:rPr>
              <w:t>Департамент развития предпринимательской деятельности ЕЭК</w:t>
            </w:r>
          </w:p>
        </w:tc>
      </w:tr>
      <w:tr w:rsidR="00B21AB5" w:rsidRPr="00CF2575" w:rsidTr="00800F19">
        <w:trPr>
          <w:trHeight w:val="359"/>
          <w:tblHeader/>
        </w:trPr>
        <w:tc>
          <w:tcPr>
            <w:tcW w:w="5245" w:type="dxa"/>
            <w:shd w:val="clear" w:color="auto" w:fill="auto"/>
          </w:tcPr>
          <w:p w:rsidR="00B21AB5" w:rsidRDefault="00B21AB5" w:rsidP="0088028A">
            <w:pPr>
              <w:jc w:val="both"/>
            </w:pPr>
          </w:p>
          <w:p w:rsidR="00B21AB5" w:rsidRDefault="00B21AB5" w:rsidP="0088028A">
            <w:pPr>
              <w:jc w:val="both"/>
            </w:pPr>
          </w:p>
          <w:p w:rsidR="00B21AB5" w:rsidRPr="00C012F1" w:rsidRDefault="00B21AB5" w:rsidP="003A41F8">
            <w:pPr>
              <w:jc w:val="both"/>
            </w:pPr>
            <w:r>
              <w:t>1.4. </w:t>
            </w:r>
            <w:r w:rsidRPr="00C012F1">
              <w:t>Специфика подготовки и реализации проектов ГЧП в социальной сфере: опыт проектов стран ЕАЭС»</w:t>
            </w:r>
          </w:p>
          <w:p w:rsidR="00B21AB5" w:rsidRPr="00265ADC" w:rsidRDefault="00B21AB5" w:rsidP="003A41F8">
            <w:pPr>
              <w:jc w:val="both"/>
              <w:rPr>
                <w:color w:val="FF0000"/>
              </w:rPr>
            </w:pPr>
          </w:p>
        </w:tc>
        <w:tc>
          <w:tcPr>
            <w:tcW w:w="2127" w:type="dxa"/>
            <w:shd w:val="clear" w:color="auto" w:fill="auto"/>
          </w:tcPr>
          <w:p w:rsidR="00B21AB5" w:rsidRDefault="00B21AB5" w:rsidP="00615ED5">
            <w:pPr>
              <w:jc w:val="center"/>
            </w:pPr>
          </w:p>
          <w:p w:rsidR="00B21AB5" w:rsidRDefault="00B21AB5" w:rsidP="00615ED5">
            <w:pPr>
              <w:jc w:val="center"/>
            </w:pPr>
          </w:p>
          <w:p w:rsidR="00B21AB5" w:rsidRDefault="00B21AB5" w:rsidP="00615ED5">
            <w:pPr>
              <w:jc w:val="center"/>
            </w:pPr>
          </w:p>
          <w:p w:rsidR="00B21AB5" w:rsidRPr="00C418F3" w:rsidRDefault="00B21AB5" w:rsidP="00615ED5">
            <w:pPr>
              <w:jc w:val="center"/>
            </w:pPr>
            <w:r w:rsidRPr="00C418F3">
              <w:t>Семинар</w:t>
            </w:r>
          </w:p>
        </w:tc>
        <w:tc>
          <w:tcPr>
            <w:tcW w:w="1843" w:type="dxa"/>
          </w:tcPr>
          <w:p w:rsidR="00B21AB5" w:rsidRDefault="00B21AB5" w:rsidP="00E75B38">
            <w:r>
              <w:t xml:space="preserve">  </w:t>
            </w:r>
          </w:p>
          <w:p w:rsidR="00B21AB5" w:rsidRDefault="00B21AB5" w:rsidP="00E75B38">
            <w:r>
              <w:t xml:space="preserve"> </w:t>
            </w:r>
          </w:p>
          <w:p w:rsidR="00B21AB5" w:rsidRDefault="00B21AB5" w:rsidP="00E75B38"/>
          <w:p w:rsidR="00B21AB5" w:rsidRPr="00C418F3" w:rsidRDefault="00B21AB5" w:rsidP="00E75B38">
            <w:r>
              <w:t xml:space="preserve">    3-4 квартал</w:t>
            </w:r>
          </w:p>
        </w:tc>
        <w:tc>
          <w:tcPr>
            <w:tcW w:w="2835" w:type="dxa"/>
            <w:shd w:val="clear" w:color="auto" w:fill="auto"/>
          </w:tcPr>
          <w:p w:rsidR="00B21AB5" w:rsidRDefault="00B21AB5" w:rsidP="00EC37F2">
            <w:pPr>
              <w:jc w:val="center"/>
            </w:pPr>
            <w:r w:rsidRPr="00C418F3">
              <w:t>Национальное агентство инвестиций и приватизации Республики Беларусь</w:t>
            </w:r>
          </w:p>
          <w:p w:rsidR="00B21AB5" w:rsidRDefault="00B21AB5" w:rsidP="00605555">
            <w:pPr>
              <w:jc w:val="center"/>
              <w:rPr>
                <w:szCs w:val="24"/>
              </w:rPr>
            </w:pPr>
          </w:p>
          <w:p w:rsidR="00B21AB5" w:rsidRPr="00605555" w:rsidRDefault="00B21AB5" w:rsidP="00605555">
            <w:pPr>
              <w:jc w:val="center"/>
              <w:rPr>
                <w:szCs w:val="24"/>
              </w:rPr>
            </w:pPr>
            <w:r w:rsidRPr="004F0E56">
              <w:rPr>
                <w:szCs w:val="24"/>
              </w:rPr>
              <w:t>Подписанты меморандума</w:t>
            </w:r>
            <w:r>
              <w:rPr>
                <w:szCs w:val="24"/>
              </w:rPr>
              <w:t xml:space="preserve">, </w:t>
            </w:r>
            <w:r w:rsidRPr="00605555">
              <w:rPr>
                <w:szCs w:val="24"/>
              </w:rPr>
              <w:t xml:space="preserve">члены </w:t>
            </w:r>
          </w:p>
          <w:p w:rsidR="00B21AB5" w:rsidRPr="00C418F3" w:rsidRDefault="00B21AB5" w:rsidP="00605555">
            <w:pPr>
              <w:spacing w:after="120"/>
              <w:jc w:val="center"/>
            </w:pPr>
            <w:r w:rsidRPr="00605555">
              <w:rPr>
                <w:szCs w:val="24"/>
              </w:rPr>
              <w:t>экспертной группы</w:t>
            </w:r>
          </w:p>
        </w:tc>
        <w:tc>
          <w:tcPr>
            <w:tcW w:w="2551" w:type="dxa"/>
            <w:shd w:val="clear" w:color="auto" w:fill="auto"/>
          </w:tcPr>
          <w:p w:rsidR="00B21AB5" w:rsidRDefault="00B21AB5" w:rsidP="00434F7E">
            <w:pPr>
              <w:jc w:val="center"/>
            </w:pPr>
          </w:p>
          <w:p w:rsidR="00B21AB5" w:rsidRDefault="00B21AB5" w:rsidP="00434F7E">
            <w:pPr>
              <w:jc w:val="center"/>
            </w:pPr>
          </w:p>
          <w:p w:rsidR="00B21AB5" w:rsidRDefault="00B21AB5" w:rsidP="00434F7E">
            <w:pPr>
              <w:jc w:val="center"/>
            </w:pPr>
            <w:r w:rsidRPr="00434F7E">
              <w:t>Департамент развития предпринимательской деятельности ЕЭК</w:t>
            </w:r>
          </w:p>
          <w:p w:rsidR="00B21AB5" w:rsidRPr="00C418F3" w:rsidRDefault="00B21AB5" w:rsidP="00434F7E">
            <w:pPr>
              <w:jc w:val="center"/>
            </w:pPr>
          </w:p>
        </w:tc>
      </w:tr>
      <w:tr w:rsidR="00B21AB5" w:rsidRPr="004F0E56" w:rsidTr="00800F19">
        <w:trPr>
          <w:trHeight w:val="359"/>
          <w:tblHeader/>
        </w:trPr>
        <w:tc>
          <w:tcPr>
            <w:tcW w:w="14601" w:type="dxa"/>
            <w:gridSpan w:val="5"/>
            <w:shd w:val="clear" w:color="auto" w:fill="auto"/>
            <w:vAlign w:val="center"/>
          </w:tcPr>
          <w:p w:rsidR="00B21AB5" w:rsidRPr="00253469" w:rsidRDefault="00B21AB5" w:rsidP="00D07BA8">
            <w:pPr>
              <w:jc w:val="center"/>
              <w:rPr>
                <w:b/>
                <w:szCs w:val="24"/>
              </w:rPr>
            </w:pPr>
            <w:r>
              <w:rPr>
                <w:b/>
                <w:i/>
                <w:szCs w:val="24"/>
              </w:rPr>
              <w:t xml:space="preserve">2. </w:t>
            </w:r>
            <w:r w:rsidRPr="00253469">
              <w:rPr>
                <w:b/>
                <w:i/>
                <w:szCs w:val="24"/>
              </w:rPr>
              <w:t>Проведение совместных аналитических исследований</w:t>
            </w:r>
            <w:r>
              <w:rPr>
                <w:b/>
                <w:i/>
                <w:szCs w:val="24"/>
              </w:rPr>
              <w:t>, проектов</w:t>
            </w:r>
          </w:p>
        </w:tc>
      </w:tr>
      <w:tr w:rsidR="00B21AB5" w:rsidRPr="004F0E56" w:rsidTr="00800F19">
        <w:trPr>
          <w:trHeight w:val="359"/>
          <w:tblHeader/>
        </w:trPr>
        <w:tc>
          <w:tcPr>
            <w:tcW w:w="5245" w:type="dxa"/>
            <w:shd w:val="clear" w:color="auto" w:fill="auto"/>
            <w:vAlign w:val="center"/>
          </w:tcPr>
          <w:p w:rsidR="00B21AB5" w:rsidRPr="00253469" w:rsidRDefault="00B21AB5" w:rsidP="00B21AB5">
            <w:pPr>
              <w:spacing w:after="120"/>
              <w:jc w:val="both"/>
              <w:rPr>
                <w:szCs w:val="24"/>
              </w:rPr>
            </w:pPr>
            <w:r>
              <w:rPr>
                <w:szCs w:val="24"/>
              </w:rPr>
              <w:lastRenderedPageBreak/>
              <w:t>2.</w:t>
            </w:r>
            <w:r w:rsidRPr="00273EDA">
              <w:rPr>
                <w:szCs w:val="24"/>
              </w:rPr>
              <w:t>1</w:t>
            </w:r>
            <w:r>
              <w:rPr>
                <w:szCs w:val="24"/>
              </w:rPr>
              <w:t>. </w:t>
            </w:r>
            <w:r w:rsidRPr="00253469">
              <w:rPr>
                <w:szCs w:val="24"/>
              </w:rPr>
              <w:t xml:space="preserve">Подготовка </w:t>
            </w:r>
            <w:r>
              <w:rPr>
                <w:szCs w:val="24"/>
              </w:rPr>
              <w:t xml:space="preserve">и презентация на заседании экспертной группы ЕЭК </w:t>
            </w:r>
            <w:r w:rsidRPr="00253469">
              <w:rPr>
                <w:szCs w:val="24"/>
              </w:rPr>
              <w:t>модельно-типового проекта ГЧП стран-членов ЕАЭС (Республика Казахстан – Республика Беларусь) «Строительство и эксплуатация станции скорой неотложной медицинской помощи» (Проект 103)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B21AB5" w:rsidRPr="00253469" w:rsidRDefault="00B21AB5" w:rsidP="00105A9F">
            <w:pPr>
              <w:spacing w:after="120"/>
              <w:jc w:val="center"/>
              <w:rPr>
                <w:szCs w:val="24"/>
              </w:rPr>
            </w:pPr>
            <w:r w:rsidRPr="00253469">
              <w:rPr>
                <w:szCs w:val="24"/>
              </w:rPr>
              <w:t xml:space="preserve">Совместная работа институтов развития ГЧП Республики Казахстан и Республики Беларусь </w:t>
            </w:r>
          </w:p>
        </w:tc>
        <w:tc>
          <w:tcPr>
            <w:tcW w:w="1843" w:type="dxa"/>
          </w:tcPr>
          <w:p w:rsidR="00B21AB5" w:rsidRDefault="00B21AB5" w:rsidP="0088028A">
            <w:pPr>
              <w:spacing w:after="120"/>
              <w:jc w:val="center"/>
              <w:rPr>
                <w:szCs w:val="24"/>
              </w:rPr>
            </w:pPr>
          </w:p>
          <w:p w:rsidR="00B21AB5" w:rsidRDefault="00B21AB5" w:rsidP="0088028A">
            <w:pPr>
              <w:spacing w:after="120"/>
              <w:jc w:val="center"/>
              <w:rPr>
                <w:szCs w:val="24"/>
              </w:rPr>
            </w:pPr>
          </w:p>
          <w:p w:rsidR="00B21AB5" w:rsidRPr="00253469" w:rsidRDefault="00B21AB5" w:rsidP="0088028A">
            <w:pPr>
              <w:spacing w:after="120"/>
              <w:jc w:val="center"/>
              <w:rPr>
                <w:szCs w:val="24"/>
              </w:rPr>
            </w:pPr>
            <w:r w:rsidRPr="00253469">
              <w:rPr>
                <w:szCs w:val="24"/>
              </w:rPr>
              <w:t xml:space="preserve">В течение </w:t>
            </w:r>
            <w:r>
              <w:rPr>
                <w:szCs w:val="24"/>
              </w:rPr>
              <w:t>года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73EDA" w:rsidRDefault="00273EDA" w:rsidP="00105A9F">
            <w:pPr>
              <w:spacing w:after="120"/>
              <w:jc w:val="center"/>
              <w:rPr>
                <w:szCs w:val="24"/>
              </w:rPr>
            </w:pPr>
          </w:p>
          <w:p w:rsidR="00B21AB5" w:rsidRDefault="00B21AB5" w:rsidP="00105A9F">
            <w:pPr>
              <w:spacing w:after="120"/>
              <w:jc w:val="center"/>
              <w:rPr>
                <w:szCs w:val="24"/>
              </w:rPr>
            </w:pPr>
            <w:r w:rsidRPr="00253469">
              <w:rPr>
                <w:szCs w:val="24"/>
              </w:rPr>
              <w:t>АО «Казахстанский Центр ГЧП»</w:t>
            </w:r>
          </w:p>
          <w:p w:rsidR="00B21AB5" w:rsidRDefault="00B21AB5" w:rsidP="00105A9F">
            <w:pPr>
              <w:spacing w:after="120"/>
              <w:jc w:val="center"/>
              <w:rPr>
                <w:szCs w:val="24"/>
              </w:rPr>
            </w:pPr>
            <w:r w:rsidRPr="00F15137">
              <w:rPr>
                <w:szCs w:val="24"/>
              </w:rPr>
              <w:t>Национальное агентство инвестиций и приватизации Республики Беларусь</w:t>
            </w:r>
          </w:p>
          <w:p w:rsidR="00B21AB5" w:rsidRPr="00253469" w:rsidRDefault="00B21AB5" w:rsidP="00105A9F">
            <w:pPr>
              <w:spacing w:after="120"/>
              <w:jc w:val="center"/>
              <w:rPr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B21AB5" w:rsidRPr="004F0E56" w:rsidRDefault="00B21AB5" w:rsidP="00105A9F">
            <w:pPr>
              <w:spacing w:after="120"/>
              <w:jc w:val="center"/>
              <w:rPr>
                <w:szCs w:val="24"/>
              </w:rPr>
            </w:pPr>
            <w:r w:rsidRPr="00253469">
              <w:rPr>
                <w:szCs w:val="24"/>
              </w:rPr>
              <w:t>Департамент развития предпринимательской деятельности ЕЭК</w:t>
            </w:r>
          </w:p>
        </w:tc>
      </w:tr>
      <w:tr w:rsidR="00B21AB5" w:rsidRPr="00C012F1" w:rsidTr="00800F19">
        <w:trPr>
          <w:trHeight w:val="359"/>
          <w:tblHeader/>
        </w:trPr>
        <w:tc>
          <w:tcPr>
            <w:tcW w:w="5245" w:type="dxa"/>
            <w:shd w:val="clear" w:color="auto" w:fill="auto"/>
            <w:vAlign w:val="center"/>
          </w:tcPr>
          <w:p w:rsidR="00B21AB5" w:rsidRPr="00273EDA" w:rsidRDefault="00B21AB5" w:rsidP="0088028A">
            <w:pPr>
              <w:spacing w:after="120"/>
              <w:jc w:val="both"/>
              <w:rPr>
                <w:szCs w:val="24"/>
              </w:rPr>
            </w:pPr>
            <w:r w:rsidRPr="00273EDA">
              <w:rPr>
                <w:szCs w:val="24"/>
              </w:rPr>
              <w:t>2.2. Оценка эффективности Проектов ГЧП по сравнению с иными формами реализации инфраструктурных проектов в странах-участницах ЕАЭС:</w:t>
            </w:r>
          </w:p>
          <w:p w:rsidR="00B21AB5" w:rsidRPr="00273EDA" w:rsidRDefault="00B21AB5" w:rsidP="0088028A">
            <w:pPr>
              <w:spacing w:after="120"/>
              <w:jc w:val="both"/>
              <w:rPr>
                <w:szCs w:val="24"/>
              </w:rPr>
            </w:pPr>
            <w:r w:rsidRPr="00273EDA">
              <w:rPr>
                <w:szCs w:val="24"/>
              </w:rPr>
              <w:t>-</w:t>
            </w:r>
            <w:r w:rsidR="00273EDA" w:rsidRPr="00273EDA">
              <w:rPr>
                <w:szCs w:val="24"/>
              </w:rPr>
              <w:t> </w:t>
            </w:r>
            <w:r w:rsidRPr="00273EDA">
              <w:rPr>
                <w:szCs w:val="24"/>
              </w:rPr>
              <w:t>подходы к оценке эффективности Проектов ГЧП (методология);</w:t>
            </w:r>
          </w:p>
          <w:p w:rsidR="00B21AB5" w:rsidRPr="00273EDA" w:rsidRDefault="00B21AB5" w:rsidP="005021FA">
            <w:pPr>
              <w:spacing w:after="120"/>
              <w:jc w:val="both"/>
              <w:rPr>
                <w:szCs w:val="24"/>
              </w:rPr>
            </w:pPr>
            <w:r w:rsidRPr="00273EDA">
              <w:rPr>
                <w:szCs w:val="24"/>
              </w:rPr>
              <w:t>-</w:t>
            </w:r>
            <w:r w:rsidR="00273EDA" w:rsidRPr="00273EDA">
              <w:rPr>
                <w:szCs w:val="24"/>
              </w:rPr>
              <w:t> </w:t>
            </w:r>
            <w:r w:rsidRPr="00273EDA">
              <w:rPr>
                <w:szCs w:val="24"/>
              </w:rPr>
              <w:t>обоснование сравнительного преимущества реализации Проектов ГЧП, в том числе с учетом распределения  рисков;</w:t>
            </w:r>
          </w:p>
          <w:p w:rsidR="00B21AB5" w:rsidRPr="00B21AB5" w:rsidDel="008B47E5" w:rsidRDefault="00B21AB5" w:rsidP="00273EDA">
            <w:pPr>
              <w:spacing w:after="120"/>
              <w:jc w:val="both"/>
              <w:rPr>
                <w:szCs w:val="24"/>
              </w:rPr>
            </w:pPr>
            <w:r w:rsidRPr="00273EDA">
              <w:rPr>
                <w:szCs w:val="24"/>
              </w:rPr>
              <w:t>-</w:t>
            </w:r>
            <w:r w:rsidR="00273EDA" w:rsidRPr="00273EDA">
              <w:rPr>
                <w:szCs w:val="24"/>
              </w:rPr>
              <w:t> </w:t>
            </w:r>
            <w:r w:rsidR="00273EDA">
              <w:rPr>
                <w:szCs w:val="24"/>
              </w:rPr>
              <w:t>влияние</w:t>
            </w:r>
            <w:r w:rsidRPr="00273EDA">
              <w:rPr>
                <w:szCs w:val="24"/>
              </w:rPr>
              <w:t xml:space="preserve"> реализации проектов на государственный (региональный и местный) бюджет.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B21AB5" w:rsidRPr="00B21AB5" w:rsidDel="008B47E5" w:rsidRDefault="00B21AB5" w:rsidP="00105A9F">
            <w:pPr>
              <w:spacing w:after="120"/>
              <w:jc w:val="center"/>
              <w:rPr>
                <w:szCs w:val="24"/>
              </w:rPr>
            </w:pPr>
            <w:r w:rsidRPr="00B21AB5">
              <w:rPr>
                <w:szCs w:val="24"/>
              </w:rPr>
              <w:t>Исследование</w:t>
            </w:r>
          </w:p>
        </w:tc>
        <w:tc>
          <w:tcPr>
            <w:tcW w:w="1843" w:type="dxa"/>
            <w:vAlign w:val="center"/>
          </w:tcPr>
          <w:p w:rsidR="00B21AB5" w:rsidRPr="00B21AB5" w:rsidDel="008B47E5" w:rsidRDefault="00B21AB5" w:rsidP="00A975C2">
            <w:pPr>
              <w:spacing w:after="120"/>
              <w:jc w:val="center"/>
              <w:rPr>
                <w:szCs w:val="24"/>
              </w:rPr>
            </w:pPr>
            <w:r w:rsidRPr="00B21AB5">
              <w:rPr>
                <w:szCs w:val="24"/>
              </w:rPr>
              <w:t xml:space="preserve"> 3 квартал 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B21AB5" w:rsidRPr="00B21AB5" w:rsidRDefault="00B21AB5" w:rsidP="00105A9F">
            <w:pPr>
              <w:spacing w:after="120"/>
              <w:jc w:val="center"/>
              <w:rPr>
                <w:szCs w:val="24"/>
              </w:rPr>
            </w:pPr>
          </w:p>
          <w:p w:rsidR="00B21AB5" w:rsidRDefault="00B21AB5" w:rsidP="00105A9F">
            <w:pPr>
              <w:spacing w:after="120"/>
              <w:jc w:val="center"/>
              <w:rPr>
                <w:szCs w:val="24"/>
              </w:rPr>
            </w:pPr>
            <w:r w:rsidRPr="00B21AB5">
              <w:rPr>
                <w:szCs w:val="24"/>
              </w:rPr>
              <w:t>Ассоциация «Центр развития ГЧП»</w:t>
            </w:r>
          </w:p>
          <w:p w:rsidR="00B21AB5" w:rsidRPr="00273EDA" w:rsidRDefault="00B21AB5" w:rsidP="00105A9F">
            <w:pPr>
              <w:spacing w:after="120"/>
              <w:jc w:val="center"/>
              <w:rPr>
                <w:szCs w:val="24"/>
              </w:rPr>
            </w:pPr>
            <w:r w:rsidRPr="00273EDA">
              <w:rPr>
                <w:szCs w:val="24"/>
              </w:rPr>
              <w:t>Национальное агентство инвестиций и приватизации Республики Беларусь</w:t>
            </w:r>
          </w:p>
          <w:p w:rsidR="00B21AB5" w:rsidRPr="00273EDA" w:rsidRDefault="00B21AB5" w:rsidP="00B21AB5">
            <w:pPr>
              <w:jc w:val="center"/>
              <w:rPr>
                <w:szCs w:val="24"/>
              </w:rPr>
            </w:pPr>
            <w:r w:rsidRPr="00273EDA">
              <w:rPr>
                <w:szCs w:val="24"/>
              </w:rPr>
              <w:t xml:space="preserve">Подписанты меморандума, члены </w:t>
            </w:r>
          </w:p>
          <w:p w:rsidR="00B21AB5" w:rsidRPr="00B21AB5" w:rsidRDefault="00B21AB5" w:rsidP="00B21AB5">
            <w:pPr>
              <w:spacing w:after="120"/>
              <w:jc w:val="center"/>
              <w:rPr>
                <w:strike/>
                <w:szCs w:val="24"/>
              </w:rPr>
            </w:pPr>
            <w:r w:rsidRPr="00273EDA">
              <w:rPr>
                <w:szCs w:val="24"/>
              </w:rPr>
              <w:t>экспертной группы</w:t>
            </w:r>
          </w:p>
          <w:p w:rsidR="00B21AB5" w:rsidRPr="00B21AB5" w:rsidRDefault="00B21AB5" w:rsidP="00B21AB5">
            <w:pPr>
              <w:spacing w:after="120"/>
              <w:jc w:val="center"/>
              <w:rPr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B21AB5" w:rsidRPr="00B21AB5" w:rsidRDefault="00B21AB5" w:rsidP="00105A9F">
            <w:pPr>
              <w:spacing w:after="120"/>
              <w:jc w:val="center"/>
              <w:rPr>
                <w:szCs w:val="24"/>
              </w:rPr>
            </w:pPr>
            <w:r w:rsidRPr="00B21AB5">
              <w:rPr>
                <w:szCs w:val="24"/>
              </w:rPr>
              <w:t>Департамент развития предпринимательской деятельности ЕЭК</w:t>
            </w:r>
          </w:p>
        </w:tc>
      </w:tr>
      <w:tr w:rsidR="00B21AB5" w:rsidRPr="00CF2575" w:rsidTr="00800F19">
        <w:trPr>
          <w:trHeight w:val="359"/>
          <w:tblHeader/>
        </w:trPr>
        <w:tc>
          <w:tcPr>
            <w:tcW w:w="5245" w:type="dxa"/>
            <w:shd w:val="clear" w:color="auto" w:fill="auto"/>
            <w:vAlign w:val="center"/>
          </w:tcPr>
          <w:p w:rsidR="00B21AB5" w:rsidRPr="00B21AB5" w:rsidRDefault="00B21AB5" w:rsidP="00B21AB5">
            <w:pPr>
              <w:spacing w:after="120"/>
              <w:jc w:val="both"/>
              <w:rPr>
                <w:szCs w:val="24"/>
              </w:rPr>
            </w:pPr>
            <w:r w:rsidRPr="00B21AB5">
              <w:rPr>
                <w:szCs w:val="24"/>
              </w:rPr>
              <w:t>2.</w:t>
            </w:r>
            <w:r w:rsidRPr="00273EDA">
              <w:rPr>
                <w:szCs w:val="24"/>
              </w:rPr>
              <w:t>3</w:t>
            </w:r>
            <w:r w:rsidRPr="00B21AB5">
              <w:rPr>
                <w:szCs w:val="24"/>
              </w:rPr>
              <w:t>. Особенности конкурсного отбора частного партнера и коммерческого закрытия для реализации проектов ГЧП в странах-участницах ЕАЭС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B21AB5" w:rsidRPr="00B21AB5" w:rsidRDefault="00B21AB5" w:rsidP="00105A9F">
            <w:pPr>
              <w:spacing w:after="120"/>
              <w:jc w:val="center"/>
              <w:rPr>
                <w:szCs w:val="24"/>
              </w:rPr>
            </w:pPr>
            <w:r w:rsidRPr="00B21AB5">
              <w:rPr>
                <w:szCs w:val="24"/>
              </w:rPr>
              <w:t>Исследование</w:t>
            </w:r>
          </w:p>
        </w:tc>
        <w:tc>
          <w:tcPr>
            <w:tcW w:w="1843" w:type="dxa"/>
            <w:vAlign w:val="center"/>
          </w:tcPr>
          <w:p w:rsidR="00273EDA" w:rsidRDefault="00273EDA" w:rsidP="0088028A">
            <w:pPr>
              <w:spacing w:after="120"/>
              <w:jc w:val="center"/>
              <w:rPr>
                <w:szCs w:val="24"/>
              </w:rPr>
            </w:pPr>
          </w:p>
          <w:p w:rsidR="00B21AB5" w:rsidRPr="00B21AB5" w:rsidRDefault="00B21AB5" w:rsidP="0088028A">
            <w:pPr>
              <w:spacing w:after="120"/>
              <w:jc w:val="center"/>
              <w:rPr>
                <w:szCs w:val="24"/>
              </w:rPr>
            </w:pPr>
            <w:r w:rsidRPr="00B21AB5">
              <w:rPr>
                <w:szCs w:val="24"/>
              </w:rPr>
              <w:t>2</w:t>
            </w:r>
            <w:r w:rsidR="00273EDA">
              <w:rPr>
                <w:szCs w:val="24"/>
              </w:rPr>
              <w:t xml:space="preserve">-3 </w:t>
            </w:r>
            <w:r w:rsidRPr="00B21AB5">
              <w:rPr>
                <w:szCs w:val="24"/>
              </w:rPr>
              <w:t xml:space="preserve">квартал </w:t>
            </w:r>
          </w:p>
          <w:p w:rsidR="00B21AB5" w:rsidRPr="00B21AB5" w:rsidRDefault="00B21AB5" w:rsidP="0088028A">
            <w:pPr>
              <w:spacing w:after="120"/>
              <w:jc w:val="center"/>
              <w:rPr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B21AB5" w:rsidRPr="00B21AB5" w:rsidRDefault="00B21AB5" w:rsidP="00105A9F">
            <w:pPr>
              <w:spacing w:after="120"/>
              <w:jc w:val="center"/>
              <w:rPr>
                <w:szCs w:val="24"/>
              </w:rPr>
            </w:pPr>
          </w:p>
          <w:p w:rsidR="00B21AB5" w:rsidRDefault="00B21AB5" w:rsidP="00273EDA">
            <w:pPr>
              <w:jc w:val="center"/>
              <w:rPr>
                <w:szCs w:val="24"/>
              </w:rPr>
            </w:pPr>
            <w:r w:rsidRPr="00B21AB5">
              <w:rPr>
                <w:szCs w:val="24"/>
              </w:rPr>
              <w:t>Ассоциация «Центр развития ГЧП»</w:t>
            </w:r>
          </w:p>
          <w:p w:rsidR="00273EDA" w:rsidRPr="00B21AB5" w:rsidRDefault="00273EDA" w:rsidP="00273EDA">
            <w:pPr>
              <w:jc w:val="center"/>
              <w:rPr>
                <w:szCs w:val="24"/>
              </w:rPr>
            </w:pPr>
          </w:p>
          <w:p w:rsidR="00B21AB5" w:rsidRPr="00273EDA" w:rsidRDefault="00B21AB5" w:rsidP="00273EDA">
            <w:pPr>
              <w:jc w:val="center"/>
              <w:rPr>
                <w:szCs w:val="24"/>
              </w:rPr>
            </w:pPr>
            <w:r w:rsidRPr="00273EDA">
              <w:rPr>
                <w:szCs w:val="24"/>
              </w:rPr>
              <w:t xml:space="preserve">Подписанты меморандума, члены </w:t>
            </w:r>
          </w:p>
          <w:p w:rsidR="00B21AB5" w:rsidRPr="00273EDA" w:rsidRDefault="00B21AB5" w:rsidP="00545545">
            <w:pPr>
              <w:jc w:val="center"/>
              <w:rPr>
                <w:szCs w:val="24"/>
              </w:rPr>
            </w:pPr>
            <w:r w:rsidRPr="00273EDA">
              <w:rPr>
                <w:szCs w:val="24"/>
              </w:rPr>
              <w:t>экспертной группы</w:t>
            </w:r>
          </w:p>
          <w:p w:rsidR="00B21AB5" w:rsidRPr="00B21AB5" w:rsidRDefault="00B21AB5" w:rsidP="00AD7160">
            <w:pPr>
              <w:spacing w:after="120"/>
              <w:jc w:val="center"/>
              <w:rPr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B21AB5" w:rsidRPr="009302D9" w:rsidRDefault="00B21AB5" w:rsidP="00105A9F">
            <w:pPr>
              <w:spacing w:after="120"/>
              <w:jc w:val="center"/>
              <w:rPr>
                <w:szCs w:val="24"/>
              </w:rPr>
            </w:pPr>
            <w:r w:rsidRPr="00B21AB5">
              <w:rPr>
                <w:szCs w:val="24"/>
              </w:rPr>
              <w:t>Департамент развития предпринимательской деятельности ЕЭК</w:t>
            </w:r>
          </w:p>
        </w:tc>
      </w:tr>
      <w:tr w:rsidR="00B21AB5" w:rsidRPr="00CC0F37" w:rsidTr="00800F19">
        <w:trPr>
          <w:trHeight w:val="359"/>
          <w:tblHeader/>
        </w:trPr>
        <w:tc>
          <w:tcPr>
            <w:tcW w:w="14601" w:type="dxa"/>
            <w:gridSpan w:val="5"/>
            <w:shd w:val="clear" w:color="auto" w:fill="auto"/>
            <w:vAlign w:val="center"/>
          </w:tcPr>
          <w:p w:rsidR="00B21AB5" w:rsidRPr="00253469" w:rsidRDefault="00B21AB5" w:rsidP="004F0E56">
            <w:pPr>
              <w:jc w:val="center"/>
              <w:rPr>
                <w:b/>
                <w:i/>
                <w:szCs w:val="24"/>
              </w:rPr>
            </w:pPr>
            <w:r>
              <w:rPr>
                <w:b/>
                <w:i/>
                <w:szCs w:val="24"/>
              </w:rPr>
              <w:t xml:space="preserve">3. </w:t>
            </w:r>
            <w:r w:rsidRPr="00253469">
              <w:rPr>
                <w:b/>
                <w:i/>
                <w:szCs w:val="24"/>
              </w:rPr>
              <w:t>Мероприятия по обучению в сфере ГЧП, издание брошюр</w:t>
            </w:r>
          </w:p>
        </w:tc>
      </w:tr>
      <w:tr w:rsidR="00B21AB5" w:rsidRPr="004F0E56" w:rsidTr="00800F19">
        <w:trPr>
          <w:trHeight w:val="359"/>
          <w:tblHeader/>
        </w:trPr>
        <w:tc>
          <w:tcPr>
            <w:tcW w:w="5245" w:type="dxa"/>
            <w:shd w:val="clear" w:color="auto" w:fill="auto"/>
            <w:vAlign w:val="center"/>
          </w:tcPr>
          <w:p w:rsidR="00B21AB5" w:rsidRPr="00CC0F37" w:rsidRDefault="00B21AB5" w:rsidP="00E47E72">
            <w:pPr>
              <w:spacing w:after="120"/>
              <w:jc w:val="both"/>
              <w:rPr>
                <w:szCs w:val="24"/>
              </w:rPr>
            </w:pPr>
            <w:r>
              <w:rPr>
                <w:szCs w:val="24"/>
              </w:rPr>
              <w:lastRenderedPageBreak/>
              <w:t>3.1. </w:t>
            </w:r>
            <w:r w:rsidRPr="00823339">
              <w:rPr>
                <w:szCs w:val="24"/>
              </w:rPr>
              <w:t>Обсуждение</w:t>
            </w:r>
            <w:r w:rsidRPr="00CC0F37">
              <w:rPr>
                <w:szCs w:val="24"/>
              </w:rPr>
              <w:t xml:space="preserve"> вопрос</w:t>
            </w:r>
            <w:r>
              <w:rPr>
                <w:szCs w:val="24"/>
              </w:rPr>
              <w:t>а</w:t>
            </w:r>
            <w:r w:rsidRPr="00CC0F37">
              <w:rPr>
                <w:szCs w:val="24"/>
              </w:rPr>
              <w:t xml:space="preserve"> проведения совместных образовательных программ, в т</w:t>
            </w:r>
            <w:r>
              <w:rPr>
                <w:szCs w:val="24"/>
              </w:rPr>
              <w:t xml:space="preserve">ом </w:t>
            </w:r>
            <w:r w:rsidRPr="00CC0F37">
              <w:rPr>
                <w:szCs w:val="24"/>
              </w:rPr>
              <w:t>ч</w:t>
            </w:r>
            <w:r>
              <w:rPr>
                <w:szCs w:val="24"/>
              </w:rPr>
              <w:t>исле</w:t>
            </w:r>
            <w:r w:rsidRPr="00CC0F37"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формирования </w:t>
            </w:r>
            <w:r w:rsidRPr="00CC0F37">
              <w:rPr>
                <w:szCs w:val="24"/>
              </w:rPr>
              <w:t xml:space="preserve">национальных профессиональных и образовательных стандартов в сфере ГЧП  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B21AB5" w:rsidRPr="00073546" w:rsidRDefault="00B21AB5" w:rsidP="00105A9F">
            <w:pPr>
              <w:spacing w:after="120"/>
              <w:jc w:val="center"/>
              <w:rPr>
                <w:strike/>
                <w:szCs w:val="24"/>
              </w:rPr>
            </w:pPr>
            <w:r w:rsidRPr="00823339">
              <w:rPr>
                <w:szCs w:val="24"/>
              </w:rPr>
              <w:t>Обсуждение на заседании экспертной группы</w:t>
            </w:r>
          </w:p>
        </w:tc>
        <w:tc>
          <w:tcPr>
            <w:tcW w:w="1843" w:type="dxa"/>
          </w:tcPr>
          <w:p w:rsidR="00B21AB5" w:rsidRDefault="00B21AB5" w:rsidP="00105A9F">
            <w:pPr>
              <w:spacing w:after="120"/>
              <w:jc w:val="center"/>
              <w:rPr>
                <w:szCs w:val="24"/>
              </w:rPr>
            </w:pPr>
          </w:p>
          <w:p w:rsidR="00B21AB5" w:rsidRDefault="00B21AB5" w:rsidP="00105A9F">
            <w:pPr>
              <w:spacing w:after="120"/>
              <w:jc w:val="center"/>
              <w:rPr>
                <w:szCs w:val="24"/>
              </w:rPr>
            </w:pPr>
          </w:p>
          <w:p w:rsidR="00B21AB5" w:rsidRPr="00073546" w:rsidRDefault="00B21AB5" w:rsidP="00105A9F">
            <w:pPr>
              <w:spacing w:after="120"/>
              <w:jc w:val="center"/>
              <w:rPr>
                <w:szCs w:val="24"/>
              </w:rPr>
            </w:pPr>
            <w:r w:rsidRPr="00823339">
              <w:rPr>
                <w:szCs w:val="24"/>
              </w:rPr>
              <w:t>В течение года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B21AB5" w:rsidRPr="00605555" w:rsidRDefault="00B21AB5" w:rsidP="00AD7160">
            <w:pPr>
              <w:jc w:val="center"/>
              <w:rPr>
                <w:szCs w:val="24"/>
              </w:rPr>
            </w:pPr>
            <w:r w:rsidRPr="004F0E56">
              <w:rPr>
                <w:szCs w:val="24"/>
              </w:rPr>
              <w:t>Подписанты меморандума</w:t>
            </w:r>
            <w:r>
              <w:rPr>
                <w:szCs w:val="24"/>
              </w:rPr>
              <w:t xml:space="preserve">, </w:t>
            </w:r>
            <w:r w:rsidRPr="00605555">
              <w:rPr>
                <w:szCs w:val="24"/>
              </w:rPr>
              <w:t xml:space="preserve">члены </w:t>
            </w:r>
          </w:p>
          <w:p w:rsidR="00B21AB5" w:rsidRDefault="00B21AB5" w:rsidP="00AD7160">
            <w:pPr>
              <w:spacing w:after="120"/>
              <w:jc w:val="center"/>
              <w:rPr>
                <w:szCs w:val="24"/>
              </w:rPr>
            </w:pPr>
            <w:r w:rsidRPr="00605555">
              <w:rPr>
                <w:szCs w:val="24"/>
              </w:rPr>
              <w:t>экспертной группы</w:t>
            </w:r>
          </w:p>
          <w:p w:rsidR="00B21AB5" w:rsidRPr="00CC0F37" w:rsidRDefault="00B21AB5" w:rsidP="00AD7160">
            <w:pPr>
              <w:spacing w:after="120"/>
              <w:jc w:val="center"/>
              <w:rPr>
                <w:szCs w:val="24"/>
              </w:rPr>
            </w:pPr>
            <w:r w:rsidRPr="00CC0F37">
              <w:rPr>
                <w:szCs w:val="24"/>
              </w:rPr>
              <w:t xml:space="preserve"> Уполномоченные органы государств-членов ЕАЭС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B21AB5" w:rsidRPr="00B3106D" w:rsidRDefault="00B21AB5" w:rsidP="00105A9F">
            <w:pPr>
              <w:spacing w:after="120"/>
              <w:jc w:val="center"/>
              <w:rPr>
                <w:szCs w:val="24"/>
              </w:rPr>
            </w:pPr>
            <w:r w:rsidRPr="00B3106D">
              <w:rPr>
                <w:szCs w:val="24"/>
              </w:rPr>
              <w:t>Департамент развития предпринимательской деятельности ЕЭК</w:t>
            </w:r>
          </w:p>
        </w:tc>
      </w:tr>
      <w:tr w:rsidR="00B21AB5" w:rsidRPr="004F0E56" w:rsidTr="00800F19">
        <w:trPr>
          <w:trHeight w:val="359"/>
          <w:tblHeader/>
        </w:trPr>
        <w:tc>
          <w:tcPr>
            <w:tcW w:w="5245" w:type="dxa"/>
            <w:shd w:val="clear" w:color="auto" w:fill="auto"/>
            <w:vAlign w:val="center"/>
          </w:tcPr>
          <w:p w:rsidR="00B21AB5" w:rsidRDefault="00B21AB5" w:rsidP="003E3DE7">
            <w:pPr>
              <w:spacing w:line="264" w:lineRule="auto"/>
              <w:jc w:val="both"/>
              <w:rPr>
                <w:szCs w:val="24"/>
              </w:rPr>
            </w:pPr>
          </w:p>
          <w:p w:rsidR="00B21AB5" w:rsidRPr="004F0E56" w:rsidRDefault="00B21AB5" w:rsidP="003E3DE7">
            <w:pPr>
              <w:spacing w:line="264" w:lineRule="auto"/>
              <w:jc w:val="both"/>
              <w:rPr>
                <w:szCs w:val="24"/>
              </w:rPr>
            </w:pPr>
            <w:r>
              <w:rPr>
                <w:szCs w:val="24"/>
              </w:rPr>
              <w:t>3.2. </w:t>
            </w:r>
            <w:r w:rsidRPr="004F0E56">
              <w:rPr>
                <w:szCs w:val="24"/>
              </w:rPr>
              <w:t xml:space="preserve">Проведение </w:t>
            </w:r>
            <w:r>
              <w:rPr>
                <w:szCs w:val="24"/>
              </w:rPr>
              <w:t xml:space="preserve">совместных совещаний и </w:t>
            </w:r>
            <w:r w:rsidRPr="004F0E56">
              <w:rPr>
                <w:szCs w:val="24"/>
              </w:rPr>
              <w:t xml:space="preserve">переговоров с международными </w:t>
            </w:r>
            <w:r>
              <w:rPr>
                <w:szCs w:val="24"/>
              </w:rPr>
              <w:t xml:space="preserve">организациями и </w:t>
            </w:r>
            <w:r w:rsidRPr="004F0E56">
              <w:rPr>
                <w:szCs w:val="24"/>
              </w:rPr>
              <w:t xml:space="preserve">финансовыми институтами, поддерживающими программы в области ГЧП, по вопросам организации учебных туров и семинаров для изучения опыта </w:t>
            </w:r>
            <w:r>
              <w:rPr>
                <w:szCs w:val="24"/>
              </w:rPr>
              <w:t xml:space="preserve">третьих </w:t>
            </w:r>
            <w:r w:rsidRPr="004F0E56">
              <w:rPr>
                <w:szCs w:val="24"/>
              </w:rPr>
              <w:t>стран, реализовавших успешные проекты ГЧП.</w:t>
            </w:r>
          </w:p>
          <w:p w:rsidR="00B21AB5" w:rsidRPr="004F0E56" w:rsidRDefault="00B21AB5" w:rsidP="003E3DE7">
            <w:pPr>
              <w:spacing w:after="120"/>
              <w:jc w:val="center"/>
              <w:rPr>
                <w:szCs w:val="24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B21AB5" w:rsidRPr="004F0E56" w:rsidRDefault="00B21AB5" w:rsidP="003E3DE7">
            <w:pPr>
              <w:spacing w:after="120"/>
              <w:jc w:val="center"/>
              <w:rPr>
                <w:szCs w:val="24"/>
              </w:rPr>
            </w:pPr>
            <w:r>
              <w:rPr>
                <w:szCs w:val="24"/>
              </w:rPr>
              <w:t>Совещание, участие в зарубежных семинарах и конференциях</w:t>
            </w:r>
          </w:p>
        </w:tc>
        <w:tc>
          <w:tcPr>
            <w:tcW w:w="1843" w:type="dxa"/>
          </w:tcPr>
          <w:p w:rsidR="00B21AB5" w:rsidRDefault="00B21AB5" w:rsidP="003E3DE7">
            <w:pPr>
              <w:spacing w:after="120"/>
              <w:jc w:val="center"/>
              <w:rPr>
                <w:szCs w:val="24"/>
              </w:rPr>
            </w:pPr>
          </w:p>
          <w:p w:rsidR="00B21AB5" w:rsidRDefault="00B21AB5" w:rsidP="003E3DE7">
            <w:pPr>
              <w:spacing w:after="120"/>
              <w:jc w:val="center"/>
              <w:rPr>
                <w:szCs w:val="24"/>
              </w:rPr>
            </w:pPr>
          </w:p>
          <w:p w:rsidR="00B21AB5" w:rsidRDefault="00B21AB5" w:rsidP="003E3DE7">
            <w:pPr>
              <w:spacing w:after="120"/>
              <w:jc w:val="center"/>
              <w:rPr>
                <w:szCs w:val="24"/>
              </w:rPr>
            </w:pPr>
          </w:p>
          <w:p w:rsidR="00B21AB5" w:rsidRPr="004F0E56" w:rsidRDefault="00B21AB5" w:rsidP="003E3DE7">
            <w:pPr>
              <w:spacing w:after="120"/>
              <w:jc w:val="center"/>
              <w:rPr>
                <w:szCs w:val="24"/>
              </w:rPr>
            </w:pPr>
            <w:r w:rsidRPr="004F0E56">
              <w:rPr>
                <w:szCs w:val="24"/>
              </w:rPr>
              <w:t>На постоянной основе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B21AB5" w:rsidRPr="0003285A" w:rsidRDefault="00545545" w:rsidP="003E3DE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Государственное а</w:t>
            </w:r>
            <w:r w:rsidR="00B21AB5" w:rsidRPr="0003285A">
              <w:rPr>
                <w:szCs w:val="24"/>
              </w:rPr>
              <w:t xml:space="preserve">гентство по продвижению инвестиций </w:t>
            </w:r>
            <w:r>
              <w:rPr>
                <w:szCs w:val="24"/>
              </w:rPr>
              <w:t xml:space="preserve">и экспорта </w:t>
            </w:r>
            <w:proofErr w:type="spellStart"/>
            <w:r w:rsidR="00B21AB5" w:rsidRPr="0003285A">
              <w:rPr>
                <w:szCs w:val="24"/>
              </w:rPr>
              <w:t>Кыргызской</w:t>
            </w:r>
            <w:proofErr w:type="spellEnd"/>
            <w:r w:rsidR="00B21AB5" w:rsidRPr="0003285A">
              <w:rPr>
                <w:szCs w:val="24"/>
              </w:rPr>
              <w:t xml:space="preserve"> Республики</w:t>
            </w:r>
          </w:p>
          <w:p w:rsidR="00B21AB5" w:rsidRDefault="00B21AB5" w:rsidP="003E3DE7">
            <w:pPr>
              <w:jc w:val="center"/>
              <w:rPr>
                <w:szCs w:val="24"/>
              </w:rPr>
            </w:pPr>
          </w:p>
          <w:p w:rsidR="00B21AB5" w:rsidRPr="00605555" w:rsidRDefault="00B21AB5" w:rsidP="003E3DE7">
            <w:pPr>
              <w:jc w:val="center"/>
              <w:rPr>
                <w:szCs w:val="24"/>
              </w:rPr>
            </w:pPr>
            <w:r w:rsidRPr="004F0E56">
              <w:rPr>
                <w:szCs w:val="24"/>
              </w:rPr>
              <w:t>Подписанты меморандума</w:t>
            </w:r>
            <w:r>
              <w:rPr>
                <w:szCs w:val="24"/>
              </w:rPr>
              <w:t xml:space="preserve">, </w:t>
            </w:r>
            <w:r w:rsidRPr="00605555">
              <w:rPr>
                <w:szCs w:val="24"/>
              </w:rPr>
              <w:t xml:space="preserve">члены </w:t>
            </w:r>
          </w:p>
          <w:p w:rsidR="00B21AB5" w:rsidRPr="00CC0F37" w:rsidRDefault="00B21AB5" w:rsidP="003E3DE7">
            <w:pPr>
              <w:spacing w:line="264" w:lineRule="auto"/>
              <w:jc w:val="center"/>
              <w:rPr>
                <w:szCs w:val="24"/>
              </w:rPr>
            </w:pPr>
            <w:r w:rsidRPr="00605555">
              <w:rPr>
                <w:szCs w:val="24"/>
              </w:rPr>
              <w:t>экспертной группы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B21AB5" w:rsidRPr="004F0E56" w:rsidRDefault="00B21AB5" w:rsidP="003E3DE7">
            <w:pPr>
              <w:spacing w:after="120"/>
              <w:jc w:val="center"/>
              <w:rPr>
                <w:szCs w:val="24"/>
              </w:rPr>
            </w:pPr>
            <w:r w:rsidRPr="007267F6">
              <w:rPr>
                <w:szCs w:val="24"/>
              </w:rPr>
              <w:t>Департамент развития предпринимательской деятельности ЕЭК</w:t>
            </w:r>
          </w:p>
        </w:tc>
      </w:tr>
      <w:tr w:rsidR="00B21AB5" w:rsidRPr="004F0E56" w:rsidTr="00800F19">
        <w:trPr>
          <w:trHeight w:val="359"/>
          <w:tblHeader/>
        </w:trPr>
        <w:tc>
          <w:tcPr>
            <w:tcW w:w="5245" w:type="dxa"/>
            <w:shd w:val="clear" w:color="auto" w:fill="auto"/>
            <w:vAlign w:val="center"/>
          </w:tcPr>
          <w:p w:rsidR="00B21AB5" w:rsidRPr="00A975C2" w:rsidRDefault="00B21AB5" w:rsidP="0003285A">
            <w:pPr>
              <w:spacing w:after="120"/>
              <w:jc w:val="both"/>
              <w:rPr>
                <w:color w:val="FF0000"/>
                <w:szCs w:val="24"/>
              </w:rPr>
            </w:pPr>
            <w:r>
              <w:rPr>
                <w:szCs w:val="24"/>
              </w:rPr>
              <w:t>3.3. Доработка содержания и и</w:t>
            </w:r>
            <w:r w:rsidRPr="00CC0F37">
              <w:rPr>
                <w:szCs w:val="24"/>
              </w:rPr>
              <w:t xml:space="preserve">здание </w:t>
            </w:r>
            <w:r w:rsidRPr="0003285A">
              <w:rPr>
                <w:szCs w:val="24"/>
              </w:rPr>
              <w:t>практического руководства для инвесторов «Государственно-частное партнерство в ЕАЭС»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B21AB5" w:rsidRDefault="00B21AB5" w:rsidP="0039417B">
            <w:pPr>
              <w:spacing w:after="120"/>
              <w:jc w:val="center"/>
              <w:rPr>
                <w:szCs w:val="24"/>
              </w:rPr>
            </w:pPr>
          </w:p>
          <w:p w:rsidR="00B21AB5" w:rsidRDefault="00B21AB5" w:rsidP="0039417B">
            <w:pPr>
              <w:spacing w:after="120"/>
              <w:jc w:val="center"/>
              <w:rPr>
                <w:szCs w:val="24"/>
              </w:rPr>
            </w:pPr>
            <w:r>
              <w:rPr>
                <w:szCs w:val="24"/>
              </w:rPr>
              <w:t>Направление информации в ЕЭК</w:t>
            </w:r>
          </w:p>
          <w:p w:rsidR="00B21AB5" w:rsidRPr="00CC0F37" w:rsidRDefault="00B21AB5" w:rsidP="0039417B">
            <w:pPr>
              <w:spacing w:after="120"/>
              <w:jc w:val="center"/>
              <w:rPr>
                <w:szCs w:val="24"/>
              </w:rPr>
            </w:pPr>
          </w:p>
        </w:tc>
        <w:tc>
          <w:tcPr>
            <w:tcW w:w="1843" w:type="dxa"/>
          </w:tcPr>
          <w:p w:rsidR="00B21AB5" w:rsidRDefault="00B21AB5" w:rsidP="0039417B">
            <w:pPr>
              <w:spacing w:after="120"/>
              <w:jc w:val="center"/>
              <w:rPr>
                <w:szCs w:val="24"/>
              </w:rPr>
            </w:pPr>
          </w:p>
          <w:p w:rsidR="00B21AB5" w:rsidRDefault="00B21AB5" w:rsidP="0039417B">
            <w:pPr>
              <w:spacing w:after="120"/>
              <w:jc w:val="center"/>
              <w:rPr>
                <w:szCs w:val="24"/>
              </w:rPr>
            </w:pPr>
          </w:p>
          <w:p w:rsidR="00545545" w:rsidRDefault="00545545" w:rsidP="0039417B">
            <w:pPr>
              <w:spacing w:after="120"/>
              <w:jc w:val="center"/>
              <w:rPr>
                <w:szCs w:val="24"/>
              </w:rPr>
            </w:pPr>
          </w:p>
          <w:p w:rsidR="00B21AB5" w:rsidRDefault="00B21AB5" w:rsidP="0039417B">
            <w:pPr>
              <w:spacing w:after="120"/>
              <w:jc w:val="center"/>
              <w:rPr>
                <w:szCs w:val="24"/>
              </w:rPr>
            </w:pPr>
            <w:r>
              <w:rPr>
                <w:szCs w:val="24"/>
              </w:rPr>
              <w:t>1 квартал</w:t>
            </w:r>
            <w:r w:rsidRPr="00CC0F37">
              <w:rPr>
                <w:szCs w:val="24"/>
              </w:rPr>
              <w:t xml:space="preserve"> </w:t>
            </w:r>
          </w:p>
          <w:p w:rsidR="00B21AB5" w:rsidRPr="00CC0F37" w:rsidRDefault="00B21AB5" w:rsidP="0039417B">
            <w:pPr>
              <w:spacing w:after="120"/>
              <w:jc w:val="center"/>
              <w:rPr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B21AB5" w:rsidRPr="0003285A" w:rsidRDefault="00B21AB5" w:rsidP="00F57F40">
            <w:pPr>
              <w:jc w:val="center"/>
              <w:rPr>
                <w:szCs w:val="24"/>
              </w:rPr>
            </w:pPr>
            <w:r w:rsidRPr="0003285A">
              <w:rPr>
                <w:szCs w:val="24"/>
              </w:rPr>
              <w:t xml:space="preserve">Ассоциация </w:t>
            </w:r>
          </w:p>
          <w:p w:rsidR="00B21AB5" w:rsidRPr="0003285A" w:rsidRDefault="00B21AB5" w:rsidP="00F57F40">
            <w:pPr>
              <w:jc w:val="center"/>
              <w:rPr>
                <w:szCs w:val="24"/>
              </w:rPr>
            </w:pPr>
            <w:r w:rsidRPr="0003285A">
              <w:rPr>
                <w:szCs w:val="24"/>
              </w:rPr>
              <w:t>«Центр развития ГЧП»</w:t>
            </w:r>
          </w:p>
          <w:p w:rsidR="00B21AB5" w:rsidRPr="0003285A" w:rsidRDefault="00B21AB5" w:rsidP="00F57F40">
            <w:pPr>
              <w:jc w:val="center"/>
              <w:rPr>
                <w:szCs w:val="24"/>
              </w:rPr>
            </w:pPr>
            <w:r w:rsidRPr="0003285A">
              <w:rPr>
                <w:szCs w:val="24"/>
              </w:rPr>
              <w:t>(при участ</w:t>
            </w:r>
            <w:proofErr w:type="gramStart"/>
            <w:r w:rsidRPr="0003285A">
              <w:rPr>
                <w:szCs w:val="24"/>
              </w:rPr>
              <w:t>ии ООО</w:t>
            </w:r>
            <w:proofErr w:type="gramEnd"/>
            <w:r w:rsidRPr="0003285A">
              <w:rPr>
                <w:szCs w:val="24"/>
              </w:rPr>
              <w:t xml:space="preserve"> «ГЧП-Институт» и МГИМО)</w:t>
            </w:r>
          </w:p>
          <w:p w:rsidR="00B21AB5" w:rsidRPr="00A975C2" w:rsidRDefault="00B21AB5" w:rsidP="0039417B">
            <w:pPr>
              <w:jc w:val="center"/>
              <w:rPr>
                <w:color w:val="FF0000"/>
                <w:szCs w:val="24"/>
              </w:rPr>
            </w:pPr>
          </w:p>
          <w:p w:rsidR="00B21AB5" w:rsidRPr="00605555" w:rsidRDefault="00B21AB5" w:rsidP="0039417B">
            <w:pPr>
              <w:jc w:val="center"/>
              <w:rPr>
                <w:szCs w:val="24"/>
              </w:rPr>
            </w:pPr>
            <w:r w:rsidRPr="004F0E56">
              <w:rPr>
                <w:szCs w:val="24"/>
              </w:rPr>
              <w:t>Подписанты меморандума</w:t>
            </w:r>
            <w:r>
              <w:rPr>
                <w:szCs w:val="24"/>
              </w:rPr>
              <w:t xml:space="preserve">, </w:t>
            </w:r>
            <w:r w:rsidRPr="00605555">
              <w:rPr>
                <w:szCs w:val="24"/>
              </w:rPr>
              <w:t xml:space="preserve">члены </w:t>
            </w:r>
          </w:p>
          <w:p w:rsidR="00B21AB5" w:rsidRPr="00CC0F37" w:rsidRDefault="00B21AB5" w:rsidP="0039417B">
            <w:pPr>
              <w:spacing w:after="120"/>
              <w:jc w:val="center"/>
              <w:rPr>
                <w:szCs w:val="24"/>
              </w:rPr>
            </w:pPr>
            <w:r w:rsidRPr="00605555">
              <w:rPr>
                <w:szCs w:val="24"/>
              </w:rPr>
              <w:t>экспертной группы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B21AB5" w:rsidRPr="00B3106D" w:rsidRDefault="00B21AB5" w:rsidP="0039417B">
            <w:pPr>
              <w:spacing w:after="120"/>
              <w:jc w:val="center"/>
              <w:rPr>
                <w:szCs w:val="24"/>
              </w:rPr>
            </w:pPr>
            <w:r w:rsidRPr="00B3106D">
              <w:rPr>
                <w:szCs w:val="24"/>
              </w:rPr>
              <w:t>Департамент развития предпринимательской деятельности ЕЭК</w:t>
            </w:r>
          </w:p>
        </w:tc>
      </w:tr>
      <w:tr w:rsidR="00B21AB5" w:rsidRPr="004F0E56" w:rsidTr="00800F19">
        <w:trPr>
          <w:trHeight w:val="359"/>
          <w:tblHeader/>
        </w:trPr>
        <w:tc>
          <w:tcPr>
            <w:tcW w:w="5245" w:type="dxa"/>
            <w:shd w:val="clear" w:color="auto" w:fill="auto"/>
            <w:vAlign w:val="center"/>
          </w:tcPr>
          <w:p w:rsidR="00B21AB5" w:rsidRPr="00CC0F37" w:rsidRDefault="00B21AB5" w:rsidP="0084761B">
            <w:pPr>
              <w:spacing w:after="120"/>
              <w:jc w:val="both"/>
              <w:rPr>
                <w:szCs w:val="24"/>
              </w:rPr>
            </w:pPr>
            <w:r>
              <w:rPr>
                <w:szCs w:val="24"/>
              </w:rPr>
              <w:lastRenderedPageBreak/>
              <w:t>3.4. Подготовка проекта брошюры</w:t>
            </w:r>
            <w:r w:rsidRPr="001B4ED1">
              <w:rPr>
                <w:szCs w:val="24"/>
              </w:rPr>
              <w:t xml:space="preserve"> «Сборник </w:t>
            </w:r>
            <w:r>
              <w:rPr>
                <w:szCs w:val="24"/>
              </w:rPr>
              <w:t xml:space="preserve">статей в сфере </w:t>
            </w:r>
            <w:r w:rsidRPr="001B4ED1">
              <w:rPr>
                <w:szCs w:val="24"/>
              </w:rPr>
              <w:t xml:space="preserve">ГЧП в государствах-членах </w:t>
            </w:r>
            <w:r w:rsidRPr="0003285A">
              <w:rPr>
                <w:szCs w:val="24"/>
              </w:rPr>
              <w:t>ЕАЭС и третьих странах»</w:t>
            </w:r>
            <w:r w:rsidR="0084761B">
              <w:rPr>
                <w:szCs w:val="24"/>
              </w:rPr>
              <w:t xml:space="preserve">, </w:t>
            </w:r>
            <w:r w:rsidR="0084761B" w:rsidRPr="0084761B">
              <w:rPr>
                <w:szCs w:val="24"/>
              </w:rPr>
              <w:t>включающей краткий аналитический обзор по анализу преимуществ и недостатков, особенностей механизмов (в том числе нормативной базы) государственно-частного партнерства в странах ЕАЭС.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B21AB5" w:rsidRPr="00CC0F37" w:rsidRDefault="00B21AB5" w:rsidP="001B4ED1">
            <w:pPr>
              <w:spacing w:after="120"/>
              <w:jc w:val="center"/>
              <w:rPr>
                <w:szCs w:val="24"/>
              </w:rPr>
            </w:pPr>
            <w:r w:rsidRPr="001B4ED1">
              <w:rPr>
                <w:szCs w:val="24"/>
              </w:rPr>
              <w:t xml:space="preserve">Направление </w:t>
            </w:r>
            <w:r>
              <w:rPr>
                <w:szCs w:val="24"/>
              </w:rPr>
              <w:t>статей</w:t>
            </w:r>
            <w:r w:rsidRPr="001B4ED1">
              <w:rPr>
                <w:szCs w:val="24"/>
              </w:rPr>
              <w:t xml:space="preserve"> </w:t>
            </w:r>
            <w:r w:rsidR="0084761B">
              <w:rPr>
                <w:szCs w:val="24"/>
              </w:rPr>
              <w:t xml:space="preserve">и информации </w:t>
            </w:r>
            <w:r w:rsidR="0084761B">
              <w:rPr>
                <w:szCs w:val="24"/>
              </w:rPr>
              <w:br/>
            </w:r>
            <w:r w:rsidRPr="001B4ED1">
              <w:rPr>
                <w:szCs w:val="24"/>
              </w:rPr>
              <w:t>в ЕЭК</w:t>
            </w:r>
          </w:p>
        </w:tc>
        <w:tc>
          <w:tcPr>
            <w:tcW w:w="1843" w:type="dxa"/>
          </w:tcPr>
          <w:p w:rsidR="00B21AB5" w:rsidRDefault="00B21AB5" w:rsidP="004D225A">
            <w:pPr>
              <w:spacing w:after="120"/>
              <w:jc w:val="center"/>
              <w:rPr>
                <w:szCs w:val="24"/>
              </w:rPr>
            </w:pPr>
          </w:p>
          <w:p w:rsidR="00B21AB5" w:rsidRDefault="00B21AB5" w:rsidP="004D225A">
            <w:pPr>
              <w:spacing w:after="120"/>
              <w:jc w:val="center"/>
              <w:rPr>
                <w:szCs w:val="24"/>
              </w:rPr>
            </w:pPr>
          </w:p>
          <w:p w:rsidR="00B21AB5" w:rsidRDefault="00B21AB5" w:rsidP="004D225A">
            <w:pPr>
              <w:spacing w:after="120"/>
              <w:jc w:val="center"/>
              <w:rPr>
                <w:szCs w:val="24"/>
              </w:rPr>
            </w:pPr>
          </w:p>
          <w:p w:rsidR="00B21AB5" w:rsidRPr="00CC0F37" w:rsidRDefault="00B21AB5" w:rsidP="004D225A">
            <w:pPr>
              <w:spacing w:after="120"/>
              <w:jc w:val="center"/>
              <w:rPr>
                <w:szCs w:val="24"/>
              </w:rPr>
            </w:pPr>
            <w:r>
              <w:rPr>
                <w:szCs w:val="24"/>
              </w:rPr>
              <w:t>4 квартал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B21AB5" w:rsidRPr="0003285A" w:rsidRDefault="00B21AB5" w:rsidP="00F57F40">
            <w:pPr>
              <w:jc w:val="center"/>
              <w:rPr>
                <w:szCs w:val="24"/>
              </w:rPr>
            </w:pPr>
            <w:r w:rsidRPr="0003285A">
              <w:rPr>
                <w:szCs w:val="24"/>
              </w:rPr>
              <w:t xml:space="preserve">Ассоциация </w:t>
            </w:r>
          </w:p>
          <w:p w:rsidR="00B21AB5" w:rsidRPr="0003285A" w:rsidRDefault="00B21AB5" w:rsidP="00F57F40">
            <w:pPr>
              <w:jc w:val="center"/>
              <w:rPr>
                <w:szCs w:val="24"/>
              </w:rPr>
            </w:pPr>
            <w:r w:rsidRPr="0003285A">
              <w:rPr>
                <w:szCs w:val="24"/>
              </w:rPr>
              <w:t>«Центр развития ГЧП»</w:t>
            </w:r>
          </w:p>
          <w:p w:rsidR="00B21AB5" w:rsidRPr="0003285A" w:rsidRDefault="00B21AB5" w:rsidP="00F57F40">
            <w:pPr>
              <w:jc w:val="center"/>
              <w:rPr>
                <w:szCs w:val="24"/>
              </w:rPr>
            </w:pPr>
            <w:r w:rsidRPr="0003285A">
              <w:rPr>
                <w:szCs w:val="24"/>
              </w:rPr>
              <w:t>(при участ</w:t>
            </w:r>
            <w:proofErr w:type="gramStart"/>
            <w:r w:rsidRPr="0003285A">
              <w:rPr>
                <w:szCs w:val="24"/>
              </w:rPr>
              <w:t>ии ООО</w:t>
            </w:r>
            <w:proofErr w:type="gramEnd"/>
            <w:r w:rsidRPr="0003285A">
              <w:rPr>
                <w:szCs w:val="24"/>
              </w:rPr>
              <w:t xml:space="preserve"> «ГЧП-Институт» и МГИМО)</w:t>
            </w:r>
          </w:p>
          <w:p w:rsidR="00B21AB5" w:rsidRDefault="00B21AB5" w:rsidP="00F57F40">
            <w:pPr>
              <w:jc w:val="center"/>
              <w:rPr>
                <w:szCs w:val="24"/>
              </w:rPr>
            </w:pPr>
          </w:p>
          <w:p w:rsidR="0084761B" w:rsidRPr="0003285A" w:rsidRDefault="0084761B" w:rsidP="00F57F4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Евразийский банк развития</w:t>
            </w:r>
          </w:p>
          <w:p w:rsidR="00B21AB5" w:rsidRDefault="00B21AB5" w:rsidP="00F57F40">
            <w:pPr>
              <w:jc w:val="center"/>
              <w:rPr>
                <w:szCs w:val="24"/>
              </w:rPr>
            </w:pPr>
          </w:p>
          <w:p w:rsidR="00B21AB5" w:rsidRPr="001B4ED1" w:rsidRDefault="00B21AB5" w:rsidP="001B4ED1">
            <w:pPr>
              <w:jc w:val="center"/>
              <w:rPr>
                <w:szCs w:val="24"/>
              </w:rPr>
            </w:pPr>
            <w:r w:rsidRPr="001B4ED1">
              <w:rPr>
                <w:szCs w:val="24"/>
              </w:rPr>
              <w:t xml:space="preserve">Подписанты меморандума, члены </w:t>
            </w:r>
          </w:p>
          <w:p w:rsidR="00B21AB5" w:rsidRDefault="00B21AB5" w:rsidP="001B4ED1">
            <w:pPr>
              <w:jc w:val="center"/>
              <w:rPr>
                <w:szCs w:val="24"/>
              </w:rPr>
            </w:pPr>
            <w:r w:rsidRPr="001B4ED1">
              <w:rPr>
                <w:szCs w:val="24"/>
              </w:rPr>
              <w:t>экспертной группы</w:t>
            </w:r>
          </w:p>
          <w:p w:rsidR="00B21AB5" w:rsidRPr="00CC0F37" w:rsidRDefault="00B21AB5" w:rsidP="001B4ED1">
            <w:pPr>
              <w:jc w:val="center"/>
              <w:rPr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B21AB5" w:rsidRPr="00B3106D" w:rsidRDefault="00B21AB5" w:rsidP="004D225A">
            <w:pPr>
              <w:spacing w:after="120"/>
              <w:jc w:val="center"/>
              <w:rPr>
                <w:szCs w:val="24"/>
              </w:rPr>
            </w:pPr>
            <w:r w:rsidRPr="001B4ED1">
              <w:rPr>
                <w:szCs w:val="24"/>
              </w:rPr>
              <w:t>Департамент развития предпринимательской деятельности ЕЭК</w:t>
            </w:r>
          </w:p>
        </w:tc>
      </w:tr>
      <w:tr w:rsidR="00B21AB5" w:rsidRPr="00CF2575" w:rsidTr="00800F19">
        <w:trPr>
          <w:trHeight w:val="359"/>
          <w:tblHeader/>
        </w:trPr>
        <w:tc>
          <w:tcPr>
            <w:tcW w:w="14601" w:type="dxa"/>
            <w:gridSpan w:val="5"/>
            <w:shd w:val="clear" w:color="auto" w:fill="auto"/>
            <w:vAlign w:val="center"/>
          </w:tcPr>
          <w:p w:rsidR="00B21AB5" w:rsidRPr="0001406F" w:rsidRDefault="00B21AB5" w:rsidP="000B2DD9">
            <w:pPr>
              <w:spacing w:after="120"/>
              <w:jc w:val="center"/>
              <w:rPr>
                <w:b/>
                <w:i/>
                <w:szCs w:val="24"/>
              </w:rPr>
            </w:pPr>
            <w:r>
              <w:rPr>
                <w:b/>
                <w:i/>
                <w:szCs w:val="24"/>
              </w:rPr>
              <w:t>4. Создание</w:t>
            </w:r>
            <w:r w:rsidRPr="0001406F">
              <w:rPr>
                <w:b/>
                <w:i/>
                <w:szCs w:val="24"/>
              </w:rPr>
              <w:t xml:space="preserve"> </w:t>
            </w:r>
            <w:r>
              <w:rPr>
                <w:b/>
                <w:i/>
                <w:szCs w:val="24"/>
              </w:rPr>
              <w:t>базы данных</w:t>
            </w:r>
            <w:r w:rsidRPr="0001406F">
              <w:rPr>
                <w:b/>
                <w:i/>
                <w:szCs w:val="24"/>
              </w:rPr>
              <w:t xml:space="preserve"> проектов ГЧП</w:t>
            </w:r>
          </w:p>
        </w:tc>
      </w:tr>
      <w:tr w:rsidR="00B21AB5" w:rsidRPr="004F0E56" w:rsidTr="00800F19">
        <w:trPr>
          <w:trHeight w:val="359"/>
          <w:tblHeader/>
        </w:trPr>
        <w:tc>
          <w:tcPr>
            <w:tcW w:w="5245" w:type="dxa"/>
            <w:shd w:val="clear" w:color="auto" w:fill="auto"/>
            <w:vAlign w:val="center"/>
          </w:tcPr>
          <w:p w:rsidR="00B21AB5" w:rsidRPr="009431A6" w:rsidRDefault="00B21AB5" w:rsidP="00545545">
            <w:pPr>
              <w:spacing w:after="120"/>
              <w:jc w:val="both"/>
              <w:rPr>
                <w:color w:val="FF0000"/>
                <w:szCs w:val="24"/>
              </w:rPr>
            </w:pPr>
            <w:r>
              <w:rPr>
                <w:szCs w:val="24"/>
              </w:rPr>
              <w:t>4.1. Формирование перечня проектов ГЧП, реализуемых и планируемых к реализ</w:t>
            </w:r>
            <w:r w:rsidR="00545545">
              <w:rPr>
                <w:szCs w:val="24"/>
              </w:rPr>
              <w:t>ации в государствах-членах ЕАЭС с целью последующего</w:t>
            </w:r>
            <w:r>
              <w:rPr>
                <w:szCs w:val="24"/>
              </w:rPr>
              <w:t xml:space="preserve"> </w:t>
            </w:r>
            <w:r w:rsidR="00545545">
              <w:rPr>
                <w:szCs w:val="24"/>
              </w:rPr>
              <w:t>размещения</w:t>
            </w:r>
            <w:r>
              <w:rPr>
                <w:szCs w:val="24"/>
              </w:rPr>
              <w:t xml:space="preserve"> на информационных </w:t>
            </w:r>
            <w:r w:rsidRPr="0003285A">
              <w:rPr>
                <w:szCs w:val="24"/>
              </w:rPr>
              <w:t>ресурсах ЕЭК</w:t>
            </w:r>
            <w:r w:rsidR="00545545">
              <w:rPr>
                <w:szCs w:val="24"/>
              </w:rPr>
              <w:t>, ЕАБР</w:t>
            </w:r>
            <w:r w:rsidRPr="0003285A">
              <w:rPr>
                <w:szCs w:val="24"/>
              </w:rPr>
              <w:t xml:space="preserve"> и институтов развития Сторон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B21AB5" w:rsidRPr="004F0E56" w:rsidRDefault="00B21AB5" w:rsidP="00C4445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Сводный перечень</w:t>
            </w:r>
            <w:r w:rsidRPr="004F0E56">
              <w:rPr>
                <w:szCs w:val="24"/>
              </w:rPr>
              <w:t xml:space="preserve"> </w:t>
            </w:r>
            <w:r>
              <w:rPr>
                <w:szCs w:val="24"/>
              </w:rPr>
              <w:t>по установленной форме</w:t>
            </w:r>
          </w:p>
        </w:tc>
        <w:tc>
          <w:tcPr>
            <w:tcW w:w="1843" w:type="dxa"/>
            <w:vAlign w:val="center"/>
          </w:tcPr>
          <w:p w:rsidR="00B21AB5" w:rsidRPr="004F0E56" w:rsidRDefault="00B21AB5" w:rsidP="0084761B">
            <w:pPr>
              <w:spacing w:after="120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В течение  года 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B21AB5" w:rsidRPr="00605555" w:rsidRDefault="00B21AB5" w:rsidP="00605555">
            <w:pPr>
              <w:jc w:val="center"/>
              <w:rPr>
                <w:szCs w:val="24"/>
              </w:rPr>
            </w:pPr>
            <w:r w:rsidRPr="004F0E56">
              <w:rPr>
                <w:szCs w:val="24"/>
              </w:rPr>
              <w:t>Подписанты меморандума</w:t>
            </w:r>
            <w:r>
              <w:rPr>
                <w:szCs w:val="24"/>
              </w:rPr>
              <w:t>, ч</w:t>
            </w:r>
            <w:r w:rsidRPr="00605555">
              <w:rPr>
                <w:szCs w:val="24"/>
              </w:rPr>
              <w:t xml:space="preserve">лены </w:t>
            </w:r>
          </w:p>
          <w:p w:rsidR="00B21AB5" w:rsidRDefault="00B21AB5" w:rsidP="0060555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э</w:t>
            </w:r>
            <w:r w:rsidRPr="00605555">
              <w:rPr>
                <w:szCs w:val="24"/>
              </w:rPr>
              <w:t>кспертной группы</w:t>
            </w:r>
            <w:r>
              <w:rPr>
                <w:szCs w:val="24"/>
              </w:rPr>
              <w:t>,</w:t>
            </w:r>
          </w:p>
          <w:p w:rsidR="0084761B" w:rsidRDefault="0084761B" w:rsidP="00605555">
            <w:pPr>
              <w:jc w:val="center"/>
              <w:rPr>
                <w:szCs w:val="24"/>
              </w:rPr>
            </w:pPr>
          </w:p>
          <w:p w:rsidR="00B21AB5" w:rsidRPr="004F0E56" w:rsidRDefault="00B21AB5" w:rsidP="00B21AB5">
            <w:pPr>
              <w:jc w:val="center"/>
              <w:rPr>
                <w:szCs w:val="24"/>
              </w:rPr>
            </w:pPr>
            <w:r w:rsidRPr="0084761B">
              <w:rPr>
                <w:szCs w:val="24"/>
              </w:rPr>
              <w:t>Евразийский банк развития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B21AB5" w:rsidRPr="004F0E56" w:rsidRDefault="00B21AB5" w:rsidP="00C44450">
            <w:pPr>
              <w:spacing w:after="120"/>
              <w:jc w:val="center"/>
              <w:rPr>
                <w:szCs w:val="24"/>
              </w:rPr>
            </w:pPr>
            <w:r w:rsidRPr="004F0E56">
              <w:rPr>
                <w:szCs w:val="24"/>
              </w:rPr>
              <w:t>Департамент развития предпринимательской деятельности ЕЭК</w:t>
            </w:r>
          </w:p>
        </w:tc>
      </w:tr>
    </w:tbl>
    <w:p w:rsidR="0062368D" w:rsidRPr="004F0E56" w:rsidRDefault="0062368D" w:rsidP="00B12C03">
      <w:pPr>
        <w:rPr>
          <w:szCs w:val="24"/>
        </w:rPr>
      </w:pPr>
    </w:p>
    <w:sectPr w:rsidR="0062368D" w:rsidRPr="004F0E56" w:rsidSect="00CC0949">
      <w:headerReference w:type="default" r:id="rId10"/>
      <w:pgSz w:w="16838" w:h="11906" w:orient="landscape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6109" w:rsidRDefault="00556109" w:rsidP="005E446E">
      <w:r>
        <w:separator/>
      </w:r>
    </w:p>
  </w:endnote>
  <w:endnote w:type="continuationSeparator" w:id="0">
    <w:p w:rsidR="00556109" w:rsidRDefault="00556109" w:rsidP="005E446E">
      <w:r>
        <w:continuationSeparator/>
      </w:r>
    </w:p>
  </w:endnote>
  <w:endnote w:type="continuationNotice" w:id="1">
    <w:p w:rsidR="00556109" w:rsidRDefault="0055610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6109" w:rsidRDefault="00556109" w:rsidP="005E446E">
      <w:r>
        <w:separator/>
      </w:r>
    </w:p>
  </w:footnote>
  <w:footnote w:type="continuationSeparator" w:id="0">
    <w:p w:rsidR="00556109" w:rsidRDefault="00556109" w:rsidP="005E446E">
      <w:r>
        <w:continuationSeparator/>
      </w:r>
    </w:p>
  </w:footnote>
  <w:footnote w:type="continuationNotice" w:id="1">
    <w:p w:rsidR="00556109" w:rsidRDefault="0055610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446E" w:rsidRPr="00FA68B1" w:rsidRDefault="003E1C9D">
    <w:pPr>
      <w:pStyle w:val="ac"/>
      <w:jc w:val="center"/>
      <w:rPr>
        <w:sz w:val="30"/>
        <w:szCs w:val="30"/>
      </w:rPr>
    </w:pPr>
    <w:r w:rsidRPr="00FA68B1">
      <w:rPr>
        <w:sz w:val="30"/>
        <w:szCs w:val="30"/>
      </w:rPr>
      <w:fldChar w:fldCharType="begin"/>
    </w:r>
    <w:r w:rsidR="005E446E" w:rsidRPr="00FA68B1">
      <w:rPr>
        <w:sz w:val="30"/>
        <w:szCs w:val="30"/>
      </w:rPr>
      <w:instrText>PAGE   \* MERGEFORMAT</w:instrText>
    </w:r>
    <w:r w:rsidRPr="00FA68B1">
      <w:rPr>
        <w:sz w:val="30"/>
        <w:szCs w:val="30"/>
      </w:rPr>
      <w:fldChar w:fldCharType="separate"/>
    </w:r>
    <w:r w:rsidR="00D05883">
      <w:rPr>
        <w:noProof/>
        <w:sz w:val="30"/>
        <w:szCs w:val="30"/>
      </w:rPr>
      <w:t>4</w:t>
    </w:r>
    <w:r w:rsidRPr="00FA68B1">
      <w:rPr>
        <w:sz w:val="30"/>
        <w:szCs w:val="30"/>
      </w:rPr>
      <w:fldChar w:fldCharType="end"/>
    </w:r>
  </w:p>
  <w:p w:rsidR="005E446E" w:rsidRDefault="005E446E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19206F"/>
    <w:multiLevelType w:val="hybridMultilevel"/>
    <w:tmpl w:val="040E03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45A3C91"/>
    <w:multiLevelType w:val="hybridMultilevel"/>
    <w:tmpl w:val="6EF04F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7850"/>
    <w:rsid w:val="00002FAB"/>
    <w:rsid w:val="00007EC8"/>
    <w:rsid w:val="00012367"/>
    <w:rsid w:val="00013ED5"/>
    <w:rsid w:val="0001406F"/>
    <w:rsid w:val="00020D27"/>
    <w:rsid w:val="00020EBF"/>
    <w:rsid w:val="0003285A"/>
    <w:rsid w:val="00032D76"/>
    <w:rsid w:val="00033BA1"/>
    <w:rsid w:val="0004708E"/>
    <w:rsid w:val="0006229E"/>
    <w:rsid w:val="00062909"/>
    <w:rsid w:val="00063B2D"/>
    <w:rsid w:val="0007156D"/>
    <w:rsid w:val="00073546"/>
    <w:rsid w:val="00094DCD"/>
    <w:rsid w:val="00095C5C"/>
    <w:rsid w:val="000A1EFE"/>
    <w:rsid w:val="000B1C2E"/>
    <w:rsid w:val="000B2DD9"/>
    <w:rsid w:val="000B35DB"/>
    <w:rsid w:val="000B56B9"/>
    <w:rsid w:val="000C4840"/>
    <w:rsid w:val="000C6AEC"/>
    <w:rsid w:val="000D2182"/>
    <w:rsid w:val="000D77C4"/>
    <w:rsid w:val="000E532C"/>
    <w:rsid w:val="000E53F6"/>
    <w:rsid w:val="000F107B"/>
    <w:rsid w:val="000F2837"/>
    <w:rsid w:val="000F5C40"/>
    <w:rsid w:val="00101C0D"/>
    <w:rsid w:val="00102468"/>
    <w:rsid w:val="00104099"/>
    <w:rsid w:val="00104E45"/>
    <w:rsid w:val="001073F9"/>
    <w:rsid w:val="00107A95"/>
    <w:rsid w:val="00116730"/>
    <w:rsid w:val="0012607E"/>
    <w:rsid w:val="00136B25"/>
    <w:rsid w:val="00137CE6"/>
    <w:rsid w:val="001400FD"/>
    <w:rsid w:val="00141F70"/>
    <w:rsid w:val="00153C51"/>
    <w:rsid w:val="001668C7"/>
    <w:rsid w:val="00166CF4"/>
    <w:rsid w:val="001728AE"/>
    <w:rsid w:val="00184DDC"/>
    <w:rsid w:val="00186A6D"/>
    <w:rsid w:val="001A0AE6"/>
    <w:rsid w:val="001A0EA4"/>
    <w:rsid w:val="001A1A39"/>
    <w:rsid w:val="001A2D9B"/>
    <w:rsid w:val="001A49F5"/>
    <w:rsid w:val="001A6A63"/>
    <w:rsid w:val="001B05E1"/>
    <w:rsid w:val="001B4495"/>
    <w:rsid w:val="001B4ED1"/>
    <w:rsid w:val="001D68B2"/>
    <w:rsid w:val="001E325F"/>
    <w:rsid w:val="00201A08"/>
    <w:rsid w:val="00206E1C"/>
    <w:rsid w:val="00207EF8"/>
    <w:rsid w:val="00215EB5"/>
    <w:rsid w:val="00220BB1"/>
    <w:rsid w:val="0023064D"/>
    <w:rsid w:val="00234AFB"/>
    <w:rsid w:val="00236995"/>
    <w:rsid w:val="002375C3"/>
    <w:rsid w:val="00240BD5"/>
    <w:rsid w:val="00242063"/>
    <w:rsid w:val="002454BB"/>
    <w:rsid w:val="002502F0"/>
    <w:rsid w:val="0025154E"/>
    <w:rsid w:val="00251FFA"/>
    <w:rsid w:val="00253469"/>
    <w:rsid w:val="00265ADC"/>
    <w:rsid w:val="00266E06"/>
    <w:rsid w:val="00266FFB"/>
    <w:rsid w:val="00272A38"/>
    <w:rsid w:val="00272B10"/>
    <w:rsid w:val="00273EDA"/>
    <w:rsid w:val="0028022C"/>
    <w:rsid w:val="00281CB2"/>
    <w:rsid w:val="00282EE9"/>
    <w:rsid w:val="00293681"/>
    <w:rsid w:val="002A34BD"/>
    <w:rsid w:val="002B2000"/>
    <w:rsid w:val="002B670D"/>
    <w:rsid w:val="002C7A4D"/>
    <w:rsid w:val="002C7FDD"/>
    <w:rsid w:val="002D52FE"/>
    <w:rsid w:val="002E30E9"/>
    <w:rsid w:val="002E4E53"/>
    <w:rsid w:val="002E7F8F"/>
    <w:rsid w:val="002F2B9F"/>
    <w:rsid w:val="002F38A8"/>
    <w:rsid w:val="002F4F12"/>
    <w:rsid w:val="002F73B2"/>
    <w:rsid w:val="00301FB2"/>
    <w:rsid w:val="003024D0"/>
    <w:rsid w:val="0031275A"/>
    <w:rsid w:val="00314E73"/>
    <w:rsid w:val="0031777F"/>
    <w:rsid w:val="00320806"/>
    <w:rsid w:val="00322A61"/>
    <w:rsid w:val="00326C49"/>
    <w:rsid w:val="00331FB0"/>
    <w:rsid w:val="0034526A"/>
    <w:rsid w:val="003478E8"/>
    <w:rsid w:val="003626AC"/>
    <w:rsid w:val="00371C71"/>
    <w:rsid w:val="00377858"/>
    <w:rsid w:val="00390C67"/>
    <w:rsid w:val="00390E22"/>
    <w:rsid w:val="00394067"/>
    <w:rsid w:val="003A41F8"/>
    <w:rsid w:val="003A6E55"/>
    <w:rsid w:val="003A7840"/>
    <w:rsid w:val="003A78DA"/>
    <w:rsid w:val="003B0337"/>
    <w:rsid w:val="003B2C17"/>
    <w:rsid w:val="003B32AF"/>
    <w:rsid w:val="003B5340"/>
    <w:rsid w:val="003B71C8"/>
    <w:rsid w:val="003C5450"/>
    <w:rsid w:val="003C6B52"/>
    <w:rsid w:val="003D5E8E"/>
    <w:rsid w:val="003E054E"/>
    <w:rsid w:val="003E1C9D"/>
    <w:rsid w:val="003F388E"/>
    <w:rsid w:val="003F7857"/>
    <w:rsid w:val="003F7EBF"/>
    <w:rsid w:val="00400F77"/>
    <w:rsid w:val="004019B5"/>
    <w:rsid w:val="00407FF1"/>
    <w:rsid w:val="00413424"/>
    <w:rsid w:val="0041399D"/>
    <w:rsid w:val="00434F7E"/>
    <w:rsid w:val="0043605C"/>
    <w:rsid w:val="00442E20"/>
    <w:rsid w:val="00462C90"/>
    <w:rsid w:val="00463D1F"/>
    <w:rsid w:val="0047270E"/>
    <w:rsid w:val="00475A37"/>
    <w:rsid w:val="0048278C"/>
    <w:rsid w:val="00484A45"/>
    <w:rsid w:val="004871B9"/>
    <w:rsid w:val="004A75A1"/>
    <w:rsid w:val="004B01F9"/>
    <w:rsid w:val="004B0A14"/>
    <w:rsid w:val="004B151E"/>
    <w:rsid w:val="004B52F5"/>
    <w:rsid w:val="004B760A"/>
    <w:rsid w:val="004C364E"/>
    <w:rsid w:val="004D00F5"/>
    <w:rsid w:val="004D06B8"/>
    <w:rsid w:val="004E1A29"/>
    <w:rsid w:val="004F07B8"/>
    <w:rsid w:val="004F0E56"/>
    <w:rsid w:val="004F295B"/>
    <w:rsid w:val="004F4846"/>
    <w:rsid w:val="004F71BE"/>
    <w:rsid w:val="005021FA"/>
    <w:rsid w:val="0050592F"/>
    <w:rsid w:val="005158C7"/>
    <w:rsid w:val="005159DD"/>
    <w:rsid w:val="00516B92"/>
    <w:rsid w:val="005201C4"/>
    <w:rsid w:val="00524513"/>
    <w:rsid w:val="00524BA5"/>
    <w:rsid w:val="0052551C"/>
    <w:rsid w:val="005311B9"/>
    <w:rsid w:val="00545545"/>
    <w:rsid w:val="00545A55"/>
    <w:rsid w:val="0055581E"/>
    <w:rsid w:val="00556109"/>
    <w:rsid w:val="005568C1"/>
    <w:rsid w:val="00563745"/>
    <w:rsid w:val="005700C8"/>
    <w:rsid w:val="0057256C"/>
    <w:rsid w:val="00574A90"/>
    <w:rsid w:val="00575E5C"/>
    <w:rsid w:val="00595B30"/>
    <w:rsid w:val="00596339"/>
    <w:rsid w:val="00597B87"/>
    <w:rsid w:val="005C0FF9"/>
    <w:rsid w:val="005C240D"/>
    <w:rsid w:val="005C5D5D"/>
    <w:rsid w:val="005D0C2E"/>
    <w:rsid w:val="005D142E"/>
    <w:rsid w:val="005D3F17"/>
    <w:rsid w:val="005D4BA5"/>
    <w:rsid w:val="005D73F2"/>
    <w:rsid w:val="005E446E"/>
    <w:rsid w:val="005E6738"/>
    <w:rsid w:val="005F23EA"/>
    <w:rsid w:val="005F45AC"/>
    <w:rsid w:val="005F4BF8"/>
    <w:rsid w:val="005F70B3"/>
    <w:rsid w:val="005F745C"/>
    <w:rsid w:val="00604291"/>
    <w:rsid w:val="00605555"/>
    <w:rsid w:val="00615ED5"/>
    <w:rsid w:val="0062368D"/>
    <w:rsid w:val="0062675F"/>
    <w:rsid w:val="0062712E"/>
    <w:rsid w:val="00646A6B"/>
    <w:rsid w:val="00651313"/>
    <w:rsid w:val="006515EA"/>
    <w:rsid w:val="006518A9"/>
    <w:rsid w:val="006604A0"/>
    <w:rsid w:val="006661CD"/>
    <w:rsid w:val="006834F7"/>
    <w:rsid w:val="00685183"/>
    <w:rsid w:val="00690924"/>
    <w:rsid w:val="00690C09"/>
    <w:rsid w:val="00692C22"/>
    <w:rsid w:val="00694886"/>
    <w:rsid w:val="00695CE9"/>
    <w:rsid w:val="006A0F9A"/>
    <w:rsid w:val="006A27BD"/>
    <w:rsid w:val="006A71D8"/>
    <w:rsid w:val="006A74AD"/>
    <w:rsid w:val="006B3358"/>
    <w:rsid w:val="006C4EE9"/>
    <w:rsid w:val="006D6EF1"/>
    <w:rsid w:val="006D7216"/>
    <w:rsid w:val="006E40C9"/>
    <w:rsid w:val="006E7CAC"/>
    <w:rsid w:val="006F74A3"/>
    <w:rsid w:val="007069B9"/>
    <w:rsid w:val="00711B4A"/>
    <w:rsid w:val="00712359"/>
    <w:rsid w:val="00715687"/>
    <w:rsid w:val="007160C7"/>
    <w:rsid w:val="00722D78"/>
    <w:rsid w:val="007249AE"/>
    <w:rsid w:val="007267F6"/>
    <w:rsid w:val="00734D63"/>
    <w:rsid w:val="00735AC6"/>
    <w:rsid w:val="00736662"/>
    <w:rsid w:val="00750012"/>
    <w:rsid w:val="0078299A"/>
    <w:rsid w:val="00790E06"/>
    <w:rsid w:val="00793D00"/>
    <w:rsid w:val="00795DF6"/>
    <w:rsid w:val="007A0C2F"/>
    <w:rsid w:val="007A3005"/>
    <w:rsid w:val="007B0D27"/>
    <w:rsid w:val="007B1DCF"/>
    <w:rsid w:val="007B2560"/>
    <w:rsid w:val="007B616C"/>
    <w:rsid w:val="007B69AA"/>
    <w:rsid w:val="007D30CE"/>
    <w:rsid w:val="007E0838"/>
    <w:rsid w:val="007E2EAC"/>
    <w:rsid w:val="007E3CA7"/>
    <w:rsid w:val="007F550A"/>
    <w:rsid w:val="0080017E"/>
    <w:rsid w:val="00800F19"/>
    <w:rsid w:val="00807F77"/>
    <w:rsid w:val="008104CB"/>
    <w:rsid w:val="008167FB"/>
    <w:rsid w:val="0082229A"/>
    <w:rsid w:val="00823339"/>
    <w:rsid w:val="00832BC3"/>
    <w:rsid w:val="0083490D"/>
    <w:rsid w:val="008364EF"/>
    <w:rsid w:val="00845381"/>
    <w:rsid w:val="00845771"/>
    <w:rsid w:val="0084645D"/>
    <w:rsid w:val="0084761B"/>
    <w:rsid w:val="008477D4"/>
    <w:rsid w:val="00850F51"/>
    <w:rsid w:val="0086057F"/>
    <w:rsid w:val="0086354A"/>
    <w:rsid w:val="00863F30"/>
    <w:rsid w:val="00872EC6"/>
    <w:rsid w:val="00873DB4"/>
    <w:rsid w:val="008746A1"/>
    <w:rsid w:val="008771E2"/>
    <w:rsid w:val="0088028A"/>
    <w:rsid w:val="00883953"/>
    <w:rsid w:val="00885ACF"/>
    <w:rsid w:val="0088773A"/>
    <w:rsid w:val="008A54A7"/>
    <w:rsid w:val="008B41B7"/>
    <w:rsid w:val="008B4ED7"/>
    <w:rsid w:val="008C148C"/>
    <w:rsid w:val="008C767D"/>
    <w:rsid w:val="008D4527"/>
    <w:rsid w:val="008E125D"/>
    <w:rsid w:val="008E3FD2"/>
    <w:rsid w:val="008F59F7"/>
    <w:rsid w:val="008F737A"/>
    <w:rsid w:val="008F7622"/>
    <w:rsid w:val="00901796"/>
    <w:rsid w:val="00901C21"/>
    <w:rsid w:val="0090749C"/>
    <w:rsid w:val="00910A66"/>
    <w:rsid w:val="0091263B"/>
    <w:rsid w:val="00921A4B"/>
    <w:rsid w:val="0092538D"/>
    <w:rsid w:val="009431A6"/>
    <w:rsid w:val="00943E1E"/>
    <w:rsid w:val="00950940"/>
    <w:rsid w:val="00951A1C"/>
    <w:rsid w:val="00960DAB"/>
    <w:rsid w:val="00967F4A"/>
    <w:rsid w:val="00975F2E"/>
    <w:rsid w:val="009801BD"/>
    <w:rsid w:val="00987731"/>
    <w:rsid w:val="009905B5"/>
    <w:rsid w:val="009A2B10"/>
    <w:rsid w:val="009A5DF7"/>
    <w:rsid w:val="009A643C"/>
    <w:rsid w:val="009B6FE8"/>
    <w:rsid w:val="009C4601"/>
    <w:rsid w:val="009D176C"/>
    <w:rsid w:val="009D4C61"/>
    <w:rsid w:val="009D5A42"/>
    <w:rsid w:val="009D5DEB"/>
    <w:rsid w:val="009F4B3B"/>
    <w:rsid w:val="009F728F"/>
    <w:rsid w:val="00A0242C"/>
    <w:rsid w:val="00A05099"/>
    <w:rsid w:val="00A0621C"/>
    <w:rsid w:val="00A22017"/>
    <w:rsid w:val="00A2755D"/>
    <w:rsid w:val="00A328E5"/>
    <w:rsid w:val="00A41047"/>
    <w:rsid w:val="00A42D45"/>
    <w:rsid w:val="00A443B4"/>
    <w:rsid w:val="00A53706"/>
    <w:rsid w:val="00A658B1"/>
    <w:rsid w:val="00A65B87"/>
    <w:rsid w:val="00A73A28"/>
    <w:rsid w:val="00A73D9B"/>
    <w:rsid w:val="00A80BC0"/>
    <w:rsid w:val="00A839C2"/>
    <w:rsid w:val="00A84FBF"/>
    <w:rsid w:val="00A879A5"/>
    <w:rsid w:val="00A92771"/>
    <w:rsid w:val="00A954F1"/>
    <w:rsid w:val="00A975C2"/>
    <w:rsid w:val="00AB54E6"/>
    <w:rsid w:val="00AC0D76"/>
    <w:rsid w:val="00AC3E8E"/>
    <w:rsid w:val="00AC72E2"/>
    <w:rsid w:val="00AD58C1"/>
    <w:rsid w:val="00AD7160"/>
    <w:rsid w:val="00B014E1"/>
    <w:rsid w:val="00B10B7C"/>
    <w:rsid w:val="00B12C03"/>
    <w:rsid w:val="00B133B1"/>
    <w:rsid w:val="00B21AB5"/>
    <w:rsid w:val="00B251FD"/>
    <w:rsid w:val="00B25C24"/>
    <w:rsid w:val="00B25F1C"/>
    <w:rsid w:val="00B2708E"/>
    <w:rsid w:val="00B3106D"/>
    <w:rsid w:val="00B32275"/>
    <w:rsid w:val="00B36CD3"/>
    <w:rsid w:val="00B42576"/>
    <w:rsid w:val="00B4550E"/>
    <w:rsid w:val="00B4712F"/>
    <w:rsid w:val="00B50311"/>
    <w:rsid w:val="00B545BC"/>
    <w:rsid w:val="00B54DAA"/>
    <w:rsid w:val="00B57B22"/>
    <w:rsid w:val="00B615C4"/>
    <w:rsid w:val="00B63A85"/>
    <w:rsid w:val="00B64A36"/>
    <w:rsid w:val="00B674DD"/>
    <w:rsid w:val="00B71B14"/>
    <w:rsid w:val="00B72500"/>
    <w:rsid w:val="00B75BA4"/>
    <w:rsid w:val="00B772F8"/>
    <w:rsid w:val="00B77F16"/>
    <w:rsid w:val="00B807BE"/>
    <w:rsid w:val="00B82B7F"/>
    <w:rsid w:val="00B859DC"/>
    <w:rsid w:val="00B87386"/>
    <w:rsid w:val="00B912CE"/>
    <w:rsid w:val="00B95794"/>
    <w:rsid w:val="00B97496"/>
    <w:rsid w:val="00BA0BC7"/>
    <w:rsid w:val="00BA110B"/>
    <w:rsid w:val="00BA4638"/>
    <w:rsid w:val="00BA5A63"/>
    <w:rsid w:val="00BA7850"/>
    <w:rsid w:val="00BB0834"/>
    <w:rsid w:val="00BB6CAC"/>
    <w:rsid w:val="00BC3696"/>
    <w:rsid w:val="00BC4EA7"/>
    <w:rsid w:val="00BC7A25"/>
    <w:rsid w:val="00BE08F9"/>
    <w:rsid w:val="00BE6964"/>
    <w:rsid w:val="00BE7105"/>
    <w:rsid w:val="00BF04C8"/>
    <w:rsid w:val="00BF7B52"/>
    <w:rsid w:val="00C00EAC"/>
    <w:rsid w:val="00C012F1"/>
    <w:rsid w:val="00C04637"/>
    <w:rsid w:val="00C055DD"/>
    <w:rsid w:val="00C07633"/>
    <w:rsid w:val="00C07F56"/>
    <w:rsid w:val="00C13DB2"/>
    <w:rsid w:val="00C254ED"/>
    <w:rsid w:val="00C31470"/>
    <w:rsid w:val="00C40E09"/>
    <w:rsid w:val="00C4696F"/>
    <w:rsid w:val="00C55DA1"/>
    <w:rsid w:val="00C60BC8"/>
    <w:rsid w:val="00C612A7"/>
    <w:rsid w:val="00C62843"/>
    <w:rsid w:val="00C647DC"/>
    <w:rsid w:val="00C66A89"/>
    <w:rsid w:val="00C70FCC"/>
    <w:rsid w:val="00C7271C"/>
    <w:rsid w:val="00C748B6"/>
    <w:rsid w:val="00C83FBC"/>
    <w:rsid w:val="00C84705"/>
    <w:rsid w:val="00C858BD"/>
    <w:rsid w:val="00C91392"/>
    <w:rsid w:val="00C9159A"/>
    <w:rsid w:val="00C92CC6"/>
    <w:rsid w:val="00C92F30"/>
    <w:rsid w:val="00C97B30"/>
    <w:rsid w:val="00CA63C2"/>
    <w:rsid w:val="00CA6967"/>
    <w:rsid w:val="00CA79D1"/>
    <w:rsid w:val="00CB0806"/>
    <w:rsid w:val="00CC0949"/>
    <w:rsid w:val="00CC0F37"/>
    <w:rsid w:val="00CC1554"/>
    <w:rsid w:val="00CD050C"/>
    <w:rsid w:val="00CD4D3F"/>
    <w:rsid w:val="00CE0F7F"/>
    <w:rsid w:val="00CE1A70"/>
    <w:rsid w:val="00CF2575"/>
    <w:rsid w:val="00CF4F74"/>
    <w:rsid w:val="00D0260B"/>
    <w:rsid w:val="00D03D3C"/>
    <w:rsid w:val="00D0532C"/>
    <w:rsid w:val="00D05883"/>
    <w:rsid w:val="00D07B58"/>
    <w:rsid w:val="00D23C31"/>
    <w:rsid w:val="00D2789F"/>
    <w:rsid w:val="00D34789"/>
    <w:rsid w:val="00D370C7"/>
    <w:rsid w:val="00D464B8"/>
    <w:rsid w:val="00D574BE"/>
    <w:rsid w:val="00D57858"/>
    <w:rsid w:val="00D601C9"/>
    <w:rsid w:val="00D717D4"/>
    <w:rsid w:val="00D72747"/>
    <w:rsid w:val="00D72748"/>
    <w:rsid w:val="00D80243"/>
    <w:rsid w:val="00D81B5D"/>
    <w:rsid w:val="00D85D2E"/>
    <w:rsid w:val="00D8674D"/>
    <w:rsid w:val="00DA042F"/>
    <w:rsid w:val="00DA4036"/>
    <w:rsid w:val="00DB3E19"/>
    <w:rsid w:val="00DC07F1"/>
    <w:rsid w:val="00DC3C9E"/>
    <w:rsid w:val="00DC5DB6"/>
    <w:rsid w:val="00DC6139"/>
    <w:rsid w:val="00DD6467"/>
    <w:rsid w:val="00DE3D56"/>
    <w:rsid w:val="00DE475B"/>
    <w:rsid w:val="00E04160"/>
    <w:rsid w:val="00E1018E"/>
    <w:rsid w:val="00E10245"/>
    <w:rsid w:val="00E23877"/>
    <w:rsid w:val="00E30736"/>
    <w:rsid w:val="00E32F05"/>
    <w:rsid w:val="00E33913"/>
    <w:rsid w:val="00E34DB0"/>
    <w:rsid w:val="00E363B6"/>
    <w:rsid w:val="00E41AD7"/>
    <w:rsid w:val="00E47E72"/>
    <w:rsid w:val="00E56544"/>
    <w:rsid w:val="00E5702D"/>
    <w:rsid w:val="00E61202"/>
    <w:rsid w:val="00E86E0A"/>
    <w:rsid w:val="00E87673"/>
    <w:rsid w:val="00E8782D"/>
    <w:rsid w:val="00E93D86"/>
    <w:rsid w:val="00E94453"/>
    <w:rsid w:val="00E9620F"/>
    <w:rsid w:val="00EA027B"/>
    <w:rsid w:val="00EB591B"/>
    <w:rsid w:val="00EB7406"/>
    <w:rsid w:val="00EC14CD"/>
    <w:rsid w:val="00EC21D3"/>
    <w:rsid w:val="00EC2471"/>
    <w:rsid w:val="00EC37F2"/>
    <w:rsid w:val="00ED01BC"/>
    <w:rsid w:val="00EE1515"/>
    <w:rsid w:val="00EE289F"/>
    <w:rsid w:val="00EE5182"/>
    <w:rsid w:val="00EE5416"/>
    <w:rsid w:val="00EF4AB1"/>
    <w:rsid w:val="00EF5F06"/>
    <w:rsid w:val="00EF618C"/>
    <w:rsid w:val="00F03DAE"/>
    <w:rsid w:val="00F13BEC"/>
    <w:rsid w:val="00F15137"/>
    <w:rsid w:val="00F212DF"/>
    <w:rsid w:val="00F34288"/>
    <w:rsid w:val="00F345C5"/>
    <w:rsid w:val="00F41D01"/>
    <w:rsid w:val="00F44048"/>
    <w:rsid w:val="00F47E3B"/>
    <w:rsid w:val="00F50A1A"/>
    <w:rsid w:val="00F5276B"/>
    <w:rsid w:val="00F571E4"/>
    <w:rsid w:val="00F57F40"/>
    <w:rsid w:val="00F63A04"/>
    <w:rsid w:val="00F67A88"/>
    <w:rsid w:val="00F80469"/>
    <w:rsid w:val="00F86846"/>
    <w:rsid w:val="00F92AF0"/>
    <w:rsid w:val="00F93DDE"/>
    <w:rsid w:val="00F94415"/>
    <w:rsid w:val="00F94D41"/>
    <w:rsid w:val="00F96F06"/>
    <w:rsid w:val="00FA36BC"/>
    <w:rsid w:val="00FA68B1"/>
    <w:rsid w:val="00FA7FF5"/>
    <w:rsid w:val="00FC6252"/>
    <w:rsid w:val="00FC69FF"/>
    <w:rsid w:val="00FC6CB3"/>
    <w:rsid w:val="00FE34D5"/>
    <w:rsid w:val="00FE645D"/>
    <w:rsid w:val="00FF3E0B"/>
    <w:rsid w:val="00FF4322"/>
    <w:rsid w:val="00FF4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DA"/>
    <w:rPr>
      <w:rFonts w:ascii="Times New Roman" w:hAnsi="Times New Roman"/>
      <w:sz w:val="24"/>
      <w:szCs w:val="22"/>
      <w:lang w:eastAsia="en-US"/>
    </w:rPr>
  </w:style>
  <w:style w:type="paragraph" w:styleId="1">
    <w:name w:val="heading 1"/>
    <w:basedOn w:val="a"/>
    <w:next w:val="txt"/>
    <w:link w:val="10"/>
    <w:uiPriority w:val="9"/>
    <w:qFormat/>
    <w:rsid w:val="00C858BD"/>
    <w:pPr>
      <w:keepNext/>
      <w:keepLines/>
      <w:spacing w:before="480" w:line="264" w:lineRule="auto"/>
      <w:contextualSpacing/>
      <w:jc w:val="both"/>
      <w:outlineLvl w:val="0"/>
    </w:pPr>
    <w:rPr>
      <w:rFonts w:ascii="Cambria" w:eastAsia="Times New Roman" w:hAnsi="Cambria"/>
      <w:b/>
      <w:bCs/>
      <w:color w:val="002060"/>
      <w:sz w:val="28"/>
      <w:szCs w:val="28"/>
    </w:rPr>
  </w:style>
  <w:style w:type="paragraph" w:styleId="2">
    <w:name w:val="heading 2"/>
    <w:basedOn w:val="a"/>
    <w:next w:val="txt"/>
    <w:link w:val="20"/>
    <w:uiPriority w:val="9"/>
    <w:unhideWhenUsed/>
    <w:qFormat/>
    <w:rsid w:val="00DC6139"/>
    <w:pPr>
      <w:keepNext/>
      <w:keepLines/>
      <w:spacing w:before="200" w:line="264" w:lineRule="auto"/>
      <w:contextualSpacing/>
      <w:jc w:val="both"/>
      <w:outlineLvl w:val="1"/>
    </w:pPr>
    <w:rPr>
      <w:rFonts w:ascii="Cambria" w:eastAsia="Times New Roman" w:hAnsi="Cambria"/>
      <w:b/>
      <w:bCs/>
      <w:color w:val="002060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C767D"/>
    <w:pPr>
      <w:keepNext/>
      <w:keepLines/>
      <w:spacing w:before="200" w:line="264" w:lineRule="auto"/>
      <w:contextualSpacing/>
      <w:jc w:val="both"/>
      <w:outlineLvl w:val="2"/>
    </w:pPr>
    <w:rPr>
      <w:rFonts w:ascii="Cambria" w:eastAsia="Times New Roman" w:hAnsi="Cambria"/>
      <w:b/>
      <w:bCs/>
      <w:i/>
      <w:color w:val="002060"/>
    </w:rPr>
  </w:style>
  <w:style w:type="paragraph" w:styleId="4">
    <w:name w:val="heading 4"/>
    <w:basedOn w:val="a"/>
    <w:next w:val="a"/>
    <w:link w:val="40"/>
    <w:uiPriority w:val="9"/>
    <w:unhideWhenUsed/>
    <w:qFormat/>
    <w:rsid w:val="008C767D"/>
    <w:pPr>
      <w:keepNext/>
      <w:keepLines/>
      <w:spacing w:before="200" w:line="264" w:lineRule="auto"/>
      <w:contextualSpacing/>
      <w:jc w:val="both"/>
      <w:outlineLvl w:val="3"/>
    </w:pPr>
    <w:rPr>
      <w:rFonts w:ascii="Cambria" w:eastAsia="Times New Roman" w:hAnsi="Cambria"/>
      <w:b/>
      <w:bCs/>
      <w:iCs/>
      <w:color w:val="0020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C858BD"/>
    <w:rPr>
      <w:rFonts w:ascii="Cambria" w:eastAsia="Times New Roman" w:hAnsi="Cambria" w:cs="Times New Roman"/>
      <w:b/>
      <w:bCs/>
      <w:color w:val="002060"/>
      <w:sz w:val="28"/>
      <w:szCs w:val="28"/>
    </w:rPr>
  </w:style>
  <w:style w:type="character" w:customStyle="1" w:styleId="30">
    <w:name w:val="Заголовок 3 Знак"/>
    <w:link w:val="3"/>
    <w:uiPriority w:val="9"/>
    <w:rsid w:val="008C767D"/>
    <w:rPr>
      <w:rFonts w:ascii="Cambria" w:eastAsia="Times New Roman" w:hAnsi="Cambria" w:cs="Times New Roman"/>
      <w:b/>
      <w:bCs/>
      <w:i/>
      <w:color w:val="002060"/>
      <w:sz w:val="24"/>
    </w:rPr>
  </w:style>
  <w:style w:type="character" w:customStyle="1" w:styleId="40">
    <w:name w:val="Заголовок 4 Знак"/>
    <w:link w:val="4"/>
    <w:uiPriority w:val="9"/>
    <w:rsid w:val="008C767D"/>
    <w:rPr>
      <w:rFonts w:ascii="Cambria" w:eastAsia="Times New Roman" w:hAnsi="Cambria" w:cs="Times New Roman"/>
      <w:b/>
      <w:bCs/>
      <w:iCs/>
      <w:color w:val="002060"/>
      <w:sz w:val="24"/>
    </w:rPr>
  </w:style>
  <w:style w:type="character" w:customStyle="1" w:styleId="20">
    <w:name w:val="Заголовок 2 Знак"/>
    <w:link w:val="2"/>
    <w:uiPriority w:val="9"/>
    <w:rsid w:val="00DC6139"/>
    <w:rPr>
      <w:rFonts w:ascii="Cambria" w:eastAsia="Times New Roman" w:hAnsi="Cambria" w:cs="Times New Roman"/>
      <w:b/>
      <w:bCs/>
      <w:color w:val="002060"/>
      <w:sz w:val="26"/>
      <w:szCs w:val="26"/>
    </w:rPr>
  </w:style>
  <w:style w:type="paragraph" w:customStyle="1" w:styleId="pix">
    <w:name w:val="_pix"/>
    <w:basedOn w:val="a"/>
    <w:qFormat/>
    <w:rsid w:val="008C767D"/>
    <w:pPr>
      <w:spacing w:after="100" w:line="264" w:lineRule="auto"/>
      <w:contextualSpacing/>
      <w:jc w:val="center"/>
    </w:pPr>
    <w:rPr>
      <w:rFonts w:ascii="Calibri" w:hAnsi="Calibri" w:cs="Calibri"/>
      <w:b/>
      <w:sz w:val="20"/>
      <w:szCs w:val="24"/>
    </w:rPr>
  </w:style>
  <w:style w:type="paragraph" w:customStyle="1" w:styleId="a3">
    <w:name w:val="_источник"/>
    <w:basedOn w:val="pix"/>
    <w:qFormat/>
    <w:rsid w:val="008C767D"/>
    <w:pPr>
      <w:jc w:val="right"/>
    </w:pPr>
    <w:rPr>
      <w:b w:val="0"/>
    </w:rPr>
  </w:style>
  <w:style w:type="paragraph" w:customStyle="1" w:styleId="txt">
    <w:name w:val="_txt"/>
    <w:basedOn w:val="a"/>
    <w:link w:val="txt0"/>
    <w:qFormat/>
    <w:rsid w:val="004019B5"/>
    <w:pPr>
      <w:spacing w:after="60" w:line="264" w:lineRule="auto"/>
      <w:ind w:firstLine="284"/>
      <w:jc w:val="both"/>
    </w:pPr>
    <w:rPr>
      <w:rFonts w:ascii="Calibri" w:hAnsi="Calibri" w:cs="Calibri"/>
    </w:rPr>
  </w:style>
  <w:style w:type="character" w:customStyle="1" w:styleId="txt0">
    <w:name w:val="_txt Знак"/>
    <w:link w:val="txt"/>
    <w:rsid w:val="004019B5"/>
    <w:rPr>
      <w:rFonts w:ascii="Calibri" w:hAnsi="Calibri" w:cs="Calibri"/>
      <w:sz w:val="24"/>
    </w:rPr>
  </w:style>
  <w:style w:type="paragraph" w:customStyle="1" w:styleId="11">
    <w:name w:val="Абзац списка1"/>
    <w:basedOn w:val="a"/>
    <w:uiPriority w:val="99"/>
    <w:rsid w:val="00690C09"/>
    <w:pPr>
      <w:ind w:left="720"/>
      <w:contextualSpacing/>
    </w:pPr>
    <w:rPr>
      <w:rFonts w:eastAsia="Times New Roman"/>
      <w:szCs w:val="24"/>
      <w:lang w:eastAsia="ru-RU"/>
    </w:rPr>
  </w:style>
  <w:style w:type="paragraph" w:customStyle="1" w:styleId="21">
    <w:name w:val="Абзац списка2"/>
    <w:basedOn w:val="a"/>
    <w:uiPriority w:val="99"/>
    <w:rsid w:val="00690C09"/>
    <w:pPr>
      <w:ind w:left="720"/>
      <w:contextualSpacing/>
    </w:pPr>
    <w:rPr>
      <w:szCs w:val="24"/>
      <w:lang w:eastAsia="ru-RU"/>
    </w:rPr>
  </w:style>
  <w:style w:type="table" w:styleId="a4">
    <w:name w:val="Table Grid"/>
    <w:basedOn w:val="a1"/>
    <w:uiPriority w:val="59"/>
    <w:rsid w:val="00690C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8167F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8167FB"/>
    <w:rPr>
      <w:rFonts w:ascii="Tahoma" w:hAnsi="Tahoma" w:cs="Tahoma"/>
      <w:sz w:val="16"/>
      <w:szCs w:val="16"/>
    </w:rPr>
  </w:style>
  <w:style w:type="character" w:styleId="a7">
    <w:name w:val="annotation reference"/>
    <w:uiPriority w:val="99"/>
    <w:semiHidden/>
    <w:unhideWhenUsed/>
    <w:rsid w:val="00B772F8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B772F8"/>
    <w:rPr>
      <w:sz w:val="20"/>
      <w:szCs w:val="20"/>
    </w:rPr>
  </w:style>
  <w:style w:type="character" w:customStyle="1" w:styleId="a9">
    <w:name w:val="Текст примечания Знак"/>
    <w:link w:val="a8"/>
    <w:uiPriority w:val="99"/>
    <w:semiHidden/>
    <w:rsid w:val="00B772F8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B772F8"/>
    <w:rPr>
      <w:b/>
      <w:bCs/>
    </w:rPr>
  </w:style>
  <w:style w:type="character" w:customStyle="1" w:styleId="ab">
    <w:name w:val="Тема примечания Знак"/>
    <w:link w:val="aa"/>
    <w:uiPriority w:val="99"/>
    <w:semiHidden/>
    <w:rsid w:val="00B772F8"/>
    <w:rPr>
      <w:b/>
      <w:bCs/>
      <w:sz w:val="20"/>
      <w:szCs w:val="20"/>
    </w:rPr>
  </w:style>
  <w:style w:type="paragraph" w:styleId="ac">
    <w:name w:val="header"/>
    <w:basedOn w:val="a"/>
    <w:link w:val="ad"/>
    <w:uiPriority w:val="99"/>
    <w:unhideWhenUsed/>
    <w:rsid w:val="005E446E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5E446E"/>
    <w:rPr>
      <w:rFonts w:ascii="Times New Roman" w:hAnsi="Times New Roman"/>
      <w:sz w:val="24"/>
      <w:szCs w:val="22"/>
      <w:lang w:eastAsia="en-US"/>
    </w:rPr>
  </w:style>
  <w:style w:type="paragraph" w:styleId="ae">
    <w:name w:val="footer"/>
    <w:basedOn w:val="a"/>
    <w:link w:val="af"/>
    <w:uiPriority w:val="99"/>
    <w:unhideWhenUsed/>
    <w:rsid w:val="005E446E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rsid w:val="005E446E"/>
    <w:rPr>
      <w:rFonts w:ascii="Times New Roman" w:hAnsi="Times New Roman"/>
      <w:sz w:val="24"/>
      <w:szCs w:val="22"/>
      <w:lang w:eastAsia="en-US"/>
    </w:rPr>
  </w:style>
  <w:style w:type="paragraph" w:styleId="af0">
    <w:name w:val="Revision"/>
    <w:hidden/>
    <w:uiPriority w:val="99"/>
    <w:semiHidden/>
    <w:rsid w:val="000D77C4"/>
    <w:rPr>
      <w:rFonts w:ascii="Times New Roman" w:hAnsi="Times New Roman"/>
      <w:sz w:val="24"/>
      <w:szCs w:val="22"/>
      <w:lang w:eastAsia="en-US"/>
    </w:rPr>
  </w:style>
  <w:style w:type="character" w:customStyle="1" w:styleId="CharStyle3">
    <w:name w:val="Char Style 3"/>
    <w:basedOn w:val="a0"/>
    <w:link w:val="Style2"/>
    <w:rsid w:val="00B75BA4"/>
    <w:rPr>
      <w:sz w:val="25"/>
      <w:szCs w:val="25"/>
      <w:shd w:val="clear" w:color="auto" w:fill="FFFFFF"/>
    </w:rPr>
  </w:style>
  <w:style w:type="paragraph" w:customStyle="1" w:styleId="Style2">
    <w:name w:val="Style 2"/>
    <w:basedOn w:val="a"/>
    <w:link w:val="CharStyle3"/>
    <w:rsid w:val="00B75BA4"/>
    <w:pPr>
      <w:widowControl w:val="0"/>
      <w:shd w:val="clear" w:color="auto" w:fill="FFFFFF"/>
      <w:spacing w:after="120" w:line="324" w:lineRule="exact"/>
      <w:jc w:val="center"/>
    </w:pPr>
    <w:rPr>
      <w:rFonts w:ascii="Calibri" w:hAnsi="Calibri"/>
      <w:sz w:val="25"/>
      <w:szCs w:val="25"/>
      <w:lang w:eastAsia="ru-RU"/>
    </w:rPr>
  </w:style>
  <w:style w:type="paragraph" w:styleId="af1">
    <w:name w:val="List Paragraph"/>
    <w:basedOn w:val="a"/>
    <w:uiPriority w:val="34"/>
    <w:qFormat/>
    <w:rsid w:val="00013ED5"/>
    <w:pPr>
      <w:spacing w:after="200" w:line="276" w:lineRule="auto"/>
      <w:ind w:left="720"/>
      <w:contextualSpacing/>
    </w:pPr>
    <w:rPr>
      <w:rFonts w:ascii="Calibri" w:hAnsi="Calibri"/>
      <w:sz w:val="22"/>
    </w:rPr>
  </w:style>
  <w:style w:type="character" w:customStyle="1" w:styleId="31">
    <w:name w:val="Основной текст (3)_"/>
    <w:basedOn w:val="a0"/>
    <w:link w:val="32"/>
    <w:rsid w:val="0001406F"/>
    <w:rPr>
      <w:rFonts w:ascii="Times New Roman" w:eastAsia="Times New Roman" w:hAnsi="Times New Roman"/>
      <w:b/>
      <w:bCs/>
      <w:sz w:val="26"/>
      <w:szCs w:val="26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01406F"/>
    <w:pPr>
      <w:widowControl w:val="0"/>
      <w:shd w:val="clear" w:color="auto" w:fill="FFFFFF"/>
      <w:spacing w:before="600" w:after="600" w:line="320" w:lineRule="exact"/>
      <w:jc w:val="center"/>
    </w:pPr>
    <w:rPr>
      <w:rFonts w:eastAsia="Times New Roman"/>
      <w:b/>
      <w:bCs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DA"/>
    <w:rPr>
      <w:rFonts w:ascii="Times New Roman" w:hAnsi="Times New Roman"/>
      <w:sz w:val="24"/>
      <w:szCs w:val="22"/>
      <w:lang w:eastAsia="en-US"/>
    </w:rPr>
  </w:style>
  <w:style w:type="paragraph" w:styleId="1">
    <w:name w:val="heading 1"/>
    <w:basedOn w:val="a"/>
    <w:next w:val="txt"/>
    <w:link w:val="10"/>
    <w:uiPriority w:val="9"/>
    <w:qFormat/>
    <w:rsid w:val="00C858BD"/>
    <w:pPr>
      <w:keepNext/>
      <w:keepLines/>
      <w:spacing w:before="480" w:line="264" w:lineRule="auto"/>
      <w:contextualSpacing/>
      <w:jc w:val="both"/>
      <w:outlineLvl w:val="0"/>
    </w:pPr>
    <w:rPr>
      <w:rFonts w:ascii="Cambria" w:eastAsia="Times New Roman" w:hAnsi="Cambria"/>
      <w:b/>
      <w:bCs/>
      <w:color w:val="002060"/>
      <w:sz w:val="28"/>
      <w:szCs w:val="28"/>
    </w:rPr>
  </w:style>
  <w:style w:type="paragraph" w:styleId="2">
    <w:name w:val="heading 2"/>
    <w:basedOn w:val="a"/>
    <w:next w:val="txt"/>
    <w:link w:val="20"/>
    <w:uiPriority w:val="9"/>
    <w:unhideWhenUsed/>
    <w:qFormat/>
    <w:rsid w:val="00DC6139"/>
    <w:pPr>
      <w:keepNext/>
      <w:keepLines/>
      <w:spacing w:before="200" w:line="264" w:lineRule="auto"/>
      <w:contextualSpacing/>
      <w:jc w:val="both"/>
      <w:outlineLvl w:val="1"/>
    </w:pPr>
    <w:rPr>
      <w:rFonts w:ascii="Cambria" w:eastAsia="Times New Roman" w:hAnsi="Cambria"/>
      <w:b/>
      <w:bCs/>
      <w:color w:val="002060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C767D"/>
    <w:pPr>
      <w:keepNext/>
      <w:keepLines/>
      <w:spacing w:before="200" w:line="264" w:lineRule="auto"/>
      <w:contextualSpacing/>
      <w:jc w:val="both"/>
      <w:outlineLvl w:val="2"/>
    </w:pPr>
    <w:rPr>
      <w:rFonts w:ascii="Cambria" w:eastAsia="Times New Roman" w:hAnsi="Cambria"/>
      <w:b/>
      <w:bCs/>
      <w:i/>
      <w:color w:val="002060"/>
    </w:rPr>
  </w:style>
  <w:style w:type="paragraph" w:styleId="4">
    <w:name w:val="heading 4"/>
    <w:basedOn w:val="a"/>
    <w:next w:val="a"/>
    <w:link w:val="40"/>
    <w:uiPriority w:val="9"/>
    <w:unhideWhenUsed/>
    <w:qFormat/>
    <w:rsid w:val="008C767D"/>
    <w:pPr>
      <w:keepNext/>
      <w:keepLines/>
      <w:spacing w:before="200" w:line="264" w:lineRule="auto"/>
      <w:contextualSpacing/>
      <w:jc w:val="both"/>
      <w:outlineLvl w:val="3"/>
    </w:pPr>
    <w:rPr>
      <w:rFonts w:ascii="Cambria" w:eastAsia="Times New Roman" w:hAnsi="Cambria"/>
      <w:b/>
      <w:bCs/>
      <w:iCs/>
      <w:color w:val="0020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C858BD"/>
    <w:rPr>
      <w:rFonts w:ascii="Cambria" w:eastAsia="Times New Roman" w:hAnsi="Cambria" w:cs="Times New Roman"/>
      <w:b/>
      <w:bCs/>
      <w:color w:val="002060"/>
      <w:sz w:val="28"/>
      <w:szCs w:val="28"/>
    </w:rPr>
  </w:style>
  <w:style w:type="character" w:customStyle="1" w:styleId="30">
    <w:name w:val="Заголовок 3 Знак"/>
    <w:link w:val="3"/>
    <w:uiPriority w:val="9"/>
    <w:rsid w:val="008C767D"/>
    <w:rPr>
      <w:rFonts w:ascii="Cambria" w:eastAsia="Times New Roman" w:hAnsi="Cambria" w:cs="Times New Roman"/>
      <w:b/>
      <w:bCs/>
      <w:i/>
      <w:color w:val="002060"/>
      <w:sz w:val="24"/>
    </w:rPr>
  </w:style>
  <w:style w:type="character" w:customStyle="1" w:styleId="40">
    <w:name w:val="Заголовок 4 Знак"/>
    <w:link w:val="4"/>
    <w:uiPriority w:val="9"/>
    <w:rsid w:val="008C767D"/>
    <w:rPr>
      <w:rFonts w:ascii="Cambria" w:eastAsia="Times New Roman" w:hAnsi="Cambria" w:cs="Times New Roman"/>
      <w:b/>
      <w:bCs/>
      <w:iCs/>
      <w:color w:val="002060"/>
      <w:sz w:val="24"/>
    </w:rPr>
  </w:style>
  <w:style w:type="character" w:customStyle="1" w:styleId="20">
    <w:name w:val="Заголовок 2 Знак"/>
    <w:link w:val="2"/>
    <w:uiPriority w:val="9"/>
    <w:rsid w:val="00DC6139"/>
    <w:rPr>
      <w:rFonts w:ascii="Cambria" w:eastAsia="Times New Roman" w:hAnsi="Cambria" w:cs="Times New Roman"/>
      <w:b/>
      <w:bCs/>
      <w:color w:val="002060"/>
      <w:sz w:val="26"/>
      <w:szCs w:val="26"/>
    </w:rPr>
  </w:style>
  <w:style w:type="paragraph" w:customStyle="1" w:styleId="pix">
    <w:name w:val="_pix"/>
    <w:basedOn w:val="a"/>
    <w:qFormat/>
    <w:rsid w:val="008C767D"/>
    <w:pPr>
      <w:spacing w:after="100" w:line="264" w:lineRule="auto"/>
      <w:contextualSpacing/>
      <w:jc w:val="center"/>
    </w:pPr>
    <w:rPr>
      <w:rFonts w:ascii="Calibri" w:hAnsi="Calibri" w:cs="Calibri"/>
      <w:b/>
      <w:sz w:val="20"/>
      <w:szCs w:val="24"/>
    </w:rPr>
  </w:style>
  <w:style w:type="paragraph" w:customStyle="1" w:styleId="a3">
    <w:name w:val="_источник"/>
    <w:basedOn w:val="pix"/>
    <w:qFormat/>
    <w:rsid w:val="008C767D"/>
    <w:pPr>
      <w:jc w:val="right"/>
    </w:pPr>
    <w:rPr>
      <w:b w:val="0"/>
    </w:rPr>
  </w:style>
  <w:style w:type="paragraph" w:customStyle="1" w:styleId="txt">
    <w:name w:val="_txt"/>
    <w:basedOn w:val="a"/>
    <w:link w:val="txt0"/>
    <w:qFormat/>
    <w:rsid w:val="004019B5"/>
    <w:pPr>
      <w:spacing w:after="60" w:line="264" w:lineRule="auto"/>
      <w:ind w:firstLine="284"/>
      <w:jc w:val="both"/>
    </w:pPr>
    <w:rPr>
      <w:rFonts w:ascii="Calibri" w:hAnsi="Calibri" w:cs="Calibri"/>
    </w:rPr>
  </w:style>
  <w:style w:type="character" w:customStyle="1" w:styleId="txt0">
    <w:name w:val="_txt Знак"/>
    <w:link w:val="txt"/>
    <w:rsid w:val="004019B5"/>
    <w:rPr>
      <w:rFonts w:ascii="Calibri" w:hAnsi="Calibri" w:cs="Calibri"/>
      <w:sz w:val="24"/>
    </w:rPr>
  </w:style>
  <w:style w:type="paragraph" w:customStyle="1" w:styleId="11">
    <w:name w:val="Абзац списка1"/>
    <w:basedOn w:val="a"/>
    <w:uiPriority w:val="99"/>
    <w:rsid w:val="00690C09"/>
    <w:pPr>
      <w:ind w:left="720"/>
      <w:contextualSpacing/>
    </w:pPr>
    <w:rPr>
      <w:rFonts w:eastAsia="Times New Roman"/>
      <w:szCs w:val="24"/>
      <w:lang w:eastAsia="ru-RU"/>
    </w:rPr>
  </w:style>
  <w:style w:type="paragraph" w:customStyle="1" w:styleId="21">
    <w:name w:val="Абзац списка2"/>
    <w:basedOn w:val="a"/>
    <w:uiPriority w:val="99"/>
    <w:rsid w:val="00690C09"/>
    <w:pPr>
      <w:ind w:left="720"/>
      <w:contextualSpacing/>
    </w:pPr>
    <w:rPr>
      <w:szCs w:val="24"/>
      <w:lang w:eastAsia="ru-RU"/>
    </w:rPr>
  </w:style>
  <w:style w:type="table" w:styleId="a4">
    <w:name w:val="Table Grid"/>
    <w:basedOn w:val="a1"/>
    <w:uiPriority w:val="59"/>
    <w:rsid w:val="00690C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8167F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8167FB"/>
    <w:rPr>
      <w:rFonts w:ascii="Tahoma" w:hAnsi="Tahoma" w:cs="Tahoma"/>
      <w:sz w:val="16"/>
      <w:szCs w:val="16"/>
    </w:rPr>
  </w:style>
  <w:style w:type="character" w:styleId="a7">
    <w:name w:val="annotation reference"/>
    <w:uiPriority w:val="99"/>
    <w:semiHidden/>
    <w:unhideWhenUsed/>
    <w:rsid w:val="00B772F8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B772F8"/>
    <w:rPr>
      <w:sz w:val="20"/>
      <w:szCs w:val="20"/>
    </w:rPr>
  </w:style>
  <w:style w:type="character" w:customStyle="1" w:styleId="a9">
    <w:name w:val="Текст примечания Знак"/>
    <w:link w:val="a8"/>
    <w:uiPriority w:val="99"/>
    <w:semiHidden/>
    <w:rsid w:val="00B772F8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B772F8"/>
    <w:rPr>
      <w:b/>
      <w:bCs/>
    </w:rPr>
  </w:style>
  <w:style w:type="character" w:customStyle="1" w:styleId="ab">
    <w:name w:val="Тема примечания Знак"/>
    <w:link w:val="aa"/>
    <w:uiPriority w:val="99"/>
    <w:semiHidden/>
    <w:rsid w:val="00B772F8"/>
    <w:rPr>
      <w:b/>
      <w:bCs/>
      <w:sz w:val="20"/>
      <w:szCs w:val="20"/>
    </w:rPr>
  </w:style>
  <w:style w:type="paragraph" w:styleId="ac">
    <w:name w:val="header"/>
    <w:basedOn w:val="a"/>
    <w:link w:val="ad"/>
    <w:uiPriority w:val="99"/>
    <w:unhideWhenUsed/>
    <w:rsid w:val="005E446E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5E446E"/>
    <w:rPr>
      <w:rFonts w:ascii="Times New Roman" w:hAnsi="Times New Roman"/>
      <w:sz w:val="24"/>
      <w:szCs w:val="22"/>
      <w:lang w:eastAsia="en-US"/>
    </w:rPr>
  </w:style>
  <w:style w:type="paragraph" w:styleId="ae">
    <w:name w:val="footer"/>
    <w:basedOn w:val="a"/>
    <w:link w:val="af"/>
    <w:uiPriority w:val="99"/>
    <w:unhideWhenUsed/>
    <w:rsid w:val="005E446E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rsid w:val="005E446E"/>
    <w:rPr>
      <w:rFonts w:ascii="Times New Roman" w:hAnsi="Times New Roman"/>
      <w:sz w:val="24"/>
      <w:szCs w:val="22"/>
      <w:lang w:eastAsia="en-US"/>
    </w:rPr>
  </w:style>
  <w:style w:type="paragraph" w:styleId="af0">
    <w:name w:val="Revision"/>
    <w:hidden/>
    <w:uiPriority w:val="99"/>
    <w:semiHidden/>
    <w:rsid w:val="000D77C4"/>
    <w:rPr>
      <w:rFonts w:ascii="Times New Roman" w:hAnsi="Times New Roman"/>
      <w:sz w:val="24"/>
      <w:szCs w:val="22"/>
      <w:lang w:eastAsia="en-US"/>
    </w:rPr>
  </w:style>
  <w:style w:type="character" w:customStyle="1" w:styleId="CharStyle3">
    <w:name w:val="Char Style 3"/>
    <w:basedOn w:val="a0"/>
    <w:link w:val="Style2"/>
    <w:rsid w:val="00B75BA4"/>
    <w:rPr>
      <w:sz w:val="25"/>
      <w:szCs w:val="25"/>
      <w:shd w:val="clear" w:color="auto" w:fill="FFFFFF"/>
    </w:rPr>
  </w:style>
  <w:style w:type="paragraph" w:customStyle="1" w:styleId="Style2">
    <w:name w:val="Style 2"/>
    <w:basedOn w:val="a"/>
    <w:link w:val="CharStyle3"/>
    <w:rsid w:val="00B75BA4"/>
    <w:pPr>
      <w:widowControl w:val="0"/>
      <w:shd w:val="clear" w:color="auto" w:fill="FFFFFF"/>
      <w:spacing w:after="120" w:line="324" w:lineRule="exact"/>
      <w:jc w:val="center"/>
    </w:pPr>
    <w:rPr>
      <w:rFonts w:ascii="Calibri" w:hAnsi="Calibri"/>
      <w:sz w:val="25"/>
      <w:szCs w:val="25"/>
      <w:lang w:eastAsia="ru-RU"/>
    </w:rPr>
  </w:style>
  <w:style w:type="paragraph" w:styleId="af1">
    <w:name w:val="List Paragraph"/>
    <w:basedOn w:val="a"/>
    <w:uiPriority w:val="34"/>
    <w:qFormat/>
    <w:rsid w:val="00013ED5"/>
    <w:pPr>
      <w:spacing w:after="200" w:line="276" w:lineRule="auto"/>
      <w:ind w:left="720"/>
      <w:contextualSpacing/>
    </w:pPr>
    <w:rPr>
      <w:rFonts w:ascii="Calibri" w:hAnsi="Calibri"/>
      <w:sz w:val="22"/>
    </w:rPr>
  </w:style>
  <w:style w:type="character" w:customStyle="1" w:styleId="31">
    <w:name w:val="Основной текст (3)_"/>
    <w:basedOn w:val="a0"/>
    <w:link w:val="32"/>
    <w:rsid w:val="0001406F"/>
    <w:rPr>
      <w:rFonts w:ascii="Times New Roman" w:eastAsia="Times New Roman" w:hAnsi="Times New Roman"/>
      <w:b/>
      <w:bCs/>
      <w:sz w:val="26"/>
      <w:szCs w:val="26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01406F"/>
    <w:pPr>
      <w:widowControl w:val="0"/>
      <w:shd w:val="clear" w:color="auto" w:fill="FFFFFF"/>
      <w:spacing w:before="600" w:after="600" w:line="320" w:lineRule="exact"/>
      <w:jc w:val="center"/>
    </w:pPr>
    <w:rPr>
      <w:rFonts w:eastAsia="Times New Roman"/>
      <w:b/>
      <w:bCs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253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9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1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39F201-D0B7-4CC1-9CAD-BF5CA087638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D358EE0-DEA3-409F-8098-42214B186B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5</Pages>
  <Words>916</Words>
  <Characters>5227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Матаев Талгат Мустафаевич</dc:creator>
  <cp:lastModifiedBy>Матаев Талгат Мустафаевич</cp:lastModifiedBy>
  <cp:revision>8</cp:revision>
  <cp:lastPrinted>2017-03-26T10:37:00Z</cp:lastPrinted>
  <dcterms:created xsi:type="dcterms:W3CDTF">2017-03-26T10:02:00Z</dcterms:created>
  <dcterms:modified xsi:type="dcterms:W3CDTF">2017-03-31T08:52:00Z</dcterms:modified>
</cp:coreProperties>
</file>